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5DC" w:rsidR="000227B3" w:rsidP="00642899" w:rsidRDefault="00C1086C" w14:paraId="0B8EE4F6" w14:textId="77777777">
      <w:pPr>
        <w:pStyle w:val="NoSpacing"/>
        <w:rPr>
          <w:rFonts w:ascii="Times New Roman" w:hAnsi="Times New Roman" w:cs="Times New Roman"/>
          <w:b/>
          <w:sz w:val="24"/>
          <w:szCs w:val="24"/>
        </w:rPr>
      </w:pPr>
      <w:r>
        <w:rPr>
          <w:rFonts w:ascii="Times New Roman" w:hAnsi="Times New Roman" w:cs="Times New Roman"/>
          <w:b/>
          <w:sz w:val="24"/>
          <w:szCs w:val="24"/>
        </w:rPr>
        <w:t>HIST 112B-</w:t>
      </w:r>
      <w:r w:rsidR="00FD7154">
        <w:rPr>
          <w:rFonts w:ascii="Times New Roman" w:hAnsi="Times New Roman" w:cs="Times New Roman"/>
          <w:b/>
          <w:sz w:val="24"/>
          <w:szCs w:val="24"/>
        </w:rPr>
        <w:t>WS1</w:t>
      </w:r>
      <w:r w:rsidRPr="004D65DC" w:rsidR="000A52AF">
        <w:rPr>
          <w:rFonts w:ascii="Times New Roman" w:hAnsi="Times New Roman" w:cs="Times New Roman"/>
          <w:b/>
          <w:sz w:val="24"/>
          <w:szCs w:val="24"/>
        </w:rPr>
        <w:t xml:space="preserve">: </w:t>
      </w:r>
      <w:r w:rsidRPr="004D65DC" w:rsidR="00FF42F6">
        <w:rPr>
          <w:rFonts w:ascii="Times New Roman" w:hAnsi="Times New Roman" w:cs="Times New Roman"/>
          <w:b/>
          <w:sz w:val="24"/>
          <w:szCs w:val="24"/>
        </w:rPr>
        <w:t>World History: 1500 to Present</w:t>
      </w:r>
      <w:r w:rsidRPr="004D65DC" w:rsidR="000A52AF">
        <w:rPr>
          <w:rFonts w:ascii="Times New Roman" w:hAnsi="Times New Roman" w:cs="Times New Roman"/>
          <w:b/>
          <w:sz w:val="24"/>
          <w:szCs w:val="24"/>
        </w:rPr>
        <w:tab/>
      </w:r>
    </w:p>
    <w:p w:rsidRPr="004D65DC" w:rsidR="009B5C4E" w:rsidP="00642899" w:rsidRDefault="009B5C4E" w14:paraId="03F276E8" w14:textId="77777777">
      <w:pPr>
        <w:pStyle w:val="NoSpacing"/>
        <w:rPr>
          <w:rFonts w:ascii="Times New Roman" w:hAnsi="Times New Roman" w:cs="Times New Roman"/>
          <w:sz w:val="24"/>
          <w:szCs w:val="24"/>
        </w:rPr>
      </w:pPr>
    </w:p>
    <w:p w:rsidRPr="004D65DC" w:rsidR="00CA0B8F" w:rsidP="00CA0B8F" w:rsidRDefault="00FD7154" w14:paraId="07C85BF8" w14:textId="641DF347">
      <w:pPr>
        <w:pStyle w:val="NoSpacing"/>
        <w:rPr>
          <w:rFonts w:ascii="Times New Roman" w:hAnsi="Times New Roman" w:cs="Times New Roman"/>
          <w:sz w:val="24"/>
          <w:szCs w:val="24"/>
        </w:rPr>
      </w:pPr>
      <w:r>
        <w:rPr>
          <w:rFonts w:ascii="Times New Roman" w:hAnsi="Times New Roman" w:cs="Times New Roman"/>
          <w:sz w:val="24"/>
          <w:szCs w:val="24"/>
        </w:rPr>
        <w:t>Winter Session 20</w:t>
      </w:r>
      <w:r w:rsidR="00192F94">
        <w:rPr>
          <w:rFonts w:ascii="Times New Roman" w:hAnsi="Times New Roman" w:cs="Times New Roman"/>
          <w:sz w:val="24"/>
          <w:szCs w:val="24"/>
        </w:rPr>
        <w:t>2</w:t>
      </w:r>
      <w:r w:rsidR="008B7631">
        <w:rPr>
          <w:rFonts w:ascii="Times New Roman" w:hAnsi="Times New Roman" w:cs="Times New Roman"/>
          <w:sz w:val="24"/>
          <w:szCs w:val="24"/>
        </w:rPr>
        <w:t>5</w:t>
      </w:r>
    </w:p>
    <w:p w:rsidRPr="004D65DC" w:rsidR="00CA0B8F" w:rsidP="00CA0B8F" w:rsidRDefault="00CA0B8F" w14:paraId="2C7CFE6F" w14:textId="77777777">
      <w:pPr>
        <w:pStyle w:val="NoSpacing"/>
        <w:rPr>
          <w:rFonts w:ascii="Times New Roman" w:hAnsi="Times New Roman" w:cs="Times New Roman"/>
          <w:sz w:val="24"/>
          <w:szCs w:val="24"/>
        </w:rPr>
      </w:pPr>
    </w:p>
    <w:p w:rsidRPr="004D65DC" w:rsidR="00CA0B8F" w:rsidP="3CB1C405" w:rsidRDefault="00CA0B8F" w14:paraId="5239A3E2" w14:textId="77777777" w14:noSpellErr="1">
      <w:pPr>
        <w:pStyle w:val="NoSpacing"/>
        <w:rPr>
          <w:rFonts w:ascii="Times New Roman" w:hAnsi="Times New Roman" w:cs="Times New Roman"/>
          <w:sz w:val="24"/>
          <w:szCs w:val="24"/>
          <w:lang w:val="en-GB"/>
        </w:rPr>
      </w:pPr>
      <w:r w:rsidRPr="3CB1C405" w:rsidR="00CA0B8F">
        <w:rPr>
          <w:rFonts w:ascii="Times New Roman" w:hAnsi="Times New Roman" w:cs="Times New Roman"/>
          <w:sz w:val="24"/>
          <w:szCs w:val="24"/>
          <w:lang w:val="en-GB"/>
        </w:rPr>
        <w:t>Dr.</w:t>
      </w:r>
      <w:r w:rsidRPr="3CB1C405" w:rsidR="00CA0B8F">
        <w:rPr>
          <w:rFonts w:ascii="Times New Roman" w:hAnsi="Times New Roman" w:cs="Times New Roman"/>
          <w:sz w:val="24"/>
          <w:szCs w:val="24"/>
          <w:lang w:val="en-GB"/>
        </w:rPr>
        <w:t xml:space="preserve"> Kathleen </w:t>
      </w:r>
      <w:r w:rsidRPr="3CB1C405" w:rsidR="00CA0B8F">
        <w:rPr>
          <w:rFonts w:ascii="Times New Roman" w:hAnsi="Times New Roman" w:cs="Times New Roman"/>
          <w:sz w:val="24"/>
          <w:szCs w:val="24"/>
          <w:lang w:val="en-GB"/>
        </w:rPr>
        <w:t>Vongsathorn</w:t>
      </w:r>
    </w:p>
    <w:p w:rsidRPr="00377022" w:rsidR="00CA0B8F" w:rsidP="00CA0B8F" w:rsidRDefault="00CA0B8F" w14:paraId="0850EF35" w14:textId="77777777">
      <w:pPr>
        <w:pStyle w:val="NoSpacing"/>
        <w:rPr>
          <w:rFonts w:ascii="Times New Roman" w:hAnsi="Times New Roman" w:cs="Times New Roman"/>
          <w:sz w:val="24"/>
          <w:szCs w:val="24"/>
        </w:rPr>
      </w:pPr>
      <w:r w:rsidRPr="00377022">
        <w:rPr>
          <w:rFonts w:ascii="Times New Roman" w:hAnsi="Times New Roman" w:cs="Times New Roman"/>
          <w:sz w:val="24"/>
          <w:szCs w:val="24"/>
        </w:rPr>
        <w:t xml:space="preserve">Contact: </w:t>
      </w:r>
      <w:hyperlink w:history="1" r:id="rId7">
        <w:r w:rsidRPr="00377022" w:rsidR="00B851D5">
          <w:rPr>
            <w:rStyle w:val="Hyperlink"/>
            <w:rFonts w:ascii="Times New Roman" w:hAnsi="Times New Roman" w:cs="Times New Roman"/>
            <w:color w:val="auto"/>
            <w:sz w:val="24"/>
            <w:szCs w:val="24"/>
            <w:u w:val="none"/>
          </w:rPr>
          <w:t>kvongsa@siue.edu</w:t>
        </w:r>
      </w:hyperlink>
    </w:p>
    <w:p w:rsidRPr="00377022" w:rsidR="00B851D5" w:rsidP="00CA0B8F" w:rsidRDefault="00B851D5" w14:paraId="23F574CF" w14:textId="77777777">
      <w:pPr>
        <w:pStyle w:val="NoSpacing"/>
        <w:rPr>
          <w:rStyle w:val="js-real-label"/>
        </w:rPr>
      </w:pPr>
      <w:r w:rsidRPr="00377022">
        <w:rPr>
          <w:rFonts w:ascii="Times New Roman" w:hAnsi="Times New Roman" w:cs="Times New Roman"/>
          <w:sz w:val="24"/>
          <w:szCs w:val="24"/>
        </w:rPr>
        <w:t xml:space="preserve">Zoom: </w:t>
      </w:r>
      <w:hyperlink w:history="1" r:id="rId8">
        <w:r w:rsidRPr="00377022">
          <w:rPr>
            <w:rStyle w:val="Hyperlink"/>
            <w:rFonts w:ascii="Times New Roman" w:hAnsi="Times New Roman" w:cs="Times New Roman"/>
            <w:color w:val="auto"/>
            <w:sz w:val="24"/>
            <w:szCs w:val="24"/>
          </w:rPr>
          <w:t>https://siue.zoom.us/j/5900810614</w:t>
        </w:r>
      </w:hyperlink>
    </w:p>
    <w:p w:rsidRPr="004D65DC" w:rsidR="00D43766" w:rsidP="00642899" w:rsidRDefault="00D43766" w14:paraId="1A8EF7A7" w14:textId="77777777">
      <w:pPr>
        <w:pStyle w:val="NoSpacing"/>
        <w:rPr>
          <w:rFonts w:ascii="Times New Roman" w:hAnsi="Times New Roman" w:cs="Times New Roman"/>
          <w:color w:val="FF0000"/>
          <w:sz w:val="24"/>
          <w:szCs w:val="24"/>
        </w:rPr>
      </w:pPr>
    </w:p>
    <w:p w:rsidRPr="009D5B96" w:rsidR="0016611E" w:rsidP="00642899" w:rsidRDefault="0016611E" w14:paraId="79BF7BF6" w14:textId="77777777">
      <w:pPr>
        <w:pStyle w:val="NoSpacing"/>
        <w:rPr>
          <w:rFonts w:ascii="Times New Roman" w:hAnsi="Times New Roman" w:cs="Times New Roman"/>
          <w:sz w:val="24"/>
          <w:szCs w:val="24"/>
          <w:u w:val="single"/>
        </w:rPr>
      </w:pPr>
      <w:r w:rsidRPr="009D5B96">
        <w:rPr>
          <w:rFonts w:ascii="Times New Roman" w:hAnsi="Times New Roman" w:cs="Times New Roman"/>
          <w:sz w:val="24"/>
          <w:szCs w:val="24"/>
          <w:u w:val="single"/>
        </w:rPr>
        <w:t>Learning Goals for the Course</w:t>
      </w:r>
    </w:p>
    <w:p w:rsidRPr="009D5B96" w:rsidR="006273C3" w:rsidP="3CB1C405" w:rsidRDefault="00BB6A00" w14:paraId="42037258" w14:textId="2FABA1BF" w14:noSpellErr="1">
      <w:pPr>
        <w:pStyle w:val="NoSpacing"/>
        <w:numPr>
          <w:ilvl w:val="0"/>
          <w:numId w:val="3"/>
        </w:numPr>
        <w:rPr>
          <w:rFonts w:ascii="Times New Roman" w:hAnsi="Times New Roman" w:cs="Times New Roman"/>
          <w:sz w:val="24"/>
          <w:szCs w:val="24"/>
          <w:u w:val="single"/>
          <w:lang w:val="en-GB"/>
        </w:rPr>
      </w:pPr>
      <w:r w:rsidRPr="3CB1C405" w:rsidR="00BB6A00">
        <w:rPr>
          <w:rFonts w:ascii="Times New Roman" w:hAnsi="Times New Roman" w:cs="Times New Roman"/>
          <w:sz w:val="24"/>
          <w:szCs w:val="24"/>
          <w:lang w:val="en-GB"/>
        </w:rPr>
        <w:t>To gain</w:t>
      </w:r>
      <w:r w:rsidRPr="3CB1C405" w:rsidR="00192F94">
        <w:rPr>
          <w:rFonts w:ascii="Times New Roman" w:hAnsi="Times New Roman" w:cs="Times New Roman"/>
          <w:sz w:val="24"/>
          <w:szCs w:val="24"/>
          <w:lang w:val="en-GB"/>
        </w:rPr>
        <w:t xml:space="preserve"> </w:t>
      </w:r>
      <w:r w:rsidRPr="3CB1C405" w:rsidR="006273C3">
        <w:rPr>
          <w:rFonts w:ascii="Times New Roman" w:hAnsi="Times New Roman" w:cs="Times New Roman"/>
          <w:b w:val="1"/>
          <w:bCs w:val="1"/>
          <w:sz w:val="24"/>
          <w:szCs w:val="24"/>
          <w:lang w:val="en-GB"/>
        </w:rPr>
        <w:t>knowledge</w:t>
      </w:r>
      <w:r w:rsidRPr="3CB1C405" w:rsidR="006273C3">
        <w:rPr>
          <w:rFonts w:ascii="Times New Roman" w:hAnsi="Times New Roman" w:cs="Times New Roman"/>
          <w:sz w:val="24"/>
          <w:szCs w:val="24"/>
          <w:lang w:val="en-GB"/>
        </w:rPr>
        <w:t xml:space="preserve"> about the world’s geography, and about key themes and changes in modern world history, </w:t>
      </w:r>
      <w:r w:rsidRPr="3CB1C405" w:rsidR="006273C3">
        <w:rPr>
          <w:rFonts w:ascii="Times New Roman" w:hAnsi="Times New Roman" w:cs="Times New Roman"/>
          <w:sz w:val="24"/>
          <w:szCs w:val="24"/>
          <w:lang w:val="en-GB"/>
        </w:rPr>
        <w:t>in particular through</w:t>
      </w:r>
      <w:r w:rsidRPr="3CB1C405" w:rsidR="006273C3">
        <w:rPr>
          <w:rFonts w:ascii="Times New Roman" w:hAnsi="Times New Roman" w:cs="Times New Roman"/>
          <w:sz w:val="24"/>
          <w:szCs w:val="24"/>
          <w:lang w:val="en-GB"/>
        </w:rPr>
        <w:t xml:space="preserve"> an understanding of the effects of </w:t>
      </w:r>
      <w:r w:rsidRPr="3CB1C405" w:rsidR="00020FC3">
        <w:rPr>
          <w:rFonts w:ascii="Times New Roman" w:hAnsi="Times New Roman" w:cs="Times New Roman"/>
          <w:sz w:val="24"/>
          <w:szCs w:val="24"/>
          <w:lang w:val="en-GB"/>
        </w:rPr>
        <w:t>disease</w:t>
      </w:r>
      <w:r w:rsidRPr="3CB1C405" w:rsidR="006273C3">
        <w:rPr>
          <w:rFonts w:ascii="Times New Roman" w:hAnsi="Times New Roman" w:cs="Times New Roman"/>
          <w:sz w:val="24"/>
          <w:szCs w:val="24"/>
          <w:lang w:val="en-GB"/>
        </w:rPr>
        <w:t xml:space="preserve"> on societies</w:t>
      </w:r>
      <w:r w:rsidRPr="3CB1C405" w:rsidR="00BB6A00">
        <w:rPr>
          <w:rFonts w:ascii="Times New Roman" w:hAnsi="Times New Roman" w:cs="Times New Roman"/>
          <w:sz w:val="24"/>
          <w:szCs w:val="24"/>
          <w:lang w:val="en-GB"/>
        </w:rPr>
        <w:t>.</w:t>
      </w:r>
    </w:p>
    <w:p w:rsidRPr="009D5B96" w:rsidR="00BB6A00" w:rsidP="00BB6A00" w:rsidRDefault="00BB6A00" w14:paraId="19467C0D" w14:textId="77777777">
      <w:pPr>
        <w:pStyle w:val="NoSpacing"/>
        <w:numPr>
          <w:ilvl w:val="0"/>
          <w:numId w:val="3"/>
        </w:numPr>
        <w:rPr>
          <w:rFonts w:ascii="Times New Roman" w:hAnsi="Times New Roman" w:cs="Times New Roman"/>
          <w:sz w:val="24"/>
          <w:szCs w:val="24"/>
          <w:u w:val="single"/>
        </w:rPr>
      </w:pPr>
      <w:r w:rsidRPr="009D5B96">
        <w:rPr>
          <w:rFonts w:ascii="Times New Roman" w:hAnsi="Times New Roman" w:cs="Times New Roman"/>
          <w:sz w:val="24"/>
          <w:szCs w:val="24"/>
        </w:rPr>
        <w:t xml:space="preserve">To develop the </w:t>
      </w:r>
      <w:r w:rsidRPr="009D5B96">
        <w:rPr>
          <w:rFonts w:ascii="Times New Roman" w:hAnsi="Times New Roman" w:cs="Times New Roman"/>
          <w:b/>
          <w:sz w:val="24"/>
          <w:szCs w:val="24"/>
        </w:rPr>
        <w:t>critical thinking</w:t>
      </w:r>
      <w:r w:rsidRPr="009D5B96">
        <w:rPr>
          <w:rFonts w:ascii="Times New Roman" w:hAnsi="Times New Roman" w:cs="Times New Roman"/>
          <w:sz w:val="24"/>
          <w:szCs w:val="24"/>
        </w:rPr>
        <w:t xml:space="preserve"> and </w:t>
      </w:r>
      <w:r w:rsidRPr="009D5B96">
        <w:rPr>
          <w:rFonts w:ascii="Times New Roman" w:hAnsi="Times New Roman" w:cs="Times New Roman"/>
          <w:b/>
          <w:sz w:val="24"/>
          <w:szCs w:val="24"/>
        </w:rPr>
        <w:t>analytical</w:t>
      </w:r>
      <w:r w:rsidRPr="009D5B96">
        <w:rPr>
          <w:rFonts w:ascii="Times New Roman" w:hAnsi="Times New Roman" w:cs="Times New Roman"/>
          <w:sz w:val="24"/>
          <w:szCs w:val="24"/>
        </w:rPr>
        <w:t xml:space="preserve"> skills necessary for the interpretation of primary sources.</w:t>
      </w:r>
    </w:p>
    <w:p w:rsidRPr="009D5B96" w:rsidR="00BB6A00" w:rsidP="00BB6A00" w:rsidRDefault="00BB6A00" w14:paraId="4011CFA5" w14:textId="77777777">
      <w:pPr>
        <w:pStyle w:val="NoSpacing"/>
        <w:numPr>
          <w:ilvl w:val="0"/>
          <w:numId w:val="3"/>
        </w:numPr>
        <w:rPr>
          <w:rFonts w:ascii="Times New Roman" w:hAnsi="Times New Roman" w:cs="Times New Roman"/>
          <w:sz w:val="24"/>
          <w:szCs w:val="24"/>
          <w:u w:val="single"/>
        </w:rPr>
      </w:pPr>
      <w:r w:rsidRPr="009D5B96">
        <w:rPr>
          <w:rFonts w:ascii="Times New Roman" w:hAnsi="Times New Roman" w:cs="Times New Roman"/>
          <w:sz w:val="24"/>
          <w:szCs w:val="24"/>
        </w:rPr>
        <w:t xml:space="preserve">To effectively </w:t>
      </w:r>
      <w:r w:rsidRPr="009D5B96">
        <w:rPr>
          <w:rFonts w:ascii="Times New Roman" w:hAnsi="Times New Roman" w:cs="Times New Roman"/>
          <w:b/>
          <w:sz w:val="24"/>
          <w:szCs w:val="24"/>
        </w:rPr>
        <w:t>communicate</w:t>
      </w:r>
      <w:r w:rsidRPr="009D5B96">
        <w:rPr>
          <w:rFonts w:ascii="Times New Roman" w:hAnsi="Times New Roman" w:cs="Times New Roman"/>
          <w:sz w:val="24"/>
          <w:szCs w:val="24"/>
        </w:rPr>
        <w:t>, in written and oral form, about modern world history.</w:t>
      </w:r>
    </w:p>
    <w:p w:rsidRPr="009D5B96" w:rsidR="00BB6A00" w:rsidP="00BB6A00" w:rsidRDefault="00BB6A00" w14:paraId="0657CD61" w14:textId="77777777">
      <w:pPr>
        <w:pStyle w:val="NoSpacing"/>
        <w:numPr>
          <w:ilvl w:val="0"/>
          <w:numId w:val="3"/>
        </w:numPr>
        <w:rPr>
          <w:rFonts w:ascii="Times New Roman" w:hAnsi="Times New Roman" w:cs="Times New Roman"/>
          <w:sz w:val="24"/>
          <w:szCs w:val="24"/>
        </w:rPr>
      </w:pPr>
      <w:r w:rsidRPr="009D5B96">
        <w:rPr>
          <w:rFonts w:ascii="Times New Roman" w:hAnsi="Times New Roman" w:cs="Times New Roman"/>
          <w:sz w:val="24"/>
          <w:szCs w:val="24"/>
        </w:rPr>
        <w:t xml:space="preserve">To make </w:t>
      </w:r>
      <w:r w:rsidRPr="009D5B96">
        <w:rPr>
          <w:rFonts w:ascii="Times New Roman" w:hAnsi="Times New Roman" w:cs="Times New Roman"/>
          <w:b/>
          <w:sz w:val="24"/>
          <w:szCs w:val="24"/>
        </w:rPr>
        <w:t>connections</w:t>
      </w:r>
      <w:r w:rsidRPr="009D5B96">
        <w:rPr>
          <w:rFonts w:ascii="Times New Roman" w:hAnsi="Times New Roman" w:cs="Times New Roman"/>
          <w:sz w:val="24"/>
          <w:szCs w:val="24"/>
        </w:rPr>
        <w:t xml:space="preserve"> between different regions of the world and different periods in modern world history.</w:t>
      </w:r>
    </w:p>
    <w:p w:rsidRPr="009D5B96" w:rsidR="00BB6A00" w:rsidP="00BB6A00" w:rsidRDefault="00BB6A00" w14:paraId="716EACF2" w14:textId="77777777">
      <w:pPr>
        <w:pStyle w:val="NoSpacing"/>
        <w:numPr>
          <w:ilvl w:val="0"/>
          <w:numId w:val="3"/>
        </w:numPr>
        <w:rPr>
          <w:rFonts w:ascii="Times New Roman" w:hAnsi="Times New Roman" w:cs="Times New Roman"/>
          <w:sz w:val="24"/>
          <w:szCs w:val="24"/>
        </w:rPr>
      </w:pPr>
      <w:r w:rsidRPr="009D5B96">
        <w:rPr>
          <w:rFonts w:ascii="Times New Roman" w:hAnsi="Times New Roman" w:cs="Times New Roman"/>
          <w:sz w:val="24"/>
          <w:szCs w:val="24"/>
        </w:rPr>
        <w:t xml:space="preserve">To apply knowledge about the past to an understanding of the world today, and your role as a </w:t>
      </w:r>
      <w:r w:rsidRPr="009D5B96">
        <w:rPr>
          <w:rFonts w:ascii="Times New Roman" w:hAnsi="Times New Roman" w:cs="Times New Roman"/>
          <w:b/>
          <w:sz w:val="24"/>
          <w:szCs w:val="24"/>
        </w:rPr>
        <w:t>citizen</w:t>
      </w:r>
      <w:r w:rsidRPr="009D5B96">
        <w:rPr>
          <w:rFonts w:ascii="Times New Roman" w:hAnsi="Times New Roman" w:cs="Times New Roman"/>
          <w:sz w:val="24"/>
          <w:szCs w:val="24"/>
        </w:rPr>
        <w:t xml:space="preserve"> of that world.</w:t>
      </w:r>
    </w:p>
    <w:p w:rsidR="006273C3" w:rsidP="00642899" w:rsidRDefault="006273C3" w14:paraId="3DEDAE49" w14:textId="77777777">
      <w:pPr>
        <w:pStyle w:val="NoSpacing"/>
        <w:rPr>
          <w:rFonts w:ascii="Times New Roman" w:hAnsi="Times New Roman" w:cs="Times New Roman"/>
          <w:sz w:val="24"/>
          <w:szCs w:val="24"/>
          <w:u w:val="single"/>
        </w:rPr>
      </w:pPr>
    </w:p>
    <w:p w:rsidRPr="00560BDD" w:rsidR="00377022" w:rsidP="00377022" w:rsidRDefault="00377022" w14:paraId="6243EF6C" w14:textId="77777777">
      <w:pPr>
        <w:pStyle w:val="NoSpacing"/>
        <w:rPr>
          <w:rFonts w:ascii="Times New Roman" w:hAnsi="Times New Roman" w:cs="Times New Roman"/>
          <w:sz w:val="24"/>
          <w:szCs w:val="24"/>
          <w:u w:val="single"/>
        </w:rPr>
      </w:pPr>
      <w:r w:rsidRPr="00560BDD">
        <w:rPr>
          <w:rFonts w:ascii="Times New Roman" w:hAnsi="Times New Roman" w:cs="Times New Roman"/>
          <w:sz w:val="24"/>
          <w:szCs w:val="24"/>
          <w:u w:val="single"/>
        </w:rPr>
        <w:t>Online Teaching Philosophy</w:t>
      </w:r>
    </w:p>
    <w:p w:rsidR="00377022" w:rsidP="3CB1C405" w:rsidRDefault="00377022" w14:paraId="6344F852" w14:textId="77777777" w14:noSpellErr="1">
      <w:pPr>
        <w:pStyle w:val="NoSpacing"/>
        <w:rPr>
          <w:rFonts w:ascii="Times New Roman" w:hAnsi="Times New Roman" w:cs="Times New Roman"/>
          <w:sz w:val="24"/>
          <w:szCs w:val="24"/>
          <w:lang w:val="en-GB"/>
        </w:rPr>
      </w:pPr>
      <w:r w:rsidRPr="3CB1C405" w:rsidR="00377022">
        <w:rPr>
          <w:rFonts w:ascii="Times New Roman" w:hAnsi="Times New Roman" w:cs="Times New Roman"/>
          <w:sz w:val="24"/>
          <w:szCs w:val="24"/>
          <w:lang w:val="en-GB"/>
        </w:rPr>
        <w:t>In teaching online courses, my goal is to create a learning experience that is as similar as possible to the classroom</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 xml:space="preserve">This is reflected in the organization of the class, and </w:t>
      </w:r>
      <w:r w:rsidRPr="3CB1C405" w:rsidR="00377022">
        <w:rPr>
          <w:rFonts w:ascii="Times New Roman" w:hAnsi="Times New Roman" w:cs="Times New Roman"/>
          <w:sz w:val="24"/>
          <w:szCs w:val="24"/>
          <w:lang w:val="en-GB"/>
        </w:rPr>
        <w:t>in the amount of</w:t>
      </w:r>
      <w:r w:rsidRPr="3CB1C405" w:rsidR="00377022">
        <w:rPr>
          <w:rFonts w:ascii="Times New Roman" w:hAnsi="Times New Roman" w:cs="Times New Roman"/>
          <w:sz w:val="24"/>
          <w:szCs w:val="24"/>
          <w:lang w:val="en-GB"/>
        </w:rPr>
        <w:t xml:space="preserve"> work expected</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 xml:space="preserve">We will be fitting </w:t>
      </w:r>
      <w:r w:rsidRPr="3CB1C405" w:rsidR="0041251C">
        <w:rPr>
          <w:rFonts w:ascii="Times New Roman" w:hAnsi="Times New Roman" w:cs="Times New Roman"/>
          <w:sz w:val="24"/>
          <w:szCs w:val="24"/>
          <w:lang w:val="en-GB"/>
        </w:rPr>
        <w:t>five</w:t>
      </w:r>
      <w:r w:rsidRPr="3CB1C405" w:rsidR="00377022">
        <w:rPr>
          <w:rFonts w:ascii="Times New Roman" w:hAnsi="Times New Roman" w:cs="Times New Roman"/>
          <w:sz w:val="24"/>
          <w:szCs w:val="24"/>
          <w:lang w:val="en-GB"/>
        </w:rPr>
        <w:t xml:space="preserve"> weeks of class and coursework into every week</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Each day of coursework on Blackboard will be equivalent to one week of coursework in a normal semester</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So</w:t>
      </w:r>
      <w:r w:rsidRPr="3CB1C405" w:rsidR="00377022">
        <w:rPr>
          <w:rFonts w:ascii="Times New Roman" w:hAnsi="Times New Roman" w:cs="Times New Roman"/>
          <w:sz w:val="24"/>
          <w:szCs w:val="24"/>
          <w:lang w:val="en-GB"/>
        </w:rPr>
        <w:t xml:space="preserve"> each one of these days of coursework will </w:t>
      </w:r>
      <w:r w:rsidRPr="3CB1C405" w:rsidR="00377022">
        <w:rPr>
          <w:rFonts w:ascii="Times New Roman" w:hAnsi="Times New Roman" w:cs="Times New Roman"/>
          <w:sz w:val="24"/>
          <w:szCs w:val="24"/>
          <w:lang w:val="en-GB"/>
        </w:rPr>
        <w:t>contain</w:t>
      </w:r>
      <w:r w:rsidRPr="3CB1C405" w:rsidR="00377022">
        <w:rPr>
          <w:rFonts w:ascii="Times New Roman" w:hAnsi="Times New Roman" w:cs="Times New Roman"/>
          <w:sz w:val="24"/>
          <w:szCs w:val="24"/>
          <w:lang w:val="en-GB"/>
        </w:rPr>
        <w:t xml:space="preserve"> activities equivalent to up to 2.5 hours of class – usually the exact same activities I do with students in the classroom, including reading firsthand accounts from the past and watching films</w:t>
      </w:r>
      <w:r w:rsidRPr="3CB1C405" w:rsidR="00377022">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There </w:t>
      </w:r>
      <w:r w:rsidRPr="3CB1C405" w:rsidR="00377022">
        <w:rPr>
          <w:rFonts w:ascii="Times New Roman" w:hAnsi="Times New Roman" w:cs="Times New Roman"/>
          <w:sz w:val="24"/>
          <w:szCs w:val="24"/>
          <w:lang w:val="en-GB"/>
        </w:rPr>
        <w:t>are also readings for each class, and assessments</w:t>
      </w:r>
      <w:r w:rsidRPr="3CB1C405" w:rsidR="00377022">
        <w:rPr>
          <w:rFonts w:ascii="Times New Roman" w:hAnsi="Times New Roman" w:cs="Times New Roman"/>
          <w:sz w:val="24"/>
          <w:szCs w:val="24"/>
          <w:lang w:val="en-GB"/>
        </w:rPr>
        <w:t xml:space="preserve">.  </w:t>
      </w:r>
    </w:p>
    <w:p w:rsidR="00377022" w:rsidP="00377022" w:rsidRDefault="00377022" w14:paraId="67F745D1" w14:textId="77777777">
      <w:pPr>
        <w:pStyle w:val="NoSpacing"/>
        <w:rPr>
          <w:rFonts w:ascii="Times New Roman" w:hAnsi="Times New Roman" w:cs="Times New Roman"/>
          <w:sz w:val="24"/>
          <w:szCs w:val="24"/>
        </w:rPr>
      </w:pPr>
    </w:p>
    <w:p w:rsidRPr="00560BDD" w:rsidR="00377022" w:rsidP="3CB1C405" w:rsidRDefault="00377022" w14:paraId="143E4F93" w14:textId="77777777" w14:noSpellErr="1">
      <w:pPr>
        <w:pStyle w:val="NoSpacing"/>
        <w:rPr>
          <w:rFonts w:ascii="Times New Roman" w:hAnsi="Times New Roman" w:cs="Times New Roman"/>
          <w:sz w:val="24"/>
          <w:szCs w:val="24"/>
          <w:lang w:val="en-GB"/>
        </w:rPr>
      </w:pPr>
      <w:r w:rsidRPr="3CB1C405" w:rsidR="00377022">
        <w:rPr>
          <w:rFonts w:ascii="Times New Roman" w:hAnsi="Times New Roman" w:cs="Times New Roman"/>
          <w:sz w:val="24"/>
          <w:szCs w:val="24"/>
          <w:lang w:val="en-GB"/>
        </w:rPr>
        <w:t xml:space="preserve">This is a 100-level class, so </w:t>
      </w:r>
      <w:r w:rsidRPr="3CB1C405" w:rsidR="00377022">
        <w:rPr>
          <w:rFonts w:ascii="Times New Roman" w:hAnsi="Times New Roman" w:cs="Times New Roman"/>
          <w:sz w:val="24"/>
          <w:szCs w:val="24"/>
          <w:lang w:val="en-GB"/>
        </w:rPr>
        <w:t>it’s</w:t>
      </w:r>
      <w:r w:rsidRPr="3CB1C405" w:rsidR="00377022">
        <w:rPr>
          <w:rFonts w:ascii="Times New Roman" w:hAnsi="Times New Roman" w:cs="Times New Roman"/>
          <w:sz w:val="24"/>
          <w:szCs w:val="24"/>
          <w:lang w:val="en-GB"/>
        </w:rPr>
        <w:t xml:space="preserve"> not my intention to inundate you with work</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 xml:space="preserve">But you will still be receiving three credits towards your degree, and that entails the same amount of effort, whether </w:t>
      </w:r>
      <w:r w:rsidRPr="3CB1C405" w:rsidR="00377022">
        <w:rPr>
          <w:rFonts w:ascii="Times New Roman" w:hAnsi="Times New Roman" w:cs="Times New Roman"/>
          <w:sz w:val="24"/>
          <w:szCs w:val="24"/>
          <w:lang w:val="en-GB"/>
        </w:rPr>
        <w:t>it’s</w:t>
      </w:r>
      <w:r w:rsidRPr="3CB1C405" w:rsidR="00377022">
        <w:rPr>
          <w:rFonts w:ascii="Times New Roman" w:hAnsi="Times New Roman" w:cs="Times New Roman"/>
          <w:sz w:val="24"/>
          <w:szCs w:val="24"/>
          <w:lang w:val="en-GB"/>
        </w:rPr>
        <w:t xml:space="preserve"> spread across </w:t>
      </w:r>
      <w:r w:rsidRPr="3CB1C405" w:rsidR="0041251C">
        <w:rPr>
          <w:rFonts w:ascii="Times New Roman" w:hAnsi="Times New Roman" w:cs="Times New Roman"/>
          <w:sz w:val="24"/>
          <w:szCs w:val="24"/>
          <w:lang w:val="en-GB"/>
        </w:rPr>
        <w:t>three</w:t>
      </w:r>
      <w:r w:rsidRPr="3CB1C405" w:rsidR="00377022">
        <w:rPr>
          <w:rFonts w:ascii="Times New Roman" w:hAnsi="Times New Roman" w:cs="Times New Roman"/>
          <w:sz w:val="24"/>
          <w:szCs w:val="24"/>
          <w:lang w:val="en-GB"/>
        </w:rPr>
        <w:t xml:space="preserve"> weeks or fifteen</w:t>
      </w:r>
      <w:r w:rsidRPr="3CB1C405" w:rsidR="00377022">
        <w:rPr>
          <w:rFonts w:ascii="Times New Roman" w:hAnsi="Times New Roman" w:cs="Times New Roman"/>
          <w:sz w:val="24"/>
          <w:szCs w:val="24"/>
          <w:lang w:val="en-GB"/>
        </w:rPr>
        <w:t xml:space="preserve">.  </w:t>
      </w:r>
      <w:r w:rsidRPr="3CB1C405" w:rsidR="00B87395">
        <w:rPr>
          <w:rFonts w:ascii="Times New Roman" w:hAnsi="Times New Roman" w:cs="Times New Roman"/>
          <w:sz w:val="24"/>
          <w:szCs w:val="24"/>
          <w:lang w:val="en-GB"/>
        </w:rPr>
        <w:t>So</w:t>
      </w:r>
      <w:r w:rsidRPr="3CB1C405" w:rsidR="00B87395">
        <w:rPr>
          <w:rFonts w:ascii="Times New Roman" w:hAnsi="Times New Roman" w:cs="Times New Roman"/>
          <w:sz w:val="24"/>
          <w:szCs w:val="24"/>
          <w:lang w:val="en-GB"/>
        </w:rPr>
        <w:t xml:space="preserve"> it will be a lot</w:t>
      </w:r>
      <w:r w:rsidRPr="3CB1C405" w:rsidR="00B87395">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That goes for me as well!</w:t>
      </w:r>
    </w:p>
    <w:p w:rsidR="00377022" w:rsidP="00377022" w:rsidRDefault="00377022" w14:paraId="357F7C6A" w14:textId="77777777">
      <w:pPr>
        <w:pStyle w:val="NoSpacing"/>
        <w:rPr>
          <w:rFonts w:ascii="Times New Roman" w:hAnsi="Times New Roman" w:cs="Times New Roman"/>
          <w:color w:val="FF0000"/>
          <w:sz w:val="24"/>
          <w:szCs w:val="24"/>
          <w:u w:val="single"/>
        </w:rPr>
      </w:pPr>
    </w:p>
    <w:p w:rsidRPr="007D6A5B" w:rsidR="00377022" w:rsidP="3CB1C405" w:rsidRDefault="00377022" w14:paraId="76D4C951" w14:textId="77777777" w14:noSpellErr="1">
      <w:pPr>
        <w:pStyle w:val="NoSpacing"/>
        <w:rPr>
          <w:rFonts w:ascii="Times New Roman" w:hAnsi="Times New Roman" w:cs="Times New Roman"/>
          <w:sz w:val="24"/>
          <w:szCs w:val="24"/>
          <w:u w:val="single"/>
          <w:lang w:val="en-GB"/>
        </w:rPr>
      </w:pPr>
      <w:r w:rsidRPr="3CB1C405" w:rsidR="00377022">
        <w:rPr>
          <w:rFonts w:ascii="Times New Roman" w:hAnsi="Times New Roman" w:cs="Times New Roman"/>
          <w:sz w:val="24"/>
          <w:szCs w:val="24"/>
          <w:u w:val="single"/>
          <w:lang w:val="en-GB"/>
        </w:rPr>
        <w:t>Getting in Touch with</w:t>
      </w:r>
      <w:r w:rsidRPr="3CB1C405" w:rsidR="00377022">
        <w:rPr>
          <w:rFonts w:ascii="Times New Roman" w:hAnsi="Times New Roman" w:cs="Times New Roman"/>
          <w:sz w:val="24"/>
          <w:szCs w:val="24"/>
          <w:u w:val="single"/>
          <w:lang w:val="en-GB"/>
        </w:rPr>
        <w:t xml:space="preserve"> Me</w:t>
      </w:r>
    </w:p>
    <w:p w:rsidRPr="007D6A5B" w:rsidR="00377022" w:rsidP="3CB1C405" w:rsidRDefault="00377022" w14:paraId="5C3C2E52" w14:textId="22C0D633" w14:noSpellErr="1">
      <w:pPr>
        <w:pStyle w:val="NoSpacing"/>
        <w:rPr>
          <w:rFonts w:ascii="Times New Roman" w:hAnsi="Times New Roman" w:cs="Times New Roman"/>
          <w:sz w:val="24"/>
          <w:szCs w:val="24"/>
          <w:lang w:val="en-GB"/>
        </w:rPr>
      </w:pPr>
      <w:r w:rsidRPr="3CB1C405" w:rsidR="00377022">
        <w:rPr>
          <w:rFonts w:ascii="Times New Roman" w:hAnsi="Times New Roman" w:cs="Times New Roman"/>
          <w:sz w:val="24"/>
          <w:szCs w:val="24"/>
          <w:lang w:val="en-GB"/>
        </w:rPr>
        <w:t xml:space="preserve">The best way to </w:t>
      </w:r>
      <w:r w:rsidRPr="3CB1C405" w:rsidR="00377022">
        <w:rPr>
          <w:rFonts w:ascii="Times New Roman" w:hAnsi="Times New Roman" w:cs="Times New Roman"/>
          <w:sz w:val="24"/>
          <w:szCs w:val="24"/>
          <w:lang w:val="en-GB"/>
        </w:rPr>
        <w:t>get in touch with</w:t>
      </w:r>
      <w:r w:rsidRPr="3CB1C405" w:rsidR="00377022">
        <w:rPr>
          <w:rFonts w:ascii="Times New Roman" w:hAnsi="Times New Roman" w:cs="Times New Roman"/>
          <w:sz w:val="24"/>
          <w:szCs w:val="24"/>
          <w:lang w:val="en-GB"/>
        </w:rPr>
        <w:t xml:space="preserve"> me is via e-mail, at </w:t>
      </w:r>
      <w:hyperlink r:id="Rf65e503f7fac4620">
        <w:r w:rsidRPr="3CB1C405" w:rsidR="00377022">
          <w:rPr>
            <w:rStyle w:val="Hyperlink"/>
            <w:rFonts w:ascii="Times New Roman" w:hAnsi="Times New Roman" w:cs="Times New Roman"/>
            <w:color w:val="auto"/>
            <w:sz w:val="24"/>
            <w:szCs w:val="24"/>
            <w:lang w:val="en-GB"/>
          </w:rPr>
          <w:t>kvongsa@siue.edu</w:t>
        </w:r>
      </w:hyperlink>
      <w:r w:rsidRPr="3CB1C405" w:rsidR="00377022">
        <w:rPr>
          <w:rFonts w:ascii="Times New Roman" w:hAnsi="Times New Roman" w:cs="Times New Roman"/>
          <w:sz w:val="24"/>
          <w:szCs w:val="24"/>
          <w:lang w:val="en-GB"/>
        </w:rPr>
        <w:t xml:space="preserve">.  I will </w:t>
      </w:r>
      <w:r w:rsidRPr="3CB1C405" w:rsidR="00377022">
        <w:rPr>
          <w:rFonts w:ascii="Times New Roman" w:hAnsi="Times New Roman" w:cs="Times New Roman"/>
          <w:sz w:val="24"/>
          <w:szCs w:val="24"/>
          <w:lang w:val="en-GB"/>
        </w:rPr>
        <w:t>endeavor</w:t>
      </w:r>
      <w:r w:rsidRPr="3CB1C405" w:rsidR="00377022">
        <w:rPr>
          <w:rFonts w:ascii="Times New Roman" w:hAnsi="Times New Roman" w:cs="Times New Roman"/>
          <w:sz w:val="24"/>
          <w:szCs w:val="24"/>
          <w:lang w:val="en-GB"/>
        </w:rPr>
        <w:t xml:space="preserve"> to answer all e-mails within 24 hours</w:t>
      </w:r>
      <w:r w:rsidRPr="3CB1C405" w:rsidR="00377022">
        <w:rPr>
          <w:rFonts w:ascii="Times New Roman" w:hAnsi="Times New Roman" w:cs="Times New Roman"/>
          <w:sz w:val="24"/>
          <w:szCs w:val="24"/>
          <w:lang w:val="en-GB"/>
        </w:rPr>
        <w:t>.</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 xml:space="preserve">I am also </w:t>
      </w:r>
      <w:r w:rsidRPr="3CB1C405" w:rsidR="00377022">
        <w:rPr>
          <w:rFonts w:ascii="Times New Roman" w:hAnsi="Times New Roman" w:cs="Times New Roman"/>
          <w:sz w:val="24"/>
          <w:szCs w:val="24"/>
          <w:lang w:val="en-GB"/>
        </w:rPr>
        <w:t>very happy</w:t>
      </w:r>
      <w:r w:rsidRPr="3CB1C405" w:rsidR="00377022">
        <w:rPr>
          <w:rFonts w:ascii="Times New Roman" w:hAnsi="Times New Roman" w:cs="Times New Roman"/>
          <w:sz w:val="24"/>
          <w:szCs w:val="24"/>
          <w:lang w:val="en-GB"/>
        </w:rPr>
        <w:t xml:space="preserve"> to meet individually by Zoom, in addition to </w:t>
      </w:r>
      <w:r w:rsidRPr="3CB1C405" w:rsidR="00487C6A">
        <w:rPr>
          <w:rFonts w:ascii="Times New Roman" w:hAnsi="Times New Roman" w:cs="Times New Roman"/>
          <w:sz w:val="24"/>
          <w:szCs w:val="24"/>
          <w:lang w:val="en-GB"/>
        </w:rPr>
        <w:t>a</w:t>
      </w:r>
      <w:r w:rsidRPr="3CB1C405" w:rsidR="00377022">
        <w:rPr>
          <w:rFonts w:ascii="Times New Roman" w:hAnsi="Times New Roman" w:cs="Times New Roman"/>
          <w:sz w:val="24"/>
          <w:szCs w:val="24"/>
          <w:lang w:val="en-GB"/>
        </w:rPr>
        <w:t xml:space="preserve"> required Zoom meeting</w:t>
      </w:r>
      <w:r w:rsidRPr="3CB1C405" w:rsidR="00377022">
        <w:rPr>
          <w:rFonts w:ascii="Times New Roman" w:hAnsi="Times New Roman" w:cs="Times New Roman"/>
          <w:sz w:val="24"/>
          <w:szCs w:val="24"/>
          <w:lang w:val="en-GB"/>
        </w:rPr>
        <w:t xml:space="preserve">.  </w:t>
      </w:r>
      <w:r w:rsidRPr="3CB1C405" w:rsidR="00377022">
        <w:rPr>
          <w:rFonts w:ascii="Times New Roman" w:hAnsi="Times New Roman" w:cs="Times New Roman"/>
          <w:sz w:val="24"/>
          <w:szCs w:val="24"/>
          <w:lang w:val="en-GB"/>
        </w:rPr>
        <w:t xml:space="preserve">I </w:t>
      </w:r>
      <w:r w:rsidRPr="3CB1C405" w:rsidR="00377022">
        <w:rPr>
          <w:rFonts w:ascii="Times New Roman" w:hAnsi="Times New Roman" w:cs="Times New Roman"/>
          <w:sz w:val="24"/>
          <w:szCs w:val="24"/>
          <w:lang w:val="en-GB"/>
        </w:rPr>
        <w:t>won’t</w:t>
      </w:r>
      <w:r w:rsidRPr="3CB1C405" w:rsidR="00377022">
        <w:rPr>
          <w:rFonts w:ascii="Times New Roman" w:hAnsi="Times New Roman" w:cs="Times New Roman"/>
          <w:sz w:val="24"/>
          <w:szCs w:val="24"/>
          <w:lang w:val="en-GB"/>
        </w:rPr>
        <w:t xml:space="preserve"> have specific office hours, because </w:t>
      </w:r>
      <w:r w:rsidRPr="3CB1C405" w:rsidR="00377022">
        <w:rPr>
          <w:rFonts w:ascii="Times New Roman" w:hAnsi="Times New Roman" w:cs="Times New Roman"/>
          <w:sz w:val="24"/>
          <w:szCs w:val="24"/>
          <w:lang w:val="en-GB"/>
        </w:rPr>
        <w:t>all of</w:t>
      </w:r>
      <w:r w:rsidRPr="3CB1C405" w:rsidR="00377022">
        <w:rPr>
          <w:rFonts w:ascii="Times New Roman" w:hAnsi="Times New Roman" w:cs="Times New Roman"/>
          <w:sz w:val="24"/>
          <w:szCs w:val="24"/>
          <w:lang w:val="en-GB"/>
        </w:rPr>
        <w:t xml:space="preserve"> </w:t>
      </w:r>
      <w:r w:rsidRPr="3CB1C405" w:rsidR="00487C6A">
        <w:rPr>
          <w:rFonts w:ascii="Times New Roman" w:hAnsi="Times New Roman" w:cs="Times New Roman"/>
          <w:sz w:val="24"/>
          <w:szCs w:val="24"/>
          <w:lang w:val="en-GB"/>
        </w:rPr>
        <w:t>our</w:t>
      </w:r>
      <w:r w:rsidRPr="3CB1C405" w:rsidR="00377022">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winter</w:t>
      </w:r>
      <w:r w:rsidRPr="3CB1C405" w:rsidR="00377022">
        <w:rPr>
          <w:rFonts w:ascii="Times New Roman" w:hAnsi="Times New Roman" w:cs="Times New Roman"/>
          <w:sz w:val="24"/>
          <w:szCs w:val="24"/>
          <w:lang w:val="en-GB"/>
        </w:rPr>
        <w:t xml:space="preserve"> schedules are so variable, but </w:t>
      </w:r>
      <w:r w:rsidRPr="3CB1C405" w:rsidR="0041251C">
        <w:rPr>
          <w:rFonts w:ascii="Times New Roman" w:hAnsi="Times New Roman" w:cs="Times New Roman"/>
          <w:sz w:val="24"/>
          <w:szCs w:val="24"/>
          <w:lang w:val="en-GB"/>
        </w:rPr>
        <w:t>I will be regularly available for meetings</w:t>
      </w:r>
      <w:r w:rsidRPr="3CB1C405" w:rsidR="0041251C">
        <w:rPr>
          <w:rFonts w:ascii="Times New Roman" w:hAnsi="Times New Roman" w:cs="Times New Roman"/>
          <w:sz w:val="24"/>
          <w:szCs w:val="24"/>
          <w:lang w:val="en-GB"/>
        </w:rPr>
        <w:t>.</w:t>
      </w:r>
      <w:r w:rsidRPr="3CB1C405" w:rsidR="00BF0D3D">
        <w:rPr>
          <w:rFonts w:ascii="Times New Roman" w:hAnsi="Times New Roman" w:cs="Times New Roman"/>
          <w:sz w:val="24"/>
          <w:szCs w:val="24"/>
          <w:lang w:val="en-GB"/>
        </w:rPr>
        <w:t xml:space="preserve">  </w:t>
      </w:r>
    </w:p>
    <w:p w:rsidR="00377022" w:rsidP="00642899" w:rsidRDefault="00377022" w14:paraId="0BC9F069" w14:textId="77777777">
      <w:pPr>
        <w:pStyle w:val="NoSpacing"/>
        <w:rPr>
          <w:rFonts w:ascii="Times New Roman" w:hAnsi="Times New Roman" w:cs="Times New Roman"/>
          <w:sz w:val="24"/>
          <w:szCs w:val="24"/>
          <w:u w:val="single"/>
        </w:rPr>
      </w:pPr>
    </w:p>
    <w:p w:rsidRPr="004D65DC" w:rsidR="00CA0B8F" w:rsidP="00CA0B8F" w:rsidRDefault="00CA0B8F" w14:paraId="5D189FD8" w14:textId="77777777">
      <w:pPr>
        <w:pStyle w:val="NoSpacing"/>
        <w:rPr>
          <w:rFonts w:ascii="Times New Roman" w:hAnsi="Times New Roman" w:cs="Times New Roman"/>
          <w:sz w:val="24"/>
          <w:szCs w:val="24"/>
          <w:u w:val="single"/>
        </w:rPr>
      </w:pPr>
      <w:r w:rsidRPr="004D65DC">
        <w:rPr>
          <w:rFonts w:ascii="Times New Roman" w:hAnsi="Times New Roman" w:cs="Times New Roman"/>
          <w:sz w:val="24"/>
          <w:szCs w:val="24"/>
          <w:u w:val="single"/>
        </w:rPr>
        <w:t>Required Texts and Readings:</w:t>
      </w:r>
    </w:p>
    <w:p w:rsidRPr="004D65DC" w:rsidR="00D43766" w:rsidP="3CB1C405" w:rsidRDefault="00D43766" w14:paraId="14B9080C" w14:textId="77777777" w14:noSpellErr="1">
      <w:pPr>
        <w:pStyle w:val="NoSpacing"/>
        <w:rPr>
          <w:rFonts w:ascii="Times New Roman" w:hAnsi="Times New Roman" w:cs="Times New Roman"/>
          <w:sz w:val="24"/>
          <w:szCs w:val="24"/>
          <w:lang w:val="en-GB"/>
        </w:rPr>
      </w:pPr>
      <w:r w:rsidRPr="3CB1C405" w:rsidR="00D43766">
        <w:rPr>
          <w:rFonts w:ascii="Times New Roman" w:hAnsi="Times New Roman" w:cs="Times New Roman"/>
          <w:i w:val="1"/>
          <w:iCs w:val="1"/>
          <w:sz w:val="24"/>
          <w:szCs w:val="24"/>
          <w:lang w:val="en-GB"/>
        </w:rPr>
        <w:t xml:space="preserve">Panorama: A World History, Volume 2, from 1300 </w:t>
      </w:r>
      <w:r w:rsidRPr="3CB1C405" w:rsidR="00D43766">
        <w:rPr>
          <w:rFonts w:ascii="Times New Roman" w:hAnsi="Times New Roman" w:cs="Times New Roman"/>
          <w:sz w:val="24"/>
          <w:szCs w:val="24"/>
          <w:lang w:val="en-GB"/>
        </w:rPr>
        <w:t>is the required textbook for this course</w:t>
      </w:r>
      <w:r w:rsidRPr="3CB1C405" w:rsidR="00D43766">
        <w:rPr>
          <w:rFonts w:ascii="Times New Roman" w:hAnsi="Times New Roman" w:cs="Times New Roman"/>
          <w:sz w:val="24"/>
          <w:szCs w:val="24"/>
          <w:lang w:val="en-GB"/>
        </w:rPr>
        <w:t xml:space="preserve">.  </w:t>
      </w:r>
      <w:r w:rsidRPr="3CB1C405" w:rsidR="00D43766">
        <w:rPr>
          <w:rFonts w:ascii="Times New Roman" w:hAnsi="Times New Roman" w:cs="Times New Roman"/>
          <w:sz w:val="24"/>
          <w:szCs w:val="24"/>
          <w:lang w:val="en-GB"/>
        </w:rPr>
        <w:t xml:space="preserve">This textbook is available both in hard copy and </w:t>
      </w:r>
      <w:r w:rsidRPr="3CB1C405" w:rsidR="00B851D5">
        <w:rPr>
          <w:rFonts w:ascii="Times New Roman" w:hAnsi="Times New Roman" w:cs="Times New Roman"/>
          <w:sz w:val="24"/>
          <w:szCs w:val="24"/>
          <w:lang w:val="en-GB"/>
        </w:rPr>
        <w:t>as pdfs on Blackboard</w:t>
      </w:r>
      <w:r w:rsidRPr="3CB1C405" w:rsidR="00D43766">
        <w:rPr>
          <w:rFonts w:ascii="Times New Roman" w:hAnsi="Times New Roman" w:cs="Times New Roman"/>
          <w:sz w:val="24"/>
          <w:szCs w:val="24"/>
          <w:lang w:val="en-GB"/>
        </w:rPr>
        <w:t xml:space="preserve">.  </w:t>
      </w:r>
      <w:r w:rsidRPr="3CB1C405" w:rsidR="000227B3">
        <w:rPr>
          <w:rFonts w:ascii="Times New Roman" w:hAnsi="Times New Roman" w:cs="Times New Roman"/>
          <w:sz w:val="24"/>
          <w:szCs w:val="24"/>
          <w:lang w:val="en-GB"/>
        </w:rPr>
        <w:t xml:space="preserve">There are also regular films and primary sources that are a part of each day’s course activities, and there are links or pdfs </w:t>
      </w:r>
      <w:r w:rsidRPr="3CB1C405" w:rsidR="00B851D5">
        <w:rPr>
          <w:rFonts w:ascii="Times New Roman" w:hAnsi="Times New Roman" w:cs="Times New Roman"/>
          <w:sz w:val="24"/>
          <w:szCs w:val="24"/>
          <w:lang w:val="en-GB"/>
        </w:rPr>
        <w:t>for</w:t>
      </w:r>
      <w:r w:rsidRPr="3CB1C405" w:rsidR="000227B3">
        <w:rPr>
          <w:rFonts w:ascii="Times New Roman" w:hAnsi="Times New Roman" w:cs="Times New Roman"/>
          <w:sz w:val="24"/>
          <w:szCs w:val="24"/>
          <w:lang w:val="en-GB"/>
        </w:rPr>
        <w:t xml:space="preserve"> these sources on Blackboard.</w:t>
      </w:r>
    </w:p>
    <w:p w:rsidRPr="004D65DC" w:rsidR="00E304A5" w:rsidP="00CA0B8F" w:rsidRDefault="00E304A5" w14:paraId="19768163" w14:textId="77777777">
      <w:pPr>
        <w:pStyle w:val="NoSpacing"/>
        <w:rPr>
          <w:rFonts w:ascii="Times New Roman" w:hAnsi="Times New Roman" w:cs="Times New Roman"/>
          <w:sz w:val="24"/>
          <w:szCs w:val="24"/>
        </w:rPr>
      </w:pPr>
    </w:p>
    <w:p w:rsidRPr="00B077F3" w:rsidR="00B077F3" w:rsidP="00CA0B8F" w:rsidRDefault="000227B3" w14:paraId="724E8250" w14:textId="77777777">
      <w:pPr>
        <w:pStyle w:val="NoSpacing"/>
        <w:rPr>
          <w:rFonts w:ascii="Times New Roman" w:hAnsi="Times New Roman" w:cs="Times New Roman"/>
          <w:i/>
          <w:sz w:val="24"/>
          <w:szCs w:val="24"/>
          <w:u w:val="single"/>
        </w:rPr>
      </w:pPr>
      <w:r w:rsidRPr="00B077F3">
        <w:rPr>
          <w:rFonts w:ascii="Times New Roman" w:hAnsi="Times New Roman" w:cs="Times New Roman"/>
          <w:i/>
          <w:sz w:val="24"/>
          <w:szCs w:val="24"/>
          <w:u w:val="single"/>
        </w:rPr>
        <w:t xml:space="preserve">Panorama: A World History </w:t>
      </w:r>
    </w:p>
    <w:p w:rsidR="00B077F3" w:rsidP="3CB1C405" w:rsidRDefault="000227B3" w14:paraId="48EA1E9D" w14:textId="3971AEAE" w14:noSpellErr="1">
      <w:pPr>
        <w:pStyle w:val="NoSpacing"/>
        <w:rPr>
          <w:rFonts w:ascii="Times New Roman" w:hAnsi="Times New Roman" w:cs="Times New Roman"/>
          <w:sz w:val="24"/>
          <w:szCs w:val="24"/>
          <w:lang w:val="en-GB"/>
        </w:rPr>
      </w:pPr>
      <w:r w:rsidRPr="3CB1C405" w:rsidR="000227B3">
        <w:rPr>
          <w:rFonts w:ascii="Times New Roman" w:hAnsi="Times New Roman" w:cs="Times New Roman"/>
          <w:sz w:val="24"/>
          <w:szCs w:val="24"/>
          <w:lang w:val="en-GB"/>
        </w:rPr>
        <w:t xml:space="preserve">The textbook </w:t>
      </w:r>
      <w:r w:rsidRPr="3CB1C405" w:rsidR="001631B0">
        <w:rPr>
          <w:rFonts w:ascii="Times New Roman" w:hAnsi="Times New Roman" w:cs="Times New Roman"/>
          <w:sz w:val="24"/>
          <w:szCs w:val="24"/>
          <w:lang w:val="en-GB"/>
        </w:rPr>
        <w:t>is the key to</w:t>
      </w:r>
      <w:r w:rsidRPr="3CB1C405" w:rsidR="000227B3">
        <w:rPr>
          <w:rFonts w:ascii="Times New Roman" w:hAnsi="Times New Roman" w:cs="Times New Roman"/>
          <w:sz w:val="24"/>
          <w:szCs w:val="24"/>
          <w:lang w:val="en-GB"/>
        </w:rPr>
        <w:t xml:space="preserve"> success in this class. You will be reading a lot of it. </w:t>
      </w:r>
      <w:r w:rsidRPr="3CB1C405" w:rsidR="000227B3">
        <w:rPr>
          <w:rFonts w:ascii="Times New Roman" w:hAnsi="Times New Roman" w:cs="Times New Roman"/>
          <w:sz w:val="24"/>
          <w:szCs w:val="24"/>
          <w:lang w:val="en-GB"/>
        </w:rPr>
        <w:t>Almost everything</w:t>
      </w:r>
      <w:r w:rsidRPr="3CB1C405" w:rsidR="000227B3">
        <w:rPr>
          <w:rFonts w:ascii="Times New Roman" w:hAnsi="Times New Roman" w:cs="Times New Roman"/>
          <w:sz w:val="24"/>
          <w:szCs w:val="24"/>
          <w:lang w:val="en-GB"/>
        </w:rPr>
        <w:t xml:space="preserve"> we do is based on it. There are two reasons for this. </w:t>
      </w:r>
      <w:r w:rsidRPr="3CB1C405" w:rsidR="000227B3">
        <w:rPr>
          <w:rFonts w:ascii="Times New Roman" w:hAnsi="Times New Roman" w:cs="Times New Roman"/>
          <w:sz w:val="24"/>
          <w:szCs w:val="24"/>
          <w:lang w:val="en-GB"/>
        </w:rPr>
        <w:t>I believe it</w:t>
      </w:r>
      <w:r w:rsidRPr="3CB1C405" w:rsidR="000227B3">
        <w:rPr>
          <w:rFonts w:ascii="Times New Roman" w:hAnsi="Times New Roman" w:cs="Times New Roman"/>
          <w:sz w:val="24"/>
          <w:szCs w:val="24"/>
          <w:lang w:val="en-GB"/>
        </w:rPr>
        <w:t xml:space="preserve"> is the closest effort so far to present modern world history in a manner that treats </w:t>
      </w:r>
      <w:r w:rsidRPr="3CB1C405" w:rsidR="000227B3">
        <w:rPr>
          <w:rFonts w:ascii="Times New Roman" w:hAnsi="Times New Roman" w:cs="Times New Roman"/>
          <w:sz w:val="24"/>
          <w:szCs w:val="24"/>
          <w:lang w:val="en-GB"/>
        </w:rPr>
        <w:t>humankind as a whole</w:t>
      </w:r>
      <w:r w:rsidRPr="3CB1C405" w:rsidR="000227B3">
        <w:rPr>
          <w:rFonts w:ascii="Times New Roman" w:hAnsi="Times New Roman" w:cs="Times New Roman"/>
          <w:sz w:val="24"/>
          <w:szCs w:val="24"/>
          <w:lang w:val="en-GB"/>
        </w:rPr>
        <w:t>. Second, modern world history is difficult for anyone –especially those of you who are new to college history classes –to digest. We cover more than 500 years and the entire globe in3 weeks (</w:t>
      </w:r>
      <w:r w:rsidRPr="3CB1C405" w:rsidR="000227B3">
        <w:rPr>
          <w:rFonts w:ascii="Times New Roman" w:hAnsi="Times New Roman" w:cs="Times New Roman"/>
          <w:sz w:val="24"/>
          <w:szCs w:val="24"/>
          <w:lang w:val="en-GB"/>
        </w:rPr>
        <w:t>that’s</w:t>
      </w:r>
      <w:r w:rsidRPr="3CB1C405" w:rsidR="000227B3">
        <w:rPr>
          <w:rFonts w:ascii="Times New Roman" w:hAnsi="Times New Roman" w:cs="Times New Roman"/>
          <w:sz w:val="24"/>
          <w:szCs w:val="24"/>
          <w:lang w:val="en-GB"/>
        </w:rPr>
        <w:t xml:space="preserve"> crazy!). It is like space </w:t>
      </w:r>
      <w:r w:rsidRPr="3CB1C405" w:rsidR="000227B3">
        <w:rPr>
          <w:rFonts w:ascii="Times New Roman" w:hAnsi="Times New Roman" w:cs="Times New Roman"/>
          <w:sz w:val="24"/>
          <w:szCs w:val="24"/>
          <w:lang w:val="en-GB"/>
        </w:rPr>
        <w:t>travel</w:t>
      </w:r>
      <w:r w:rsidRPr="3CB1C405" w:rsidR="000227B3">
        <w:rPr>
          <w:rFonts w:ascii="Times New Roman" w:hAnsi="Times New Roman" w:cs="Times New Roman"/>
          <w:sz w:val="24"/>
          <w:szCs w:val="24"/>
          <w:lang w:val="en-GB"/>
        </w:rPr>
        <w:t xml:space="preserve"> and it can be disorienting jumping around and hopping through the centuries. Having a firm structure (in our case the textbook) will, like the hull of a solid ship, help us keep our bearings. </w:t>
      </w:r>
    </w:p>
    <w:p w:rsidR="00B077F3" w:rsidP="00CA0B8F" w:rsidRDefault="00B077F3" w14:paraId="58A54812" w14:textId="77777777">
      <w:pPr>
        <w:pStyle w:val="NoSpacing"/>
        <w:rPr>
          <w:rFonts w:ascii="Times New Roman" w:hAnsi="Times New Roman" w:cs="Times New Roman"/>
          <w:sz w:val="24"/>
          <w:szCs w:val="24"/>
        </w:rPr>
      </w:pPr>
    </w:p>
    <w:p w:rsidR="00D43766" w:rsidP="00CA0B8F" w:rsidRDefault="000227B3" w14:paraId="57CACEFA" w14:textId="19E49237">
      <w:pPr>
        <w:pStyle w:val="NoSpacing"/>
        <w:rPr>
          <w:rFonts w:ascii="Times New Roman" w:hAnsi="Times New Roman" w:cs="Times New Roman"/>
          <w:sz w:val="24"/>
          <w:szCs w:val="24"/>
        </w:rPr>
      </w:pPr>
      <w:r w:rsidRPr="00B077F3">
        <w:rPr>
          <w:rFonts w:ascii="Times New Roman" w:hAnsi="Times New Roman" w:cs="Times New Roman"/>
          <w:sz w:val="24"/>
          <w:szCs w:val="24"/>
        </w:rPr>
        <w:t>Hug close to the book. Become familiar with its structure. Look closely at</w:t>
      </w:r>
      <w:r w:rsidR="001631B0">
        <w:rPr>
          <w:rFonts w:ascii="Times New Roman" w:hAnsi="Times New Roman" w:cs="Times New Roman"/>
          <w:sz w:val="24"/>
          <w:szCs w:val="24"/>
        </w:rPr>
        <w:t xml:space="preserve"> </w:t>
      </w:r>
      <w:r w:rsidRPr="00B077F3">
        <w:rPr>
          <w:rFonts w:ascii="Times New Roman" w:hAnsi="Times New Roman" w:cs="Times New Roman"/>
          <w:sz w:val="24"/>
          <w:szCs w:val="24"/>
        </w:rPr>
        <w:t>how each chapter is organized. Each revolves around three or four themes with questions to prompt and focus your reading. There is a panoramic map at the beginning of each chapter that reflects its main themes and key areas related to them. Keep this map, the themes and related focus questions, and the key terms listed at the end of each chapter in mind as you study for the quizzes. What are the other sections of each chapter? Look closely at the pictures and try to answer the questions posed in the captions. What is the purpose of the opening vignettes? How about the</w:t>
      </w:r>
      <w:r w:rsidR="001631B0">
        <w:rPr>
          <w:rFonts w:ascii="Times New Roman" w:hAnsi="Times New Roman" w:cs="Times New Roman"/>
          <w:sz w:val="24"/>
          <w:szCs w:val="24"/>
        </w:rPr>
        <w:t xml:space="preserve"> </w:t>
      </w:r>
      <w:r w:rsidRPr="00B077F3">
        <w:rPr>
          <w:rFonts w:ascii="Times New Roman" w:hAnsi="Times New Roman" w:cs="Times New Roman"/>
          <w:sz w:val="24"/>
          <w:szCs w:val="24"/>
        </w:rPr>
        <w:t>“Weighing the Evidence” and “Individuals Matter” sections? Look for patterns in the “Change over Time” chronology at the end of each chapter to review how it reflects the major themes and specific individuals and events covered by the chapter.</w:t>
      </w:r>
    </w:p>
    <w:p w:rsidRPr="00B077F3" w:rsidR="0041251C" w:rsidP="00CA0B8F" w:rsidRDefault="0041251C" w14:paraId="1A733101" w14:textId="77777777">
      <w:pPr>
        <w:pStyle w:val="NoSpacing"/>
        <w:rPr>
          <w:rFonts w:ascii="Times New Roman" w:hAnsi="Times New Roman" w:cs="Times New Roman"/>
          <w:sz w:val="24"/>
          <w:szCs w:val="24"/>
        </w:rPr>
      </w:pPr>
    </w:p>
    <w:p w:rsidRPr="00B00EA7" w:rsidR="0041251C" w:rsidP="0041251C" w:rsidRDefault="0041251C" w14:paraId="502BA138" w14:textId="77777777">
      <w:pPr>
        <w:pStyle w:val="NoSpacing"/>
        <w:rPr>
          <w:rFonts w:ascii="Times New Roman" w:hAnsi="Times New Roman" w:cs="Times New Roman"/>
          <w:sz w:val="24"/>
          <w:szCs w:val="24"/>
          <w:u w:val="single"/>
        </w:rPr>
      </w:pPr>
      <w:r w:rsidRPr="00B00EA7">
        <w:rPr>
          <w:rFonts w:ascii="Times New Roman" w:hAnsi="Times New Roman" w:cs="Times New Roman"/>
          <w:sz w:val="24"/>
          <w:szCs w:val="24"/>
          <w:u w:val="single"/>
        </w:rPr>
        <w:t>Technology Requirements</w:t>
      </w:r>
    </w:p>
    <w:p w:rsidRPr="00B00EA7" w:rsidR="0041251C" w:rsidP="3CB1C405" w:rsidRDefault="0041251C" w14:paraId="34D4C17A" w14:textId="77777777" w14:noSpellErr="1">
      <w:pPr>
        <w:pStyle w:val="NoSpacing"/>
        <w:rPr>
          <w:rFonts w:ascii="Times New Roman" w:hAnsi="Times New Roman" w:cs="Times New Roman"/>
          <w:sz w:val="24"/>
          <w:szCs w:val="24"/>
          <w:lang w:val="en-GB"/>
        </w:rPr>
      </w:pPr>
      <w:r w:rsidRPr="3CB1C405" w:rsidR="0041251C">
        <w:rPr>
          <w:rFonts w:ascii="Times New Roman" w:hAnsi="Times New Roman" w:cs="Times New Roman"/>
          <w:sz w:val="24"/>
          <w:szCs w:val="24"/>
          <w:lang w:val="en-GB"/>
        </w:rPr>
        <w:t>All course materials and the mechanisms for delivery of discussion, quizzes, and test will come through Blackboard and Zoom. You must have a computer (or regular access to one) with an updated operating system and internet browser</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Ideally you will have access to a microphone and webcam, but if not, then you must at least have access to a phone.</w:t>
      </w:r>
    </w:p>
    <w:p w:rsidRPr="00F261BE" w:rsidR="0041251C" w:rsidP="0041251C" w:rsidRDefault="0041251C" w14:paraId="610F40E2" w14:textId="77777777">
      <w:pPr>
        <w:pStyle w:val="NoSpacing"/>
        <w:rPr>
          <w:rFonts w:ascii="Times New Roman" w:hAnsi="Times New Roman" w:cs="Times New Roman"/>
          <w:sz w:val="24"/>
          <w:szCs w:val="24"/>
        </w:rPr>
      </w:pPr>
    </w:p>
    <w:p w:rsidRPr="00F261BE" w:rsidR="0041251C" w:rsidP="3CB1C405" w:rsidRDefault="0041251C" w14:paraId="2138F698" w14:textId="77777777" w14:noSpellErr="1">
      <w:pPr>
        <w:pStyle w:val="NoSpacing"/>
        <w:rPr>
          <w:rFonts w:ascii="Times New Roman" w:hAnsi="Times New Roman" w:cs="Times New Roman"/>
          <w:sz w:val="24"/>
          <w:szCs w:val="24"/>
          <w:lang w:val="en-GB"/>
        </w:rPr>
      </w:pPr>
      <w:r w:rsidRPr="3CB1C405" w:rsidR="0041251C">
        <w:rPr>
          <w:rFonts w:ascii="Times New Roman" w:hAnsi="Times New Roman" w:cs="Times New Roman"/>
          <w:sz w:val="24"/>
          <w:szCs w:val="24"/>
          <w:lang w:val="en-GB"/>
        </w:rPr>
        <w:t xml:space="preserve">At a minimum, you will need the following software/hardware to </w:t>
      </w:r>
      <w:r w:rsidRPr="3CB1C405" w:rsidR="0041251C">
        <w:rPr>
          <w:rFonts w:ascii="Times New Roman" w:hAnsi="Times New Roman" w:cs="Times New Roman"/>
          <w:sz w:val="24"/>
          <w:szCs w:val="24"/>
          <w:lang w:val="en-GB"/>
        </w:rPr>
        <w:t>participate</w:t>
      </w:r>
      <w:r w:rsidRPr="3CB1C405" w:rsidR="0041251C">
        <w:rPr>
          <w:rFonts w:ascii="Times New Roman" w:hAnsi="Times New Roman" w:cs="Times New Roman"/>
          <w:sz w:val="24"/>
          <w:szCs w:val="24"/>
          <w:lang w:val="en-GB"/>
        </w:rPr>
        <w:t xml:space="preserve"> in this class: </w:t>
      </w:r>
    </w:p>
    <w:p w:rsidRPr="00F261BE" w:rsidR="0041251C" w:rsidP="3CB1C405" w:rsidRDefault="0041251C" w14:paraId="2158EC8D" w14:textId="77777777">
      <w:pPr>
        <w:pStyle w:val="NoSpacing"/>
        <w:numPr>
          <w:ilvl w:val="0"/>
          <w:numId w:val="4"/>
        </w:numPr>
        <w:rPr>
          <w:rFonts w:ascii="Times New Roman" w:hAnsi="Times New Roman" w:cs="Times New Roman"/>
          <w:sz w:val="24"/>
          <w:szCs w:val="24"/>
          <w:lang w:val="en-GB"/>
        </w:rPr>
      </w:pPr>
      <w:r w:rsidRPr="3CB1C405" w:rsidR="0041251C">
        <w:rPr>
          <w:rFonts w:ascii="Times New Roman" w:hAnsi="Times New Roman" w:cs="Times New Roman"/>
          <w:sz w:val="24"/>
          <w:szCs w:val="24"/>
          <w:lang w:val="en-GB"/>
        </w:rPr>
        <w:t>Computer with an updated operating system (</w:t>
      </w:r>
      <w:r w:rsidRPr="3CB1C405" w:rsidR="0041251C">
        <w:rPr>
          <w:rFonts w:ascii="Times New Roman" w:hAnsi="Times New Roman" w:cs="Times New Roman"/>
          <w:sz w:val="24"/>
          <w:szCs w:val="24"/>
          <w:lang w:val="en-GB"/>
        </w:rPr>
        <w:t>eg.</w:t>
      </w:r>
      <w:r w:rsidRPr="3CB1C405" w:rsidR="0041251C">
        <w:rPr>
          <w:rFonts w:ascii="Times New Roman" w:hAnsi="Times New Roman" w:cs="Times New Roman"/>
          <w:sz w:val="24"/>
          <w:szCs w:val="24"/>
          <w:lang w:val="en-GB"/>
        </w:rPr>
        <w:t xml:space="preserve"> Windows, Mac, Linux)</w:t>
      </w:r>
    </w:p>
    <w:p w:rsidRPr="00F261BE" w:rsidR="0041251C" w:rsidP="0041251C" w:rsidRDefault="0041251C" w14:paraId="6B77B410" w14:textId="77777777">
      <w:pPr>
        <w:pStyle w:val="NoSpacing"/>
        <w:numPr>
          <w:ilvl w:val="0"/>
          <w:numId w:val="4"/>
        </w:numPr>
        <w:rPr>
          <w:rFonts w:ascii="Times New Roman" w:hAnsi="Times New Roman" w:cs="Times New Roman"/>
          <w:sz w:val="24"/>
          <w:szCs w:val="24"/>
        </w:rPr>
      </w:pPr>
      <w:r w:rsidRPr="00F261BE">
        <w:rPr>
          <w:rFonts w:ascii="Times New Roman" w:hAnsi="Times New Roman" w:cs="Times New Roman"/>
          <w:sz w:val="24"/>
          <w:szCs w:val="24"/>
        </w:rPr>
        <w:t>Updated internet browsers (Apple Safari, Google Chrome, Mozilla Firefox)</w:t>
      </w:r>
    </w:p>
    <w:p w:rsidRPr="00F261BE" w:rsidR="0041251C" w:rsidP="0041251C" w:rsidRDefault="0041251C" w14:paraId="6A43B7A8" w14:textId="77777777">
      <w:pPr>
        <w:pStyle w:val="NoSpacing"/>
        <w:numPr>
          <w:ilvl w:val="0"/>
          <w:numId w:val="4"/>
        </w:numPr>
        <w:rPr>
          <w:rFonts w:ascii="Times New Roman" w:hAnsi="Times New Roman" w:cs="Times New Roman"/>
          <w:sz w:val="24"/>
          <w:szCs w:val="24"/>
        </w:rPr>
      </w:pPr>
      <w:r w:rsidRPr="00F261BE">
        <w:rPr>
          <w:rFonts w:ascii="Times New Roman" w:hAnsi="Times New Roman" w:cs="Times New Roman"/>
          <w:sz w:val="24"/>
          <w:szCs w:val="24"/>
        </w:rPr>
        <w:t>DSL or Cable Internet connection or a connection speed no less than 6 Mbps</w:t>
      </w:r>
    </w:p>
    <w:p w:rsidRPr="00F261BE" w:rsidR="0041251C" w:rsidP="0041251C" w:rsidRDefault="0041251C" w14:paraId="42E98CF6" w14:textId="77777777">
      <w:pPr>
        <w:pStyle w:val="NoSpacing"/>
        <w:numPr>
          <w:ilvl w:val="0"/>
          <w:numId w:val="4"/>
        </w:numPr>
        <w:rPr>
          <w:rFonts w:ascii="Times New Roman" w:hAnsi="Times New Roman" w:cs="Times New Roman"/>
          <w:sz w:val="24"/>
          <w:szCs w:val="24"/>
        </w:rPr>
      </w:pPr>
      <w:r w:rsidRPr="00F261BE">
        <w:rPr>
          <w:rFonts w:ascii="Times New Roman" w:hAnsi="Times New Roman" w:cs="Times New Roman"/>
          <w:sz w:val="24"/>
          <w:szCs w:val="24"/>
        </w:rPr>
        <w:t>Media players such as Adobe Flash, Quick Time, and/or Windows Media Player</w:t>
      </w:r>
    </w:p>
    <w:p w:rsidRPr="00B077F3" w:rsidR="00B077F3" w:rsidP="00CA0B8F" w:rsidRDefault="00B077F3" w14:paraId="14D1868C" w14:textId="77777777">
      <w:pPr>
        <w:pStyle w:val="NoSpacing"/>
        <w:rPr>
          <w:rFonts w:ascii="Times New Roman" w:hAnsi="Times New Roman" w:cs="Times New Roman"/>
          <w:color w:val="FF0000"/>
          <w:sz w:val="24"/>
          <w:szCs w:val="24"/>
        </w:rPr>
      </w:pPr>
    </w:p>
    <w:p w:rsidRPr="00FB63CF" w:rsidR="00CA0B8F" w:rsidP="00CA0B8F" w:rsidRDefault="00CA0B8F" w14:paraId="45235FC8" w14:textId="77777777">
      <w:pPr>
        <w:pStyle w:val="NoSpacing"/>
        <w:rPr>
          <w:rFonts w:ascii="Times New Roman" w:hAnsi="Times New Roman" w:cs="Times New Roman"/>
          <w:sz w:val="24"/>
          <w:szCs w:val="24"/>
          <w:u w:val="single"/>
        </w:rPr>
      </w:pPr>
      <w:r w:rsidRPr="00FB63CF">
        <w:rPr>
          <w:rFonts w:ascii="Times New Roman" w:hAnsi="Times New Roman" w:cs="Times New Roman"/>
          <w:sz w:val="24"/>
          <w:szCs w:val="24"/>
          <w:u w:val="single"/>
        </w:rPr>
        <w:t>Assignments and Grading:</w:t>
      </w:r>
    </w:p>
    <w:p w:rsidRPr="00FB63CF" w:rsidR="00CA0B8F" w:rsidP="00CA0B8F" w:rsidRDefault="00A96C85" w14:paraId="791E5AF6"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Textbook Reading</w:t>
      </w:r>
      <w:r w:rsidRPr="00FB63CF">
        <w:rPr>
          <w:rFonts w:ascii="Times New Roman" w:hAnsi="Times New Roman" w:cs="Times New Roman"/>
          <w:sz w:val="24"/>
          <w:szCs w:val="24"/>
        </w:rPr>
        <w:tab/>
      </w:r>
      <w:r w:rsidRPr="00FB63CF" w:rsidR="00B077F3">
        <w:rPr>
          <w:rFonts w:ascii="Times New Roman" w:hAnsi="Times New Roman" w:cs="Times New Roman"/>
          <w:sz w:val="24"/>
          <w:szCs w:val="24"/>
        </w:rPr>
        <w:t>1</w:t>
      </w:r>
      <w:r w:rsidR="00D03AE5">
        <w:rPr>
          <w:rFonts w:ascii="Times New Roman" w:hAnsi="Times New Roman" w:cs="Times New Roman"/>
          <w:sz w:val="24"/>
          <w:szCs w:val="24"/>
        </w:rPr>
        <w:t>3</w:t>
      </w:r>
      <w:r w:rsidRPr="00FB63CF" w:rsidR="00B077F3">
        <w:rPr>
          <w:rFonts w:ascii="Times New Roman" w:hAnsi="Times New Roman" w:cs="Times New Roman"/>
          <w:sz w:val="24"/>
          <w:szCs w:val="24"/>
        </w:rPr>
        <w:t>%</w:t>
      </w:r>
      <w:r w:rsidRPr="00FB63CF" w:rsidR="007915CB">
        <w:rPr>
          <w:rFonts w:ascii="Times New Roman" w:hAnsi="Times New Roman" w:cs="Times New Roman"/>
          <w:sz w:val="24"/>
          <w:szCs w:val="24"/>
        </w:rPr>
        <w:t xml:space="preserve"> (equally weighted)</w:t>
      </w:r>
    </w:p>
    <w:p w:rsidRPr="00FB63CF" w:rsidR="00CA0B8F" w:rsidP="00CA0B8F" w:rsidRDefault="00E304A5" w14:paraId="1C94915F"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Participation</w:t>
      </w:r>
      <w:r w:rsidRPr="00FB63CF">
        <w:rPr>
          <w:rFonts w:ascii="Times New Roman" w:hAnsi="Times New Roman" w:cs="Times New Roman"/>
          <w:sz w:val="24"/>
          <w:szCs w:val="24"/>
        </w:rPr>
        <w:tab/>
      </w:r>
      <w:r w:rsidRPr="00FB63CF">
        <w:rPr>
          <w:rFonts w:ascii="Times New Roman" w:hAnsi="Times New Roman" w:cs="Times New Roman"/>
          <w:sz w:val="24"/>
          <w:szCs w:val="24"/>
        </w:rPr>
        <w:tab/>
      </w:r>
      <w:r w:rsidR="00D03AE5">
        <w:rPr>
          <w:rFonts w:ascii="Times New Roman" w:hAnsi="Times New Roman" w:cs="Times New Roman"/>
          <w:sz w:val="24"/>
          <w:szCs w:val="24"/>
        </w:rPr>
        <w:t>2</w:t>
      </w:r>
      <w:r w:rsidR="00714640">
        <w:rPr>
          <w:rFonts w:ascii="Times New Roman" w:hAnsi="Times New Roman" w:cs="Times New Roman"/>
          <w:sz w:val="24"/>
          <w:szCs w:val="24"/>
        </w:rPr>
        <w:t>6</w:t>
      </w:r>
      <w:r w:rsidRPr="00FB63CF">
        <w:rPr>
          <w:rFonts w:ascii="Times New Roman" w:hAnsi="Times New Roman" w:cs="Times New Roman"/>
          <w:sz w:val="24"/>
          <w:szCs w:val="24"/>
        </w:rPr>
        <w:t>%</w:t>
      </w:r>
      <w:r w:rsidRPr="00FB63CF" w:rsidR="007915CB">
        <w:rPr>
          <w:rFonts w:ascii="Times New Roman" w:hAnsi="Times New Roman" w:cs="Times New Roman"/>
          <w:sz w:val="24"/>
          <w:szCs w:val="24"/>
        </w:rPr>
        <w:t xml:space="preserve"> (equally weighted)</w:t>
      </w:r>
    </w:p>
    <w:p w:rsidRPr="00FB63CF" w:rsidR="00A96C85" w:rsidP="00D03AE5" w:rsidRDefault="00A96C85" w14:paraId="0A99A2B0" w14:textId="77777777">
      <w:pPr>
        <w:pStyle w:val="NoSpacing"/>
        <w:ind w:left="360"/>
        <w:rPr>
          <w:rFonts w:ascii="Times New Roman" w:hAnsi="Times New Roman" w:cs="Times New Roman"/>
          <w:sz w:val="24"/>
          <w:szCs w:val="24"/>
        </w:rPr>
      </w:pPr>
      <w:r w:rsidRPr="00FB63CF">
        <w:rPr>
          <w:rFonts w:ascii="Times New Roman" w:hAnsi="Times New Roman" w:cs="Times New Roman"/>
          <w:sz w:val="24"/>
          <w:szCs w:val="24"/>
        </w:rPr>
        <w:t>Source Activities</w:t>
      </w:r>
      <w:r w:rsidRPr="00FB63CF">
        <w:rPr>
          <w:rFonts w:ascii="Times New Roman" w:hAnsi="Times New Roman" w:cs="Times New Roman"/>
          <w:sz w:val="24"/>
          <w:szCs w:val="24"/>
        </w:rPr>
        <w:tab/>
      </w:r>
      <w:r w:rsidR="00D03AE5">
        <w:rPr>
          <w:rFonts w:ascii="Times New Roman" w:hAnsi="Times New Roman" w:cs="Times New Roman"/>
          <w:sz w:val="24"/>
          <w:szCs w:val="24"/>
        </w:rPr>
        <w:tab/>
      </w:r>
      <w:r w:rsidR="003A0988">
        <w:rPr>
          <w:rFonts w:ascii="Times New Roman" w:hAnsi="Times New Roman" w:cs="Times New Roman"/>
          <w:sz w:val="24"/>
          <w:szCs w:val="24"/>
        </w:rPr>
        <w:t>6</w:t>
      </w:r>
      <w:r w:rsidRPr="00FB63CF">
        <w:rPr>
          <w:rFonts w:ascii="Times New Roman" w:hAnsi="Times New Roman" w:cs="Times New Roman"/>
          <w:sz w:val="24"/>
          <w:szCs w:val="24"/>
        </w:rPr>
        <w:t>%</w:t>
      </w:r>
    </w:p>
    <w:p w:rsidR="00A96C85" w:rsidP="00D03AE5" w:rsidRDefault="00A96C85" w14:paraId="4302DDC1" w14:textId="77777777">
      <w:pPr>
        <w:pStyle w:val="NoSpacing"/>
        <w:ind w:left="360"/>
        <w:rPr>
          <w:rFonts w:ascii="Times New Roman" w:hAnsi="Times New Roman" w:cs="Times New Roman"/>
          <w:sz w:val="24"/>
          <w:szCs w:val="24"/>
        </w:rPr>
      </w:pPr>
      <w:r w:rsidRPr="00FB63CF">
        <w:rPr>
          <w:rFonts w:ascii="Times New Roman" w:hAnsi="Times New Roman" w:cs="Times New Roman"/>
          <w:sz w:val="24"/>
          <w:szCs w:val="24"/>
        </w:rPr>
        <w:t>Map Activities</w:t>
      </w:r>
      <w:r w:rsidRPr="00FB63CF">
        <w:rPr>
          <w:rFonts w:ascii="Times New Roman" w:hAnsi="Times New Roman" w:cs="Times New Roman"/>
          <w:sz w:val="24"/>
          <w:szCs w:val="24"/>
        </w:rPr>
        <w:tab/>
      </w:r>
      <w:r w:rsidR="00D03AE5">
        <w:rPr>
          <w:rFonts w:ascii="Times New Roman" w:hAnsi="Times New Roman" w:cs="Times New Roman"/>
          <w:sz w:val="24"/>
          <w:szCs w:val="24"/>
        </w:rPr>
        <w:tab/>
      </w:r>
      <w:r w:rsidR="003A0988">
        <w:rPr>
          <w:rFonts w:ascii="Times New Roman" w:hAnsi="Times New Roman" w:cs="Times New Roman"/>
          <w:sz w:val="24"/>
          <w:szCs w:val="24"/>
        </w:rPr>
        <w:t>6</w:t>
      </w:r>
      <w:r w:rsidRPr="00FB63CF">
        <w:rPr>
          <w:rFonts w:ascii="Times New Roman" w:hAnsi="Times New Roman" w:cs="Times New Roman"/>
          <w:sz w:val="24"/>
          <w:szCs w:val="24"/>
        </w:rPr>
        <w:t>%</w:t>
      </w:r>
    </w:p>
    <w:p w:rsidRPr="00FB63CF" w:rsidR="00D03AE5" w:rsidP="00D03AE5" w:rsidRDefault="00D03AE5" w14:paraId="60020835" w14:textId="77777777">
      <w:pPr>
        <w:pStyle w:val="NoSpacing"/>
        <w:ind w:left="360"/>
        <w:rPr>
          <w:rFonts w:ascii="Times New Roman" w:hAnsi="Times New Roman" w:cs="Times New Roman"/>
          <w:sz w:val="24"/>
          <w:szCs w:val="24"/>
        </w:rPr>
      </w:pPr>
      <w:r>
        <w:rPr>
          <w:rFonts w:ascii="Times New Roman" w:hAnsi="Times New Roman" w:cs="Times New Roman"/>
          <w:sz w:val="24"/>
          <w:szCs w:val="24"/>
        </w:rPr>
        <w:t>Remaining Activities</w:t>
      </w:r>
      <w:r>
        <w:rPr>
          <w:rFonts w:ascii="Times New Roman" w:hAnsi="Times New Roman" w:cs="Times New Roman"/>
          <w:sz w:val="24"/>
          <w:szCs w:val="24"/>
        </w:rPr>
        <w:tab/>
      </w:r>
      <w:r>
        <w:rPr>
          <w:rFonts w:ascii="Times New Roman" w:hAnsi="Times New Roman" w:cs="Times New Roman"/>
          <w:sz w:val="24"/>
          <w:szCs w:val="24"/>
        </w:rPr>
        <w:t>13%</w:t>
      </w:r>
    </w:p>
    <w:p w:rsidRPr="00FB63CF" w:rsidR="00B851D5" w:rsidP="00CA0B8F" w:rsidRDefault="00B851D5" w14:paraId="4901C3F4"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Individual Meeting</w:t>
      </w:r>
      <w:r w:rsidRPr="00FB63CF">
        <w:rPr>
          <w:rFonts w:ascii="Times New Roman" w:hAnsi="Times New Roman" w:cs="Times New Roman"/>
          <w:sz w:val="24"/>
          <w:szCs w:val="24"/>
        </w:rPr>
        <w:tab/>
      </w:r>
      <w:r w:rsidRPr="00FB63CF">
        <w:rPr>
          <w:rFonts w:ascii="Times New Roman" w:hAnsi="Times New Roman" w:cs="Times New Roman"/>
          <w:sz w:val="24"/>
          <w:szCs w:val="24"/>
        </w:rPr>
        <w:t>1%</w:t>
      </w:r>
    </w:p>
    <w:p w:rsidRPr="00FB63CF" w:rsidR="00E304A5" w:rsidP="00CA0B8F" w:rsidRDefault="00A96C85" w14:paraId="63C7344A"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Daily</w:t>
      </w:r>
      <w:r w:rsidRPr="00FB63CF" w:rsidR="00E304A5">
        <w:rPr>
          <w:rFonts w:ascii="Times New Roman" w:hAnsi="Times New Roman" w:cs="Times New Roman"/>
          <w:sz w:val="24"/>
          <w:szCs w:val="24"/>
        </w:rPr>
        <w:t xml:space="preserve"> Quizzes</w:t>
      </w:r>
      <w:r w:rsidRPr="00FB63CF" w:rsidR="00E304A5">
        <w:rPr>
          <w:rFonts w:ascii="Times New Roman" w:hAnsi="Times New Roman" w:cs="Times New Roman"/>
          <w:sz w:val="24"/>
          <w:szCs w:val="24"/>
        </w:rPr>
        <w:tab/>
      </w:r>
      <w:r w:rsidRPr="00FB63CF">
        <w:rPr>
          <w:rFonts w:ascii="Times New Roman" w:hAnsi="Times New Roman" w:cs="Times New Roman"/>
          <w:sz w:val="24"/>
          <w:szCs w:val="24"/>
        </w:rPr>
        <w:tab/>
      </w:r>
      <w:r w:rsidRPr="00FB63CF" w:rsidR="007915CB">
        <w:rPr>
          <w:rFonts w:ascii="Times New Roman" w:hAnsi="Times New Roman" w:cs="Times New Roman"/>
          <w:sz w:val="24"/>
          <w:szCs w:val="24"/>
        </w:rPr>
        <w:t>15</w:t>
      </w:r>
      <w:r w:rsidRPr="00FB63CF" w:rsidR="00990A81">
        <w:rPr>
          <w:rFonts w:ascii="Times New Roman" w:hAnsi="Times New Roman" w:cs="Times New Roman"/>
          <w:sz w:val="24"/>
          <w:szCs w:val="24"/>
        </w:rPr>
        <w:t>%</w:t>
      </w:r>
      <w:r w:rsidRPr="00FB63CF" w:rsidR="007915CB">
        <w:rPr>
          <w:rFonts w:ascii="Times New Roman" w:hAnsi="Times New Roman" w:cs="Times New Roman"/>
          <w:sz w:val="24"/>
          <w:szCs w:val="24"/>
        </w:rPr>
        <w:t xml:space="preserve"> (equally weighted)</w:t>
      </w:r>
    </w:p>
    <w:p w:rsidRPr="00FB63CF" w:rsidR="00B077F3" w:rsidP="00CA0B8F" w:rsidRDefault="00B077F3" w14:paraId="6C2DF41D"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3 Short Assignments</w:t>
      </w:r>
      <w:r w:rsidRPr="00FB63CF">
        <w:rPr>
          <w:rFonts w:ascii="Times New Roman" w:hAnsi="Times New Roman" w:cs="Times New Roman"/>
          <w:sz w:val="24"/>
          <w:szCs w:val="24"/>
        </w:rPr>
        <w:tab/>
      </w:r>
      <w:r w:rsidRPr="00FB63CF" w:rsidR="007915CB">
        <w:rPr>
          <w:rFonts w:ascii="Times New Roman" w:hAnsi="Times New Roman" w:cs="Times New Roman"/>
          <w:sz w:val="24"/>
          <w:szCs w:val="24"/>
        </w:rPr>
        <w:t>2</w:t>
      </w:r>
      <w:r w:rsidR="00136A97">
        <w:rPr>
          <w:rFonts w:ascii="Times New Roman" w:hAnsi="Times New Roman" w:cs="Times New Roman"/>
          <w:sz w:val="24"/>
          <w:szCs w:val="24"/>
        </w:rPr>
        <w:t>1</w:t>
      </w:r>
      <w:r w:rsidRPr="00FB63CF">
        <w:rPr>
          <w:rFonts w:ascii="Times New Roman" w:hAnsi="Times New Roman" w:cs="Times New Roman"/>
          <w:sz w:val="24"/>
          <w:szCs w:val="24"/>
        </w:rPr>
        <w:t>% (equally weighted)</w:t>
      </w:r>
    </w:p>
    <w:p w:rsidRPr="00FB63CF" w:rsidR="00E304A5" w:rsidP="00CA0B8F" w:rsidRDefault="00A96C85" w14:paraId="39FAF8B1" w14:textId="77777777">
      <w:pPr>
        <w:pStyle w:val="NoSpacing"/>
        <w:rPr>
          <w:rFonts w:ascii="Times New Roman" w:hAnsi="Times New Roman" w:cs="Times New Roman"/>
          <w:sz w:val="24"/>
          <w:szCs w:val="24"/>
        </w:rPr>
      </w:pPr>
      <w:r w:rsidRPr="00FB63CF">
        <w:rPr>
          <w:rFonts w:ascii="Times New Roman" w:hAnsi="Times New Roman" w:cs="Times New Roman"/>
          <w:sz w:val="24"/>
          <w:szCs w:val="24"/>
        </w:rPr>
        <w:t>3 Exams</w:t>
      </w:r>
      <w:r w:rsidRPr="00FB63CF" w:rsidR="00E304A5">
        <w:rPr>
          <w:rFonts w:ascii="Times New Roman" w:hAnsi="Times New Roman" w:cs="Times New Roman"/>
          <w:sz w:val="24"/>
          <w:szCs w:val="24"/>
        </w:rPr>
        <w:tab/>
      </w:r>
      <w:r w:rsidRPr="00FB63CF" w:rsidR="00E304A5">
        <w:rPr>
          <w:rFonts w:ascii="Times New Roman" w:hAnsi="Times New Roman" w:cs="Times New Roman"/>
          <w:sz w:val="24"/>
          <w:szCs w:val="24"/>
        </w:rPr>
        <w:tab/>
      </w:r>
      <w:r w:rsidR="00D03AE5">
        <w:rPr>
          <w:rFonts w:ascii="Times New Roman" w:hAnsi="Times New Roman" w:cs="Times New Roman"/>
          <w:sz w:val="24"/>
          <w:szCs w:val="24"/>
        </w:rPr>
        <w:t>2</w:t>
      </w:r>
      <w:r w:rsidR="00714640">
        <w:rPr>
          <w:rFonts w:ascii="Times New Roman" w:hAnsi="Times New Roman" w:cs="Times New Roman"/>
          <w:sz w:val="24"/>
          <w:szCs w:val="24"/>
        </w:rPr>
        <w:t>5</w:t>
      </w:r>
      <w:r w:rsidRPr="00FB63CF" w:rsidR="00990A81">
        <w:rPr>
          <w:rFonts w:ascii="Times New Roman" w:hAnsi="Times New Roman" w:cs="Times New Roman"/>
          <w:sz w:val="24"/>
          <w:szCs w:val="24"/>
        </w:rPr>
        <w:t>%</w:t>
      </w:r>
      <w:r w:rsidRPr="00FB63CF">
        <w:rPr>
          <w:rFonts w:ascii="Times New Roman" w:hAnsi="Times New Roman" w:cs="Times New Roman"/>
          <w:sz w:val="24"/>
          <w:szCs w:val="24"/>
        </w:rPr>
        <w:t xml:space="preserve"> (equally weighted)</w:t>
      </w:r>
    </w:p>
    <w:p w:rsidR="00FD7154" w:rsidP="00CA0B8F" w:rsidRDefault="00FD7154" w14:paraId="6C237763" w14:textId="77777777">
      <w:pPr>
        <w:pStyle w:val="NoSpacing"/>
        <w:rPr>
          <w:rFonts w:ascii="Times New Roman" w:hAnsi="Times New Roman" w:cs="Times New Roman"/>
          <w:sz w:val="24"/>
          <w:szCs w:val="24"/>
        </w:rPr>
      </w:pPr>
    </w:p>
    <w:p w:rsidR="0041251C" w:rsidP="3CB1C405" w:rsidRDefault="00B077F3" w14:paraId="27A8100C" w14:textId="77777777" w14:noSpellErr="1">
      <w:pPr>
        <w:pStyle w:val="NoSpacing"/>
        <w:rPr>
          <w:rFonts w:ascii="Times New Roman" w:hAnsi="Times New Roman" w:cs="Times New Roman"/>
          <w:sz w:val="24"/>
          <w:szCs w:val="24"/>
          <w:lang w:val="en-GB"/>
        </w:rPr>
      </w:pPr>
      <w:r w:rsidRPr="3CB1C405" w:rsidR="00B077F3">
        <w:rPr>
          <w:rFonts w:ascii="Times New Roman" w:hAnsi="Times New Roman" w:cs="Times New Roman"/>
          <w:i w:val="1"/>
          <w:iCs w:val="1"/>
          <w:sz w:val="24"/>
          <w:szCs w:val="24"/>
          <w:lang w:val="en-GB"/>
        </w:rPr>
        <w:t xml:space="preserve">Textbook Reading: </w:t>
      </w:r>
      <w:r w:rsidRPr="3CB1C405" w:rsidR="0041251C">
        <w:rPr>
          <w:rFonts w:ascii="Times New Roman" w:hAnsi="Times New Roman" w:cs="Times New Roman"/>
          <w:sz w:val="24"/>
          <w:szCs w:val="24"/>
          <w:lang w:val="en-GB"/>
        </w:rPr>
        <w:t>Each of the 15 days of the course, there will be the equivalent of one week of reading</w:t>
      </w:r>
      <w:r w:rsidRPr="3CB1C405" w:rsidR="0041251C">
        <w:rPr>
          <w:rFonts w:ascii="Times New Roman" w:hAnsi="Times New Roman" w:cs="Times New Roman"/>
          <w:sz w:val="24"/>
          <w:szCs w:val="24"/>
          <w:lang w:val="en-GB"/>
        </w:rPr>
        <w:t xml:space="preserve">.  </w:t>
      </w:r>
      <w:r w:rsidRPr="3CB1C405" w:rsidR="00FB63CF">
        <w:rPr>
          <w:rFonts w:ascii="Times New Roman" w:hAnsi="Times New Roman" w:cs="Times New Roman"/>
          <w:sz w:val="24"/>
          <w:szCs w:val="24"/>
          <w:lang w:val="en-GB"/>
        </w:rPr>
        <w:t xml:space="preserve">There are reading comprehension questions following each section of the textbook, </w:t>
      </w:r>
      <w:r w:rsidRPr="3CB1C405" w:rsidR="00FB63CF">
        <w:rPr>
          <w:rFonts w:ascii="Times New Roman" w:hAnsi="Times New Roman" w:cs="Times New Roman"/>
          <w:sz w:val="24"/>
          <w:szCs w:val="24"/>
          <w:lang w:val="en-GB"/>
        </w:rPr>
        <w:t>designed to track your comprehension of the material covered</w:t>
      </w:r>
      <w:r w:rsidRPr="3CB1C405" w:rsidR="00FB63CF">
        <w:rPr>
          <w:rFonts w:ascii="Times New Roman" w:hAnsi="Times New Roman" w:cs="Times New Roman"/>
          <w:sz w:val="24"/>
          <w:szCs w:val="24"/>
          <w:lang w:val="en-GB"/>
        </w:rPr>
        <w:t xml:space="preserve">.  </w:t>
      </w:r>
      <w:r w:rsidRPr="3CB1C405" w:rsidR="00FB63CF">
        <w:rPr>
          <w:rFonts w:ascii="Times New Roman" w:hAnsi="Times New Roman" w:cs="Times New Roman"/>
          <w:sz w:val="24"/>
          <w:szCs w:val="24"/>
          <w:lang w:val="en-GB"/>
        </w:rPr>
        <w:t>When you open the “Reading” folder for each day, you will find one pdf and one quiz</w:t>
      </w:r>
      <w:r w:rsidRPr="3CB1C405" w:rsidR="00FB63CF">
        <w:rPr>
          <w:rFonts w:ascii="Times New Roman" w:hAnsi="Times New Roman" w:cs="Times New Roman"/>
          <w:sz w:val="24"/>
          <w:szCs w:val="24"/>
          <w:lang w:val="en-GB"/>
        </w:rPr>
        <w:t xml:space="preserve">.  </w:t>
      </w:r>
      <w:r w:rsidRPr="3CB1C405" w:rsidR="00FB63CF">
        <w:rPr>
          <w:rFonts w:ascii="Times New Roman" w:hAnsi="Times New Roman" w:cs="Times New Roman"/>
          <w:sz w:val="24"/>
          <w:szCs w:val="24"/>
          <w:lang w:val="en-GB"/>
        </w:rPr>
        <w:t>After reading the first section of the chapter, you should take the quiz.  You will not be able to see the next section of the chapter reading until you have received 85% on that quiz. </w:t>
      </w:r>
      <w:r w:rsidRPr="3CB1C405" w:rsidR="00FB63CF">
        <w:rPr>
          <w:rFonts w:ascii="Times New Roman" w:hAnsi="Times New Roman" w:cs="Times New Roman"/>
          <w:sz w:val="24"/>
          <w:szCs w:val="24"/>
          <w:lang w:val="en-GB"/>
        </w:rPr>
        <w:t xml:space="preserve"> You can retake the quiz as many times as you would like, and the highest grade that you get on the quiz will go towards your reading comprehension grade</w:t>
      </w:r>
      <w:r w:rsidRPr="3CB1C405" w:rsidR="00FB63CF">
        <w:rPr>
          <w:rFonts w:ascii="Times New Roman" w:hAnsi="Times New Roman" w:cs="Times New Roman"/>
          <w:sz w:val="24"/>
          <w:szCs w:val="24"/>
          <w:lang w:val="en-GB"/>
        </w:rPr>
        <w:t>.</w:t>
      </w:r>
      <w:r w:rsidRPr="3CB1C405" w:rsidR="00CF3831">
        <w:rPr>
          <w:rFonts w:ascii="Times New Roman" w:hAnsi="Times New Roman" w:cs="Times New Roman"/>
          <w:sz w:val="24"/>
          <w:szCs w:val="24"/>
          <w:lang w:val="en-GB"/>
        </w:rPr>
        <w:t xml:space="preserve">  </w:t>
      </w:r>
      <w:r w:rsidRPr="3CB1C405" w:rsidR="00CF3831">
        <w:rPr>
          <w:rFonts w:ascii="Times New Roman" w:hAnsi="Times New Roman" w:cs="Times New Roman"/>
          <w:sz w:val="24"/>
          <w:szCs w:val="24"/>
          <w:lang w:val="en-GB"/>
        </w:rPr>
        <w:t>Your reading for the day is not complete until you have completed all four comprehension quizzes</w:t>
      </w:r>
      <w:r w:rsidRPr="3CB1C405" w:rsidR="00CF3831">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If you have picked up a hard copy of the textbook from Textbook Services, then you will have access to </w:t>
      </w:r>
      <w:r w:rsidRPr="3CB1C405" w:rsidR="0041251C">
        <w:rPr>
          <w:rFonts w:ascii="Times New Roman" w:hAnsi="Times New Roman" w:cs="Times New Roman"/>
          <w:sz w:val="24"/>
          <w:szCs w:val="24"/>
          <w:lang w:val="en-GB"/>
        </w:rPr>
        <w:t>all of</w:t>
      </w:r>
      <w:r w:rsidRPr="3CB1C405" w:rsidR="0041251C">
        <w:rPr>
          <w:rFonts w:ascii="Times New Roman" w:hAnsi="Times New Roman" w:cs="Times New Roman"/>
          <w:sz w:val="24"/>
          <w:szCs w:val="24"/>
          <w:lang w:val="en-GB"/>
        </w:rPr>
        <w:t xml:space="preserve"> the reading at once – but you still need to take the reading comprehension quizzes to get credit for having completed the reading</w:t>
      </w:r>
      <w:r w:rsidRPr="3CB1C405" w:rsidR="0041251C">
        <w:rPr>
          <w:rFonts w:ascii="Times New Roman" w:hAnsi="Times New Roman" w:cs="Times New Roman"/>
          <w:sz w:val="24"/>
          <w:szCs w:val="24"/>
          <w:lang w:val="en-GB"/>
        </w:rPr>
        <w:t xml:space="preserve">.  </w:t>
      </w:r>
    </w:p>
    <w:p w:rsidR="0041251C" w:rsidP="00CA0B8F" w:rsidRDefault="0041251C" w14:paraId="757C523B" w14:textId="77777777">
      <w:pPr>
        <w:pStyle w:val="NoSpacing"/>
        <w:rPr>
          <w:rFonts w:ascii="Times New Roman" w:hAnsi="Times New Roman" w:cs="Times New Roman"/>
          <w:sz w:val="24"/>
          <w:szCs w:val="24"/>
        </w:rPr>
      </w:pPr>
    </w:p>
    <w:p w:rsidRPr="0041251C" w:rsidR="00B077F3" w:rsidP="3CB1C405" w:rsidRDefault="0041251C" w14:paraId="3D6B9247" w14:textId="77777777" w14:noSpellErr="1">
      <w:pPr>
        <w:pStyle w:val="NoSpacing"/>
        <w:rPr>
          <w:rFonts w:ascii="Times New Roman" w:hAnsi="Times New Roman" w:cs="Times New Roman"/>
          <w:sz w:val="24"/>
          <w:szCs w:val="24"/>
          <w:lang w:val="en-GB"/>
        </w:rPr>
      </w:pPr>
      <w:r w:rsidRPr="3CB1C405" w:rsidR="0041251C">
        <w:rPr>
          <w:rFonts w:ascii="Times New Roman" w:hAnsi="Times New Roman" w:cs="Times New Roman"/>
          <w:sz w:val="24"/>
          <w:szCs w:val="24"/>
          <w:lang w:val="en-GB"/>
        </w:rPr>
        <w:t xml:space="preserve">You should complete these readings </w:t>
      </w:r>
      <w:r w:rsidRPr="3CB1C405" w:rsidR="0041251C">
        <w:rPr>
          <w:rFonts w:ascii="Times New Roman" w:hAnsi="Times New Roman" w:cs="Times New Roman"/>
          <w:i w:val="1"/>
          <w:iCs w:val="1"/>
          <w:sz w:val="24"/>
          <w:szCs w:val="24"/>
          <w:lang w:val="en-GB"/>
        </w:rPr>
        <w:t xml:space="preserve">before </w:t>
      </w:r>
      <w:r w:rsidRPr="3CB1C405" w:rsidR="0041251C">
        <w:rPr>
          <w:rFonts w:ascii="Times New Roman" w:hAnsi="Times New Roman" w:cs="Times New Roman"/>
          <w:sz w:val="24"/>
          <w:szCs w:val="24"/>
          <w:lang w:val="en-GB"/>
        </w:rPr>
        <w:t>completing the coursework for the day</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If you have done the </w:t>
      </w:r>
      <w:r w:rsidRPr="3CB1C405" w:rsidR="0041251C">
        <w:rPr>
          <w:rFonts w:ascii="Times New Roman" w:hAnsi="Times New Roman" w:cs="Times New Roman"/>
          <w:sz w:val="24"/>
          <w:szCs w:val="24"/>
          <w:lang w:val="en-GB"/>
        </w:rPr>
        <w:t>reading, and</w:t>
      </w:r>
      <w:r w:rsidRPr="3CB1C405" w:rsidR="0041251C">
        <w:rPr>
          <w:rFonts w:ascii="Times New Roman" w:hAnsi="Times New Roman" w:cs="Times New Roman"/>
          <w:sz w:val="24"/>
          <w:szCs w:val="24"/>
          <w:lang w:val="en-GB"/>
        </w:rPr>
        <w:t xml:space="preserve"> have taken the quiz a couple times but keep getting the same grade, then definitely do </w:t>
      </w:r>
      <w:r w:rsidRPr="3CB1C405" w:rsidR="0041251C">
        <w:rPr>
          <w:rFonts w:ascii="Times New Roman" w:hAnsi="Times New Roman" w:cs="Times New Roman"/>
          <w:sz w:val="24"/>
          <w:szCs w:val="24"/>
          <w:lang w:val="en-GB"/>
        </w:rPr>
        <w:t>get in touch with</w:t>
      </w:r>
      <w:r w:rsidRPr="3CB1C405" w:rsidR="0041251C">
        <w:rPr>
          <w:rFonts w:ascii="Times New Roman" w:hAnsi="Times New Roman" w:cs="Times New Roman"/>
          <w:sz w:val="24"/>
          <w:szCs w:val="24"/>
          <w:lang w:val="en-GB"/>
        </w:rPr>
        <w:t xml:space="preserve"> me to talk about where you might be going wrong</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I am not going to tell you the answers</w:t>
      </w:r>
      <w:r w:rsidRPr="3CB1C405" w:rsidR="0041251C">
        <w:rPr>
          <w:rFonts w:ascii="Times New Roman" w:hAnsi="Times New Roman" w:cs="Times New Roman"/>
          <w:sz w:val="24"/>
          <w:szCs w:val="24"/>
          <w:lang w:val="en-GB"/>
        </w:rPr>
        <w:t>, but I am happy to help with any materials you may not have understood from the readings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Reading is an important part of History and Breadth Humanities classes, so these reading comprehension questions are meant to encourage and reward you for completing the reading, and to make sure that you are understanding the readings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The reading and comprehension questions must be completed by the due date for that class</w:t>
      </w:r>
      <w:r w:rsidRPr="3CB1C405" w:rsidR="0041251C">
        <w:rPr>
          <w:rFonts w:ascii="Times New Roman" w:hAnsi="Times New Roman" w:cs="Times New Roman"/>
          <w:sz w:val="24"/>
          <w:szCs w:val="24"/>
          <w:lang w:val="en-GB"/>
        </w:rPr>
        <w:t xml:space="preserve">.  </w:t>
      </w:r>
      <w:r w:rsidRPr="3CB1C405" w:rsidR="00B077F3">
        <w:rPr>
          <w:rFonts w:ascii="Times New Roman" w:hAnsi="Times New Roman" w:cs="Times New Roman"/>
          <w:sz w:val="24"/>
          <w:szCs w:val="24"/>
          <w:lang w:val="en-GB"/>
        </w:rPr>
        <w:t xml:space="preserve">We are covering material so quickly that </w:t>
      </w:r>
      <w:r w:rsidRPr="3CB1C405" w:rsidR="00B077F3">
        <w:rPr>
          <w:rFonts w:ascii="Times New Roman" w:hAnsi="Times New Roman" w:cs="Times New Roman"/>
          <w:sz w:val="24"/>
          <w:szCs w:val="24"/>
          <w:lang w:val="en-GB"/>
        </w:rPr>
        <w:t>it’s</w:t>
      </w:r>
      <w:r w:rsidRPr="3CB1C405" w:rsidR="00B077F3">
        <w:rPr>
          <w:rFonts w:ascii="Times New Roman" w:hAnsi="Times New Roman" w:cs="Times New Roman"/>
          <w:sz w:val="24"/>
          <w:szCs w:val="24"/>
          <w:lang w:val="en-GB"/>
        </w:rPr>
        <w:t xml:space="preserve"> </w:t>
      </w:r>
      <w:r w:rsidRPr="3CB1C405" w:rsidR="00B077F3">
        <w:rPr>
          <w:rFonts w:ascii="Times New Roman" w:hAnsi="Times New Roman" w:cs="Times New Roman"/>
          <w:sz w:val="24"/>
          <w:szCs w:val="24"/>
          <w:lang w:val="en-GB"/>
        </w:rPr>
        <w:t>very important</w:t>
      </w:r>
      <w:r w:rsidRPr="3CB1C405" w:rsidR="00B077F3">
        <w:rPr>
          <w:rFonts w:ascii="Times New Roman" w:hAnsi="Times New Roman" w:cs="Times New Roman"/>
          <w:sz w:val="24"/>
          <w:szCs w:val="24"/>
          <w:lang w:val="en-GB"/>
        </w:rPr>
        <w:t xml:space="preserve"> that you </w:t>
      </w:r>
      <w:r w:rsidRPr="3CB1C405" w:rsidR="00B077F3">
        <w:rPr>
          <w:rFonts w:ascii="Times New Roman" w:hAnsi="Times New Roman" w:cs="Times New Roman"/>
          <w:sz w:val="24"/>
          <w:szCs w:val="24"/>
          <w:lang w:val="en-GB"/>
        </w:rPr>
        <w:t>don’t</w:t>
      </w:r>
      <w:r w:rsidRPr="3CB1C405" w:rsidR="00B077F3">
        <w:rPr>
          <w:rFonts w:ascii="Times New Roman" w:hAnsi="Times New Roman" w:cs="Times New Roman"/>
          <w:sz w:val="24"/>
          <w:szCs w:val="24"/>
          <w:lang w:val="en-GB"/>
        </w:rPr>
        <w:t xml:space="preserve"> get behind with assignments.</w:t>
      </w:r>
    </w:p>
    <w:p w:rsidRPr="0041251C" w:rsidR="00E304A5" w:rsidP="00CA0B8F" w:rsidRDefault="00E304A5" w14:paraId="62D7768C" w14:textId="77777777">
      <w:pPr>
        <w:pStyle w:val="NoSpacing"/>
        <w:rPr>
          <w:rFonts w:ascii="Times New Roman" w:hAnsi="Times New Roman" w:cs="Times New Roman"/>
          <w:color w:val="548DD4" w:themeColor="text2" w:themeTint="99"/>
          <w:sz w:val="24"/>
          <w:szCs w:val="24"/>
        </w:rPr>
      </w:pPr>
    </w:p>
    <w:p w:rsidRPr="0041251C" w:rsidR="00CA0B8F" w:rsidP="3CB1C405" w:rsidRDefault="0041251C" w14:paraId="7EEBC102" w14:textId="7E81F7BD" w14:noSpellErr="1">
      <w:pPr>
        <w:pStyle w:val="NoSpacing"/>
        <w:rPr>
          <w:rFonts w:ascii="Times New Roman" w:hAnsi="Times New Roman" w:cs="Times New Roman"/>
          <w:sz w:val="24"/>
          <w:szCs w:val="24"/>
          <w:lang w:val="en-GB"/>
        </w:rPr>
      </w:pPr>
      <w:r w:rsidRPr="3CB1C405" w:rsidR="0041251C">
        <w:rPr>
          <w:rFonts w:ascii="Times New Roman" w:hAnsi="Times New Roman" w:cs="Times New Roman"/>
          <w:i w:val="1"/>
          <w:iCs w:val="1"/>
          <w:sz w:val="24"/>
          <w:szCs w:val="24"/>
          <w:lang w:val="en-GB"/>
        </w:rPr>
        <w:t>Participation</w:t>
      </w:r>
      <w:r w:rsidRPr="3CB1C405" w:rsidR="0041251C">
        <w:rPr>
          <w:rFonts w:ascii="Times New Roman" w:hAnsi="Times New Roman" w:cs="Times New Roman"/>
          <w:sz w:val="24"/>
          <w:szCs w:val="24"/>
          <w:lang w:val="en-GB"/>
        </w:rPr>
        <w:t xml:space="preserve"> will be graded </w:t>
      </w:r>
      <w:r w:rsidRPr="3CB1C405" w:rsidR="0041251C">
        <w:rPr>
          <w:rFonts w:ascii="Times New Roman" w:hAnsi="Times New Roman" w:cs="Times New Roman"/>
          <w:sz w:val="24"/>
          <w:szCs w:val="24"/>
          <w:lang w:val="en-GB"/>
        </w:rPr>
        <w:t>on the basis of</w:t>
      </w:r>
      <w:r w:rsidRPr="3CB1C405" w:rsidR="0041251C">
        <w:rPr>
          <w:rFonts w:ascii="Times New Roman" w:hAnsi="Times New Roman" w:cs="Times New Roman"/>
          <w:sz w:val="24"/>
          <w:szCs w:val="24"/>
          <w:lang w:val="en-GB"/>
        </w:rPr>
        <w:t xml:space="preserve"> your engagement with each day’s activities and contributions to group discussions and activities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Participation grades will be based on whether you </w:t>
      </w:r>
      <w:r w:rsidRPr="3CB1C405" w:rsidR="0041251C">
        <w:rPr>
          <w:rFonts w:ascii="Times New Roman" w:hAnsi="Times New Roman" w:cs="Times New Roman"/>
          <w:sz w:val="24"/>
          <w:szCs w:val="24"/>
          <w:lang w:val="en-GB"/>
        </w:rPr>
        <w:t>participate</w:t>
      </w:r>
      <w:r w:rsidRPr="3CB1C405" w:rsidR="0041251C">
        <w:rPr>
          <w:rFonts w:ascii="Times New Roman" w:hAnsi="Times New Roman" w:cs="Times New Roman"/>
          <w:sz w:val="24"/>
          <w:szCs w:val="24"/>
          <w:lang w:val="en-GB"/>
        </w:rPr>
        <w:t>, and on the quality of that participation</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Each day’s participation will be graded separately</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So</w:t>
      </w:r>
      <w:r w:rsidRPr="3CB1C405" w:rsidR="0041251C">
        <w:rPr>
          <w:rFonts w:ascii="Times New Roman" w:hAnsi="Times New Roman" w:cs="Times New Roman"/>
          <w:sz w:val="24"/>
          <w:szCs w:val="24"/>
          <w:lang w:val="en-GB"/>
        </w:rPr>
        <w:t xml:space="preserve"> for example, on W1D1, </w:t>
      </w:r>
      <w:r w:rsidRPr="3CB1C405" w:rsidR="0041251C">
        <w:rPr>
          <w:rFonts w:ascii="Times New Roman" w:hAnsi="Times New Roman" w:cs="Times New Roman"/>
          <w:sz w:val="24"/>
          <w:szCs w:val="24"/>
          <w:lang w:val="en-GB"/>
        </w:rPr>
        <w:t xml:space="preserve">there are </w:t>
      </w:r>
      <w:r w:rsidRPr="3CB1C405" w:rsidR="0050314B">
        <w:rPr>
          <w:rFonts w:ascii="Times New Roman" w:hAnsi="Times New Roman" w:cs="Times New Roman"/>
          <w:sz w:val="24"/>
          <w:szCs w:val="24"/>
          <w:lang w:val="en-GB"/>
        </w:rPr>
        <w:t>9</w:t>
      </w:r>
      <w:r w:rsidRPr="3CB1C405" w:rsidR="0041251C">
        <w:rPr>
          <w:rFonts w:ascii="Times New Roman" w:hAnsi="Times New Roman" w:cs="Times New Roman"/>
          <w:sz w:val="24"/>
          <w:szCs w:val="24"/>
          <w:lang w:val="en-GB"/>
        </w:rPr>
        <w:t xml:space="preserve"> measurable participation activities: #1-4, </w:t>
      </w:r>
      <w:r w:rsidRPr="3CB1C405" w:rsidR="00783D4F">
        <w:rPr>
          <w:rFonts w:ascii="Times New Roman" w:hAnsi="Times New Roman" w:cs="Times New Roman"/>
          <w:sz w:val="24"/>
          <w:szCs w:val="24"/>
          <w:lang w:val="en-GB"/>
        </w:rPr>
        <w:t>7-1</w:t>
      </w:r>
      <w:r w:rsidRPr="3CB1C405" w:rsidR="0050314B">
        <w:rPr>
          <w:rFonts w:ascii="Times New Roman" w:hAnsi="Times New Roman" w:cs="Times New Roman"/>
          <w:sz w:val="24"/>
          <w:szCs w:val="24"/>
          <w:lang w:val="en-GB"/>
        </w:rPr>
        <w:t>1</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The reading, source activity, map activity, and daily quiz are accounted for by different grades, so they are not incorporated into participation</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In order to</w:t>
      </w:r>
      <w:r w:rsidRPr="3CB1C405" w:rsidR="0041251C">
        <w:rPr>
          <w:rFonts w:ascii="Times New Roman" w:hAnsi="Times New Roman" w:cs="Times New Roman"/>
          <w:sz w:val="24"/>
          <w:szCs w:val="24"/>
          <w:lang w:val="en-GB"/>
        </w:rPr>
        <w:t xml:space="preserve"> get 100% participation for this day, you need to watch ALL of each of the four </w:t>
      </w:r>
      <w:r w:rsidRPr="3CB1C405" w:rsidR="001631B0">
        <w:rPr>
          <w:rFonts w:ascii="Times New Roman" w:hAnsi="Times New Roman" w:cs="Times New Roman"/>
          <w:sz w:val="24"/>
          <w:szCs w:val="24"/>
          <w:lang w:val="en-GB"/>
        </w:rPr>
        <w:t>Yuja clips</w:t>
      </w:r>
      <w:r w:rsidRPr="3CB1C405" w:rsidR="0041251C">
        <w:rPr>
          <w:rFonts w:ascii="Times New Roman" w:hAnsi="Times New Roman" w:cs="Times New Roman"/>
          <w:sz w:val="24"/>
          <w:szCs w:val="24"/>
          <w:lang w:val="en-GB"/>
        </w:rPr>
        <w:t>, answer any questions embedded in the clips, and complete any other activities or discussion board posts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Once everyone has completed the activities for W1D1, I will make a video showing you the participation grade table that I keep, to make sure that you understand</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I </w:t>
      </w:r>
      <w:r w:rsidRPr="3CB1C405" w:rsidR="0041251C">
        <w:rPr>
          <w:rFonts w:ascii="Times New Roman" w:hAnsi="Times New Roman" w:cs="Times New Roman"/>
          <w:sz w:val="24"/>
          <w:szCs w:val="24"/>
          <w:lang w:val="en-GB"/>
        </w:rPr>
        <w:t>won’t</w:t>
      </w:r>
      <w:r w:rsidRPr="3CB1C405" w:rsidR="0041251C">
        <w:rPr>
          <w:rFonts w:ascii="Times New Roman" w:hAnsi="Times New Roman" w:cs="Times New Roman"/>
          <w:sz w:val="24"/>
          <w:szCs w:val="24"/>
          <w:lang w:val="en-GB"/>
        </w:rPr>
        <w:t xml:space="preserve"> e-mail each day’s participation rubric to you, but if you have questions about your participation grade for any given day, </w:t>
      </w:r>
      <w:r w:rsidRPr="3CB1C405" w:rsidR="0041251C">
        <w:rPr>
          <w:rFonts w:ascii="Times New Roman" w:hAnsi="Times New Roman" w:cs="Times New Roman"/>
          <w:sz w:val="24"/>
          <w:szCs w:val="24"/>
          <w:lang w:val="en-GB"/>
        </w:rPr>
        <w:t>don’t</w:t>
      </w:r>
      <w:r w:rsidRPr="3CB1C405" w:rsidR="0041251C">
        <w:rPr>
          <w:rFonts w:ascii="Times New Roman" w:hAnsi="Times New Roman" w:cs="Times New Roman"/>
          <w:sz w:val="24"/>
          <w:szCs w:val="24"/>
          <w:lang w:val="en-GB"/>
        </w:rPr>
        <w:t xml:space="preserve"> hesitate to ask, and I will e-mail you that day’s rubric.</w:t>
      </w:r>
    </w:p>
    <w:p w:rsidR="0041251C" w:rsidP="00CA0B8F" w:rsidRDefault="0041251C" w14:paraId="35585600" w14:textId="77777777">
      <w:pPr>
        <w:pStyle w:val="NoSpacing"/>
        <w:rPr>
          <w:rFonts w:ascii="Times New Roman" w:hAnsi="Times New Roman" w:cs="Times New Roman"/>
          <w:color w:val="548DD4" w:themeColor="text2" w:themeTint="99"/>
          <w:sz w:val="24"/>
          <w:szCs w:val="24"/>
        </w:rPr>
      </w:pPr>
    </w:p>
    <w:p w:rsidRPr="00F82704" w:rsidR="00CA0B8F" w:rsidP="00CA0B8F" w:rsidRDefault="00714640" w14:paraId="18E8039C" w14:textId="5B09FA74">
      <w:pPr>
        <w:pStyle w:val="NoSpacing"/>
        <w:rPr>
          <w:rFonts w:ascii="Times New Roman" w:hAnsi="Times New Roman" w:cs="Times New Roman"/>
          <w:sz w:val="24"/>
          <w:szCs w:val="24"/>
        </w:rPr>
      </w:pPr>
      <w:r w:rsidRPr="00714640">
        <w:rPr>
          <w:rFonts w:ascii="Times New Roman" w:hAnsi="Times New Roman" w:cs="Times New Roman"/>
          <w:sz w:val="24"/>
          <w:szCs w:val="24"/>
        </w:rPr>
        <w:t xml:space="preserve">Part of your participation grade is subdivided into </w:t>
      </w:r>
      <w:r w:rsidRPr="00714640" w:rsidR="00FD7154">
        <w:rPr>
          <w:rFonts w:ascii="Times New Roman" w:hAnsi="Times New Roman" w:cs="Times New Roman"/>
          <w:i/>
          <w:sz w:val="24"/>
          <w:szCs w:val="24"/>
        </w:rPr>
        <w:t>S</w:t>
      </w:r>
      <w:r w:rsidRPr="00714640" w:rsidR="007915CB">
        <w:rPr>
          <w:rFonts w:ascii="Times New Roman" w:hAnsi="Times New Roman" w:cs="Times New Roman"/>
          <w:i/>
          <w:sz w:val="24"/>
          <w:szCs w:val="24"/>
        </w:rPr>
        <w:t>ource Activities</w:t>
      </w:r>
      <w:r w:rsidRPr="00714640">
        <w:rPr>
          <w:rFonts w:ascii="Times New Roman" w:hAnsi="Times New Roman" w:cs="Times New Roman"/>
          <w:i/>
          <w:sz w:val="24"/>
          <w:szCs w:val="24"/>
        </w:rPr>
        <w:t xml:space="preserve">, </w:t>
      </w:r>
      <w:r w:rsidRPr="00714640">
        <w:rPr>
          <w:rFonts w:ascii="Times New Roman" w:hAnsi="Times New Roman" w:cs="Times New Roman"/>
          <w:sz w:val="24"/>
          <w:szCs w:val="24"/>
        </w:rPr>
        <w:t xml:space="preserve">which are questions based on primary sources, usually from the textbook’s “Weighing the </w:t>
      </w:r>
      <w:r>
        <w:rPr>
          <w:rFonts w:ascii="Times New Roman" w:hAnsi="Times New Roman" w:cs="Times New Roman"/>
          <w:sz w:val="24"/>
          <w:szCs w:val="24"/>
        </w:rPr>
        <w:t>Evidence,” box,</w:t>
      </w:r>
      <w:r w:rsidR="001631B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20FC3" w:rsidR="00E304A5">
        <w:rPr>
          <w:rFonts w:ascii="Times New Roman" w:hAnsi="Times New Roman" w:cs="Times New Roman"/>
          <w:i/>
          <w:sz w:val="24"/>
          <w:szCs w:val="24"/>
        </w:rPr>
        <w:t xml:space="preserve">Map </w:t>
      </w:r>
      <w:r w:rsidR="007915CB">
        <w:rPr>
          <w:rFonts w:ascii="Times New Roman" w:hAnsi="Times New Roman" w:cs="Times New Roman"/>
          <w:i/>
          <w:sz w:val="24"/>
          <w:szCs w:val="24"/>
        </w:rPr>
        <w:t>Activities</w:t>
      </w:r>
      <w:r>
        <w:rPr>
          <w:rFonts w:ascii="Times New Roman" w:hAnsi="Times New Roman" w:cs="Times New Roman"/>
          <w:i/>
          <w:sz w:val="24"/>
          <w:szCs w:val="24"/>
        </w:rPr>
        <w:t xml:space="preserve">, </w:t>
      </w:r>
      <w:r>
        <w:rPr>
          <w:rFonts w:ascii="Times New Roman" w:hAnsi="Times New Roman" w:cs="Times New Roman"/>
          <w:sz w:val="24"/>
          <w:szCs w:val="24"/>
        </w:rPr>
        <w:t xml:space="preserve">which are </w:t>
      </w:r>
      <w:r w:rsidR="00CF3831">
        <w:rPr>
          <w:rFonts w:ascii="Times New Roman" w:hAnsi="Times New Roman" w:cs="Times New Roman"/>
          <w:sz w:val="24"/>
          <w:szCs w:val="24"/>
        </w:rPr>
        <w:t>based on the maps in that day’s readings.</w:t>
      </w:r>
    </w:p>
    <w:p w:rsidRPr="00C1086C" w:rsidR="00E304A5" w:rsidP="00CA0B8F" w:rsidRDefault="00E304A5" w14:paraId="17DF47B3" w14:textId="77777777">
      <w:pPr>
        <w:pStyle w:val="NoSpacing"/>
        <w:rPr>
          <w:rFonts w:ascii="Times New Roman" w:hAnsi="Times New Roman" w:cs="Times New Roman"/>
          <w:color w:val="548DD4" w:themeColor="text2" w:themeTint="99"/>
          <w:sz w:val="24"/>
          <w:szCs w:val="24"/>
        </w:rPr>
      </w:pPr>
    </w:p>
    <w:p w:rsidRPr="00EE7CF2" w:rsidR="00D94CFF" w:rsidP="3CB1C405" w:rsidRDefault="007915CB" w14:paraId="6BCE5133" w14:textId="77777777" w14:noSpellErr="1">
      <w:pPr>
        <w:pStyle w:val="NoSpacing"/>
        <w:rPr>
          <w:rFonts w:ascii="Times New Roman" w:hAnsi="Times New Roman" w:cs="Times New Roman"/>
          <w:sz w:val="24"/>
          <w:szCs w:val="24"/>
          <w:lang w:val="en-GB"/>
        </w:rPr>
      </w:pPr>
      <w:r w:rsidRPr="3CB1C405" w:rsidR="007915CB">
        <w:rPr>
          <w:rFonts w:ascii="Times New Roman" w:hAnsi="Times New Roman" w:cs="Times New Roman"/>
          <w:i w:val="1"/>
          <w:iCs w:val="1"/>
          <w:sz w:val="24"/>
          <w:szCs w:val="24"/>
          <w:lang w:val="en-GB"/>
        </w:rPr>
        <w:t xml:space="preserve">Daily </w:t>
      </w:r>
      <w:r w:rsidRPr="3CB1C405" w:rsidR="00D94CFF">
        <w:rPr>
          <w:rFonts w:ascii="Times New Roman" w:hAnsi="Times New Roman" w:cs="Times New Roman"/>
          <w:i w:val="1"/>
          <w:iCs w:val="1"/>
          <w:sz w:val="24"/>
          <w:szCs w:val="24"/>
          <w:lang w:val="en-GB"/>
        </w:rPr>
        <w:t>Content Quizzes:</w:t>
      </w:r>
      <w:r w:rsidRPr="3CB1C405" w:rsidR="00D94CFF">
        <w:rPr>
          <w:rFonts w:ascii="Times New Roman" w:hAnsi="Times New Roman" w:cs="Times New Roman"/>
          <w:sz w:val="24"/>
          <w:szCs w:val="24"/>
          <w:lang w:val="en-GB"/>
        </w:rPr>
        <w:t xml:space="preserve"> To encourage and reward you for completing reading assignments and follow</w:t>
      </w:r>
      <w:r w:rsidRPr="3CB1C405" w:rsidR="00EE7CF2">
        <w:rPr>
          <w:rFonts w:ascii="Times New Roman" w:hAnsi="Times New Roman" w:cs="Times New Roman"/>
          <w:sz w:val="24"/>
          <w:szCs w:val="24"/>
          <w:lang w:val="en-GB"/>
        </w:rPr>
        <w:t>ing</w:t>
      </w:r>
      <w:r w:rsidRPr="3CB1C405" w:rsidR="00D94CFF">
        <w:rPr>
          <w:rFonts w:ascii="Times New Roman" w:hAnsi="Times New Roman" w:cs="Times New Roman"/>
          <w:sz w:val="24"/>
          <w:szCs w:val="24"/>
          <w:lang w:val="en-GB"/>
        </w:rPr>
        <w:t xml:space="preserve"> in-class discussions, </w:t>
      </w:r>
      <w:r w:rsidRPr="3CB1C405" w:rsidR="008E1CCA">
        <w:rPr>
          <w:rFonts w:ascii="Times New Roman" w:hAnsi="Times New Roman" w:cs="Times New Roman"/>
          <w:sz w:val="24"/>
          <w:szCs w:val="24"/>
          <w:lang w:val="en-GB"/>
        </w:rPr>
        <w:t xml:space="preserve">and to help you to synthesize readings and </w:t>
      </w:r>
      <w:r w:rsidRPr="3CB1C405" w:rsidR="007915CB">
        <w:rPr>
          <w:rFonts w:ascii="Times New Roman" w:hAnsi="Times New Roman" w:cs="Times New Roman"/>
          <w:sz w:val="24"/>
          <w:szCs w:val="24"/>
          <w:lang w:val="en-GB"/>
        </w:rPr>
        <w:t>other</w:t>
      </w:r>
      <w:r w:rsidRPr="3CB1C405" w:rsidR="008E1CCA">
        <w:rPr>
          <w:rFonts w:ascii="Times New Roman" w:hAnsi="Times New Roman" w:cs="Times New Roman"/>
          <w:sz w:val="24"/>
          <w:szCs w:val="24"/>
          <w:lang w:val="en-GB"/>
        </w:rPr>
        <w:t xml:space="preserve"> activities, </w:t>
      </w:r>
      <w:r w:rsidRPr="3CB1C405" w:rsidR="00D94CFF">
        <w:rPr>
          <w:rFonts w:ascii="Times New Roman" w:hAnsi="Times New Roman" w:cs="Times New Roman"/>
          <w:sz w:val="24"/>
          <w:szCs w:val="24"/>
          <w:lang w:val="en-GB"/>
        </w:rPr>
        <w:t xml:space="preserve">you will be completing </w:t>
      </w:r>
      <w:r w:rsidRPr="3CB1C405" w:rsidR="007915CB">
        <w:rPr>
          <w:rFonts w:ascii="Times New Roman" w:hAnsi="Times New Roman" w:cs="Times New Roman"/>
          <w:sz w:val="24"/>
          <w:szCs w:val="24"/>
          <w:lang w:val="en-GB"/>
        </w:rPr>
        <w:t>daily</w:t>
      </w:r>
      <w:r w:rsidRPr="3CB1C405" w:rsidR="00D94CFF">
        <w:rPr>
          <w:rFonts w:ascii="Times New Roman" w:hAnsi="Times New Roman" w:cs="Times New Roman"/>
          <w:sz w:val="24"/>
          <w:szCs w:val="24"/>
          <w:lang w:val="en-GB"/>
        </w:rPr>
        <w:t xml:space="preserve"> quizzes on the material covered during th</w:t>
      </w:r>
      <w:r w:rsidRPr="3CB1C405" w:rsidR="007915CB">
        <w:rPr>
          <w:rFonts w:ascii="Times New Roman" w:hAnsi="Times New Roman" w:cs="Times New Roman"/>
          <w:sz w:val="24"/>
          <w:szCs w:val="24"/>
          <w:lang w:val="en-GB"/>
        </w:rPr>
        <w:t>at day</w:t>
      </w:r>
      <w:r w:rsidRPr="3CB1C405" w:rsidR="00D94CFF">
        <w:rPr>
          <w:rFonts w:ascii="Times New Roman" w:hAnsi="Times New Roman" w:cs="Times New Roman"/>
          <w:sz w:val="24"/>
          <w:szCs w:val="24"/>
          <w:lang w:val="en-GB"/>
        </w:rPr>
        <w:t xml:space="preserve">.  </w:t>
      </w:r>
      <w:r w:rsidRPr="3CB1C405" w:rsidR="00020FC3">
        <w:rPr>
          <w:rFonts w:ascii="Times New Roman" w:hAnsi="Times New Roman" w:cs="Times New Roman"/>
          <w:sz w:val="24"/>
          <w:szCs w:val="24"/>
          <w:lang w:val="en-GB"/>
        </w:rPr>
        <w:t>You will have three opportunities to take each quiz</w:t>
      </w:r>
      <w:r w:rsidRPr="3CB1C405" w:rsidR="00020FC3">
        <w:rPr>
          <w:rFonts w:ascii="Times New Roman" w:hAnsi="Times New Roman" w:cs="Times New Roman"/>
          <w:sz w:val="24"/>
          <w:szCs w:val="24"/>
          <w:lang w:val="en-GB"/>
        </w:rPr>
        <w:t xml:space="preserve">.  </w:t>
      </w:r>
      <w:r w:rsidRPr="3CB1C405" w:rsidR="00020FC3">
        <w:rPr>
          <w:rFonts w:ascii="Times New Roman" w:hAnsi="Times New Roman" w:cs="Times New Roman"/>
          <w:sz w:val="24"/>
          <w:szCs w:val="24"/>
          <w:lang w:val="en-GB"/>
        </w:rPr>
        <w:t>Each time, you will see your total score, but not which questions you answered (in)correctly</w:t>
      </w:r>
      <w:r w:rsidRPr="3CB1C405" w:rsidR="00020FC3">
        <w:rPr>
          <w:rFonts w:ascii="Times New Roman" w:hAnsi="Times New Roman" w:cs="Times New Roman"/>
          <w:sz w:val="24"/>
          <w:szCs w:val="24"/>
          <w:lang w:val="en-GB"/>
        </w:rPr>
        <w:t xml:space="preserve">.  </w:t>
      </w:r>
      <w:r w:rsidRPr="3CB1C405" w:rsidR="00020FC3">
        <w:rPr>
          <w:rFonts w:ascii="Times New Roman" w:hAnsi="Times New Roman" w:cs="Times New Roman"/>
          <w:sz w:val="24"/>
          <w:szCs w:val="24"/>
          <w:lang w:val="en-GB"/>
        </w:rPr>
        <w:t xml:space="preserve">This helps most students to learn the material better, even though </w:t>
      </w:r>
      <w:r w:rsidRPr="3CB1C405" w:rsidR="00020FC3">
        <w:rPr>
          <w:rFonts w:ascii="Times New Roman" w:hAnsi="Times New Roman" w:cs="Times New Roman"/>
          <w:sz w:val="24"/>
          <w:szCs w:val="24"/>
          <w:lang w:val="en-GB"/>
        </w:rPr>
        <w:t>it’s</w:t>
      </w:r>
      <w:r w:rsidRPr="3CB1C405" w:rsidR="00020FC3">
        <w:rPr>
          <w:rFonts w:ascii="Times New Roman" w:hAnsi="Times New Roman" w:cs="Times New Roman"/>
          <w:sz w:val="24"/>
          <w:szCs w:val="24"/>
          <w:lang w:val="en-GB"/>
        </w:rPr>
        <w:t xml:space="preserve"> a bit harder</w:t>
      </w:r>
      <w:r w:rsidRPr="3CB1C405" w:rsidR="00020FC3">
        <w:rPr>
          <w:rFonts w:ascii="Times New Roman" w:hAnsi="Times New Roman" w:cs="Times New Roman"/>
          <w:sz w:val="24"/>
          <w:szCs w:val="24"/>
          <w:lang w:val="en-GB"/>
        </w:rPr>
        <w:t xml:space="preserve">.  </w:t>
      </w:r>
      <w:r w:rsidRPr="3CB1C405" w:rsidR="00020FC3">
        <w:rPr>
          <w:rFonts w:ascii="Times New Roman" w:hAnsi="Times New Roman" w:cs="Times New Roman"/>
          <w:sz w:val="24"/>
          <w:szCs w:val="24"/>
          <w:lang w:val="en-GB"/>
        </w:rPr>
        <w:t>There will be 1</w:t>
      </w:r>
      <w:r w:rsidRPr="3CB1C405" w:rsidR="007915CB">
        <w:rPr>
          <w:rFonts w:ascii="Times New Roman" w:hAnsi="Times New Roman" w:cs="Times New Roman"/>
          <w:sz w:val="24"/>
          <w:szCs w:val="24"/>
          <w:lang w:val="en-GB"/>
        </w:rPr>
        <w:t>5</w:t>
      </w:r>
      <w:r w:rsidRPr="3CB1C405" w:rsidR="00020FC3">
        <w:rPr>
          <w:rFonts w:ascii="Times New Roman" w:hAnsi="Times New Roman" w:cs="Times New Roman"/>
          <w:sz w:val="24"/>
          <w:szCs w:val="24"/>
          <w:lang w:val="en-GB"/>
        </w:rPr>
        <w:t xml:space="preserve"> of these quizzes in total</w:t>
      </w:r>
      <w:r w:rsidRPr="3CB1C405" w:rsidR="007915CB">
        <w:rPr>
          <w:rFonts w:ascii="Times New Roman" w:hAnsi="Times New Roman" w:cs="Times New Roman"/>
          <w:sz w:val="24"/>
          <w:szCs w:val="24"/>
          <w:lang w:val="en-GB"/>
        </w:rPr>
        <w:t>.</w:t>
      </w:r>
    </w:p>
    <w:p w:rsidR="00D94CFF" w:rsidP="00CA0B8F" w:rsidRDefault="00D94CFF" w14:paraId="650E140D" w14:textId="77777777">
      <w:pPr>
        <w:pStyle w:val="NoSpacing"/>
        <w:rPr>
          <w:rFonts w:ascii="Times New Roman" w:hAnsi="Times New Roman" w:cs="Times New Roman"/>
          <w:color w:val="548DD4" w:themeColor="text2" w:themeTint="99"/>
          <w:sz w:val="24"/>
          <w:szCs w:val="24"/>
        </w:rPr>
      </w:pPr>
    </w:p>
    <w:p w:rsidRPr="00294BD3" w:rsidR="0041251C" w:rsidP="3CB1C405" w:rsidRDefault="0041251C" w14:paraId="682420BE" w14:textId="0D0A965C" w14:noSpellErr="1">
      <w:pPr>
        <w:pStyle w:val="NoSpacing"/>
        <w:rPr>
          <w:rFonts w:ascii="Times New Roman" w:hAnsi="Times New Roman" w:cs="Times New Roman"/>
          <w:sz w:val="24"/>
          <w:szCs w:val="24"/>
          <w:lang w:val="en-GB"/>
        </w:rPr>
      </w:pPr>
      <w:r w:rsidRPr="3CB1C405" w:rsidR="0041251C">
        <w:rPr>
          <w:rFonts w:ascii="Times New Roman" w:hAnsi="Times New Roman" w:cs="Times New Roman"/>
          <w:i w:val="1"/>
          <w:iCs w:val="1"/>
          <w:sz w:val="24"/>
          <w:szCs w:val="24"/>
          <w:lang w:val="en-GB"/>
        </w:rPr>
        <w:t xml:space="preserve">Individual Meeting: </w:t>
      </w:r>
      <w:r w:rsidRPr="3CB1C405" w:rsidR="0041251C">
        <w:rPr>
          <w:rFonts w:ascii="Times New Roman" w:hAnsi="Times New Roman" w:cs="Times New Roman"/>
          <w:sz w:val="24"/>
          <w:szCs w:val="24"/>
          <w:lang w:val="en-GB"/>
        </w:rPr>
        <w:t>After you turn in</w:t>
      </w:r>
      <w:r w:rsidRPr="3CB1C405" w:rsidR="0041251C">
        <w:rPr>
          <w:rFonts w:ascii="Times New Roman" w:hAnsi="Times New Roman" w:cs="Times New Roman"/>
          <w:sz w:val="24"/>
          <w:szCs w:val="24"/>
          <w:lang w:val="en-GB"/>
        </w:rPr>
        <w:t xml:space="preserve"> your first short assignment and exam, </w:t>
      </w:r>
      <w:r w:rsidRPr="3CB1C405" w:rsidR="0041251C">
        <w:rPr>
          <w:rFonts w:ascii="Times New Roman" w:hAnsi="Times New Roman" w:cs="Times New Roman"/>
          <w:sz w:val="24"/>
          <w:szCs w:val="24"/>
          <w:lang w:val="en-GB"/>
        </w:rPr>
        <w:t xml:space="preserve">I will send out polls for each of you to sign up for individual </w:t>
      </w:r>
      <w:r w:rsidRPr="3CB1C405" w:rsidR="0041251C">
        <w:rPr>
          <w:rFonts w:ascii="Times New Roman" w:hAnsi="Times New Roman" w:cs="Times New Roman"/>
          <w:sz w:val="24"/>
          <w:szCs w:val="24"/>
          <w:lang w:val="en-GB"/>
        </w:rPr>
        <w:t>20-30</w:t>
      </w:r>
      <w:r w:rsidRPr="3CB1C405" w:rsidR="0041251C">
        <w:rPr>
          <w:rFonts w:ascii="Times New Roman" w:hAnsi="Times New Roman" w:cs="Times New Roman"/>
          <w:sz w:val="24"/>
          <w:szCs w:val="24"/>
          <w:lang w:val="en-GB"/>
        </w:rPr>
        <w:t xml:space="preserve"> minute</w:t>
      </w:r>
      <w:r w:rsidRPr="3CB1C405" w:rsidR="0041251C">
        <w:rPr>
          <w:rFonts w:ascii="Times New Roman" w:hAnsi="Times New Roman" w:cs="Times New Roman"/>
          <w:sz w:val="24"/>
          <w:szCs w:val="24"/>
          <w:lang w:val="en-GB"/>
        </w:rPr>
        <w:t xml:space="preserve"> meetings with me via Zoom</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I do this in </w:t>
      </w:r>
      <w:r w:rsidRPr="3CB1C405" w:rsidR="0041251C">
        <w:rPr>
          <w:rFonts w:ascii="Times New Roman" w:hAnsi="Times New Roman" w:cs="Times New Roman"/>
          <w:sz w:val="24"/>
          <w:szCs w:val="24"/>
          <w:lang w:val="en-GB"/>
        </w:rPr>
        <w:t>all of</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my </w:t>
      </w:r>
      <w:r w:rsidRPr="3CB1C405" w:rsidR="001631B0">
        <w:rPr>
          <w:rFonts w:ascii="Times New Roman" w:hAnsi="Times New Roman" w:cs="Times New Roman"/>
          <w:sz w:val="24"/>
          <w:szCs w:val="24"/>
          <w:lang w:val="en-GB"/>
        </w:rPr>
        <w:t>face-to-face</w:t>
      </w:r>
      <w:r w:rsidRPr="3CB1C405" w:rsidR="0041251C">
        <w:rPr>
          <w:rFonts w:ascii="Times New Roman" w:hAnsi="Times New Roman" w:cs="Times New Roman"/>
          <w:sz w:val="24"/>
          <w:szCs w:val="24"/>
          <w:lang w:val="en-GB"/>
        </w:rPr>
        <w:t xml:space="preserve"> classes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I can give much better feedback that way, which usually leads to higher grades on </w:t>
      </w:r>
      <w:r w:rsidRPr="3CB1C405" w:rsidR="0041251C">
        <w:rPr>
          <w:rFonts w:ascii="Times New Roman" w:hAnsi="Times New Roman" w:cs="Times New Roman"/>
          <w:sz w:val="24"/>
          <w:szCs w:val="24"/>
          <w:lang w:val="en-GB"/>
        </w:rPr>
        <w:t>subsequent</w:t>
      </w:r>
      <w:r w:rsidRPr="3CB1C405" w:rsidR="0041251C">
        <w:rPr>
          <w:rFonts w:ascii="Times New Roman" w:hAnsi="Times New Roman" w:cs="Times New Roman"/>
          <w:sz w:val="24"/>
          <w:szCs w:val="24"/>
          <w:lang w:val="en-GB"/>
        </w:rPr>
        <w:t xml:space="preserve"> assignments</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It’s</w:t>
      </w:r>
      <w:r w:rsidRPr="3CB1C405" w:rsidR="0041251C">
        <w:rPr>
          <w:rFonts w:ascii="Times New Roman" w:hAnsi="Times New Roman" w:cs="Times New Roman"/>
          <w:sz w:val="24"/>
          <w:szCs w:val="24"/>
          <w:lang w:val="en-GB"/>
        </w:rPr>
        <w:t xml:space="preserve"> also a good chance for me to put a face to your names and to check in about how the course is going for you</w:t>
      </w:r>
      <w:r w:rsidRPr="3CB1C405" w:rsidR="0041251C">
        <w:rPr>
          <w:rFonts w:ascii="Times New Roman" w:hAnsi="Times New Roman" w:cs="Times New Roman"/>
          <w:sz w:val="24"/>
          <w:szCs w:val="24"/>
          <w:lang w:val="en-GB"/>
        </w:rPr>
        <w:t xml:space="preserve">. </w:t>
      </w:r>
      <w:r w:rsidRPr="3CB1C405" w:rsidR="00487C6A">
        <w:rPr>
          <w:rFonts w:ascii="Times New Roman" w:hAnsi="Times New Roman" w:cs="Times New Roman"/>
          <w:sz w:val="24"/>
          <w:szCs w:val="24"/>
          <w:lang w:val="en-GB"/>
        </w:rPr>
        <w:t xml:space="preserve"> </w:t>
      </w:r>
      <w:r w:rsidRPr="3CB1C405" w:rsidR="00487C6A">
        <w:rPr>
          <w:rFonts w:ascii="Times New Roman" w:hAnsi="Times New Roman" w:cs="Times New Roman"/>
          <w:sz w:val="24"/>
          <w:szCs w:val="24"/>
          <w:lang w:val="en-GB"/>
        </w:rPr>
        <w:t>It’s</w:t>
      </w:r>
      <w:r w:rsidRPr="3CB1C405" w:rsidR="00487C6A">
        <w:rPr>
          <w:rFonts w:ascii="Times New Roman" w:hAnsi="Times New Roman" w:cs="Times New Roman"/>
          <w:sz w:val="24"/>
          <w:szCs w:val="24"/>
          <w:lang w:val="en-GB"/>
        </w:rPr>
        <w:t xml:space="preserve"> also nice to get to know you a little</w:t>
      </w:r>
      <w:r w:rsidRPr="3CB1C405" w:rsidR="00487C6A">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 xml:space="preserve"> </w:t>
      </w:r>
      <w:r w:rsidRPr="3CB1C405" w:rsidR="0041251C">
        <w:rPr>
          <w:rFonts w:ascii="Times New Roman" w:hAnsi="Times New Roman" w:cs="Times New Roman"/>
          <w:sz w:val="24"/>
          <w:szCs w:val="24"/>
          <w:lang w:val="en-GB"/>
        </w:rPr>
        <w:t>If you attend the meeting, you will receive 1%</w:t>
      </w:r>
      <w:r w:rsidRPr="3CB1C405" w:rsidR="00B87395">
        <w:rPr>
          <w:rFonts w:ascii="Times New Roman" w:hAnsi="Times New Roman" w:cs="Times New Roman"/>
          <w:sz w:val="24"/>
          <w:szCs w:val="24"/>
          <w:lang w:val="en-GB"/>
        </w:rPr>
        <w:t xml:space="preserve"> towards your final course grade</w:t>
      </w:r>
      <w:r w:rsidRPr="3CB1C405" w:rsidR="00B87395">
        <w:rPr>
          <w:rFonts w:ascii="Times New Roman" w:hAnsi="Times New Roman" w:cs="Times New Roman"/>
          <w:sz w:val="24"/>
          <w:szCs w:val="24"/>
          <w:lang w:val="en-GB"/>
        </w:rPr>
        <w:t>.</w:t>
      </w:r>
      <w:r w:rsidRPr="3CB1C405" w:rsidR="001631B0">
        <w:rPr>
          <w:rFonts w:ascii="Times New Roman" w:hAnsi="Times New Roman" w:cs="Times New Roman"/>
          <w:sz w:val="24"/>
          <w:szCs w:val="24"/>
          <w:lang w:val="en-GB"/>
        </w:rPr>
        <w:t xml:space="preserve">  </w:t>
      </w:r>
      <w:r w:rsidRPr="3CB1C405" w:rsidR="001631B0">
        <w:rPr>
          <w:rFonts w:ascii="Times New Roman" w:hAnsi="Times New Roman" w:cs="Times New Roman"/>
          <w:sz w:val="24"/>
          <w:szCs w:val="24"/>
          <w:lang w:val="en-GB"/>
        </w:rPr>
        <w:t xml:space="preserve">If you </w:t>
      </w:r>
      <w:r w:rsidRPr="3CB1C405" w:rsidR="001631B0">
        <w:rPr>
          <w:rFonts w:ascii="Times New Roman" w:hAnsi="Times New Roman" w:cs="Times New Roman"/>
          <w:sz w:val="24"/>
          <w:szCs w:val="24"/>
          <w:lang w:val="en-GB"/>
        </w:rPr>
        <w:t>don’t</w:t>
      </w:r>
      <w:r w:rsidRPr="3CB1C405" w:rsidR="001631B0">
        <w:rPr>
          <w:rFonts w:ascii="Times New Roman" w:hAnsi="Times New Roman" w:cs="Times New Roman"/>
          <w:sz w:val="24"/>
          <w:szCs w:val="24"/>
          <w:lang w:val="en-GB"/>
        </w:rPr>
        <w:t xml:space="preserve"> attend, then the highest grade you can achieve in the class will be 99%.</w:t>
      </w:r>
    </w:p>
    <w:p w:rsidRPr="00C1086C" w:rsidR="0041251C" w:rsidP="00CA0B8F" w:rsidRDefault="0041251C" w14:paraId="4D091A0D" w14:textId="77777777">
      <w:pPr>
        <w:pStyle w:val="NoSpacing"/>
        <w:rPr>
          <w:rFonts w:ascii="Times New Roman" w:hAnsi="Times New Roman" w:cs="Times New Roman"/>
          <w:color w:val="548DD4" w:themeColor="text2" w:themeTint="99"/>
          <w:sz w:val="24"/>
          <w:szCs w:val="24"/>
        </w:rPr>
      </w:pPr>
    </w:p>
    <w:p w:rsidRPr="005F36F6" w:rsidR="00DB0DDA" w:rsidP="3CB1C405" w:rsidRDefault="00DB0DDA" w14:paraId="71393651" w14:textId="52D89CA5" w14:noSpellErr="1">
      <w:pPr>
        <w:pStyle w:val="NoSpacing"/>
        <w:rPr>
          <w:rFonts w:ascii="Times New Roman" w:hAnsi="Times New Roman" w:cs="Times New Roman"/>
          <w:sz w:val="24"/>
          <w:szCs w:val="24"/>
          <w:lang w:val="en-GB"/>
        </w:rPr>
      </w:pPr>
      <w:r w:rsidRPr="3CB1C405" w:rsidR="00DB0DDA">
        <w:rPr>
          <w:rFonts w:ascii="Times New Roman" w:hAnsi="Times New Roman" w:cs="Times New Roman"/>
          <w:i w:val="1"/>
          <w:iCs w:val="1"/>
          <w:sz w:val="24"/>
          <w:szCs w:val="24"/>
          <w:lang w:val="en-GB"/>
        </w:rPr>
        <w:t xml:space="preserve">Short </w:t>
      </w:r>
      <w:r w:rsidRPr="3CB1C405" w:rsidR="00DB0DDA">
        <w:rPr>
          <w:rFonts w:ascii="Times New Roman" w:hAnsi="Times New Roman" w:cs="Times New Roman"/>
          <w:i w:val="1"/>
          <w:iCs w:val="1"/>
          <w:sz w:val="24"/>
          <w:szCs w:val="24"/>
          <w:lang w:val="en-GB"/>
        </w:rPr>
        <w:t xml:space="preserve">Assignments: </w:t>
      </w:r>
      <w:r w:rsidRPr="3CB1C405" w:rsidR="007915CB">
        <w:rPr>
          <w:rFonts w:ascii="Times New Roman" w:hAnsi="Times New Roman" w:cs="Times New Roman"/>
          <w:sz w:val="24"/>
          <w:szCs w:val="24"/>
          <w:lang w:val="en-GB"/>
        </w:rPr>
        <w:t>This is a Breadth Humanities course, which requires regular writing</w:t>
      </w:r>
      <w:r w:rsidRPr="3CB1C405" w:rsidR="007915CB">
        <w:rPr>
          <w:rFonts w:ascii="Times New Roman" w:hAnsi="Times New Roman" w:cs="Times New Roman"/>
          <w:sz w:val="24"/>
          <w:szCs w:val="24"/>
          <w:lang w:val="en-GB"/>
        </w:rPr>
        <w:t xml:space="preserve">.  </w:t>
      </w:r>
      <w:r w:rsidRPr="3CB1C405" w:rsidR="007915CB">
        <w:rPr>
          <w:rFonts w:ascii="Times New Roman" w:hAnsi="Times New Roman" w:cs="Times New Roman"/>
          <w:sz w:val="24"/>
          <w:szCs w:val="24"/>
          <w:lang w:val="en-GB"/>
        </w:rPr>
        <w:t>In addition to short writing exercises associated with source and map activities, t</w:t>
      </w:r>
      <w:r w:rsidRPr="3CB1C405" w:rsidR="00DB0DDA">
        <w:rPr>
          <w:rFonts w:ascii="Times New Roman" w:hAnsi="Times New Roman" w:cs="Times New Roman"/>
          <w:sz w:val="24"/>
          <w:szCs w:val="24"/>
          <w:lang w:val="en-GB"/>
        </w:rPr>
        <w:t>hree short writing assignments</w:t>
      </w:r>
      <w:r w:rsidRPr="3CB1C405" w:rsidR="001631B0">
        <w:rPr>
          <w:rFonts w:ascii="Times New Roman" w:hAnsi="Times New Roman" w:cs="Times New Roman"/>
          <w:sz w:val="24"/>
          <w:szCs w:val="24"/>
          <w:lang w:val="en-GB"/>
        </w:rPr>
        <w:t xml:space="preserve"> </w:t>
      </w:r>
      <w:r w:rsidRPr="3CB1C405" w:rsidR="00DB0DDA">
        <w:rPr>
          <w:rFonts w:ascii="Times New Roman" w:hAnsi="Times New Roman" w:cs="Times New Roman"/>
          <w:sz w:val="24"/>
          <w:szCs w:val="24"/>
          <w:lang w:val="en-GB"/>
        </w:rPr>
        <w:t>will be due</w:t>
      </w:r>
      <w:r w:rsidRPr="3CB1C405" w:rsidR="003A75C4">
        <w:rPr>
          <w:rFonts w:ascii="Times New Roman" w:hAnsi="Times New Roman" w:cs="Times New Roman"/>
          <w:sz w:val="24"/>
          <w:szCs w:val="24"/>
          <w:lang w:val="en-GB"/>
        </w:rPr>
        <w:t xml:space="preserve"> on each Saturday of winter session.</w:t>
      </w:r>
    </w:p>
    <w:p w:rsidRPr="00C1086C" w:rsidR="00020FC3" w:rsidP="00CA0B8F" w:rsidRDefault="00020FC3" w14:paraId="3AE5BA36" w14:textId="77777777">
      <w:pPr>
        <w:pStyle w:val="NoSpacing"/>
        <w:rPr>
          <w:rFonts w:ascii="Times New Roman" w:hAnsi="Times New Roman" w:cs="Times New Roman"/>
          <w:color w:val="548DD4" w:themeColor="text2" w:themeTint="99"/>
          <w:sz w:val="24"/>
          <w:szCs w:val="24"/>
        </w:rPr>
      </w:pPr>
    </w:p>
    <w:p w:rsidR="00D94CFF" w:rsidP="3CB1C405" w:rsidRDefault="00305EA3" w14:paraId="1A257BF7" w14:textId="41EFB0A7" w14:noSpellErr="1">
      <w:pPr>
        <w:pStyle w:val="NoSpacing"/>
        <w:rPr>
          <w:rFonts w:ascii="Times New Roman" w:hAnsi="Times New Roman" w:cs="Times New Roman"/>
          <w:sz w:val="24"/>
          <w:szCs w:val="24"/>
          <w:lang w:val="en-GB"/>
        </w:rPr>
      </w:pPr>
      <w:r w:rsidRPr="3CB1C405" w:rsidR="00305EA3">
        <w:rPr>
          <w:rFonts w:ascii="Times New Roman" w:hAnsi="Times New Roman" w:cs="Times New Roman"/>
          <w:i w:val="1"/>
          <w:iCs w:val="1"/>
          <w:sz w:val="24"/>
          <w:szCs w:val="24"/>
          <w:lang w:val="en-GB"/>
        </w:rPr>
        <w:t>Exams</w:t>
      </w:r>
      <w:r w:rsidRPr="3CB1C405" w:rsidR="00D94CFF">
        <w:rPr>
          <w:rFonts w:ascii="Times New Roman" w:hAnsi="Times New Roman" w:cs="Times New Roman"/>
          <w:i w:val="1"/>
          <w:iCs w:val="1"/>
          <w:sz w:val="24"/>
          <w:szCs w:val="24"/>
          <w:lang w:val="en-GB"/>
        </w:rPr>
        <w:t>:</w:t>
      </w:r>
      <w:r w:rsidRPr="3CB1C405" w:rsidR="001631B0">
        <w:rPr>
          <w:rFonts w:ascii="Times New Roman" w:hAnsi="Times New Roman" w:cs="Times New Roman"/>
          <w:i w:val="1"/>
          <w:iCs w:val="1"/>
          <w:sz w:val="24"/>
          <w:szCs w:val="24"/>
          <w:lang w:val="en-GB"/>
        </w:rPr>
        <w:t xml:space="preserve"> </w:t>
      </w:r>
      <w:r w:rsidRPr="3CB1C405" w:rsidR="00305EA3">
        <w:rPr>
          <w:rFonts w:ascii="Times New Roman" w:hAnsi="Times New Roman" w:cs="Times New Roman"/>
          <w:sz w:val="24"/>
          <w:szCs w:val="24"/>
          <w:lang w:val="en-GB"/>
        </w:rPr>
        <w:t>You will have one exam at the end of each week</w:t>
      </w:r>
      <w:r w:rsidRPr="3CB1C405" w:rsidR="00305EA3">
        <w:rPr>
          <w:rFonts w:ascii="Times New Roman" w:hAnsi="Times New Roman" w:cs="Times New Roman"/>
          <w:sz w:val="24"/>
          <w:szCs w:val="24"/>
          <w:lang w:val="en-GB"/>
        </w:rPr>
        <w:t xml:space="preserve">.  </w:t>
      </w:r>
      <w:r w:rsidRPr="3CB1C405" w:rsidR="00305EA3">
        <w:rPr>
          <w:rFonts w:ascii="Times New Roman" w:hAnsi="Times New Roman" w:cs="Times New Roman"/>
          <w:sz w:val="24"/>
          <w:szCs w:val="24"/>
          <w:lang w:val="en-GB"/>
        </w:rPr>
        <w:t>For the most part these</w:t>
      </w:r>
      <w:r w:rsidRPr="3CB1C405" w:rsidR="00305EA3">
        <w:rPr>
          <w:rFonts w:ascii="Times New Roman" w:hAnsi="Times New Roman" w:cs="Times New Roman"/>
          <w:sz w:val="24"/>
          <w:szCs w:val="24"/>
          <w:lang w:val="en-GB"/>
        </w:rPr>
        <w:t xml:space="preserve"> exams will not be cumulative, except that the third exam will have an essay question that asks you to bring in examples from the whole course</w:t>
      </w:r>
      <w:r w:rsidRPr="3CB1C405" w:rsidR="00305EA3">
        <w:rPr>
          <w:rFonts w:ascii="Times New Roman" w:hAnsi="Times New Roman" w:cs="Times New Roman"/>
          <w:sz w:val="24"/>
          <w:szCs w:val="24"/>
          <w:lang w:val="en-GB"/>
        </w:rPr>
        <w:t xml:space="preserve">.  </w:t>
      </w:r>
      <w:r w:rsidRPr="3CB1C405" w:rsidR="00F82704">
        <w:rPr>
          <w:rFonts w:ascii="Times New Roman" w:hAnsi="Times New Roman" w:cs="Times New Roman"/>
          <w:sz w:val="24"/>
          <w:szCs w:val="24"/>
          <w:lang w:val="en-GB"/>
        </w:rPr>
        <w:t xml:space="preserve">Each exam must be completed by the following Sunday </w:t>
      </w:r>
      <w:r w:rsidRPr="3CB1C405" w:rsidR="003A75C4">
        <w:rPr>
          <w:rFonts w:ascii="Times New Roman" w:hAnsi="Times New Roman" w:cs="Times New Roman"/>
          <w:sz w:val="24"/>
          <w:szCs w:val="24"/>
          <w:lang w:val="en-GB"/>
        </w:rPr>
        <w:t xml:space="preserve">night </w:t>
      </w:r>
      <w:r w:rsidRPr="3CB1C405" w:rsidR="003A75C4">
        <w:rPr>
          <w:rFonts w:ascii="Times New Roman" w:hAnsi="Times New Roman" w:cs="Times New Roman"/>
          <w:sz w:val="24"/>
          <w:szCs w:val="24"/>
          <w:lang w:val="en-GB"/>
        </w:rPr>
        <w:t xml:space="preserve">at 11:59 </w:t>
      </w:r>
      <w:r w:rsidRPr="3CB1C405" w:rsidR="003A75C4">
        <w:rPr>
          <w:rFonts w:ascii="Times New Roman" w:hAnsi="Times New Roman" w:cs="Times New Roman"/>
          <w:sz w:val="24"/>
          <w:szCs w:val="24"/>
          <w:lang w:val="en-GB"/>
        </w:rPr>
        <w:t>pm.</w:t>
      </w:r>
      <w:r w:rsidRPr="3CB1C405" w:rsidR="00377022">
        <w:rPr>
          <w:rFonts w:ascii="Times New Roman" w:hAnsi="Times New Roman" w:cs="Times New Roman"/>
          <w:sz w:val="24"/>
          <w:szCs w:val="24"/>
          <w:lang w:val="en-GB"/>
        </w:rPr>
        <w:t xml:space="preserve">  </w:t>
      </w:r>
      <w:r w:rsidRPr="3CB1C405" w:rsidR="00487C6A">
        <w:rPr>
          <w:rFonts w:ascii="Times New Roman" w:hAnsi="Times New Roman" w:cs="Times New Roman"/>
          <w:sz w:val="24"/>
          <w:szCs w:val="24"/>
          <w:lang w:val="en-GB"/>
        </w:rPr>
        <w:t>The exams are open book and untimed</w:t>
      </w:r>
      <w:r w:rsidRPr="3CB1C405" w:rsidR="00487C6A">
        <w:rPr>
          <w:rFonts w:ascii="Times New Roman" w:hAnsi="Times New Roman" w:cs="Times New Roman"/>
          <w:sz w:val="24"/>
          <w:szCs w:val="24"/>
          <w:lang w:val="en-GB"/>
        </w:rPr>
        <w:t xml:space="preserve">.  </w:t>
      </w:r>
      <w:r w:rsidRPr="3CB1C405" w:rsidR="00487C6A">
        <w:rPr>
          <w:rFonts w:ascii="Times New Roman" w:hAnsi="Times New Roman" w:cs="Times New Roman"/>
          <w:sz w:val="24"/>
          <w:szCs w:val="24"/>
          <w:lang w:val="en-GB"/>
        </w:rPr>
        <w:t xml:space="preserve">You must answer in your own words, </w:t>
      </w:r>
      <w:r w:rsidRPr="3CB1C405" w:rsidR="00487C6A">
        <w:rPr>
          <w:rFonts w:ascii="Times New Roman" w:hAnsi="Times New Roman" w:cs="Times New Roman"/>
          <w:sz w:val="24"/>
          <w:szCs w:val="24"/>
          <w:lang w:val="en-GB"/>
        </w:rPr>
        <w:t>directly based</w:t>
      </w:r>
      <w:r w:rsidRPr="3CB1C405" w:rsidR="00487C6A">
        <w:rPr>
          <w:rFonts w:ascii="Times New Roman" w:hAnsi="Times New Roman" w:cs="Times New Roman"/>
          <w:sz w:val="24"/>
          <w:szCs w:val="24"/>
          <w:lang w:val="en-GB"/>
        </w:rPr>
        <w:t xml:space="preserve"> on the coursework, without using google or AI. </w:t>
      </w:r>
    </w:p>
    <w:p w:rsidR="003A75C4" w:rsidP="00305EA3" w:rsidRDefault="003A75C4" w14:paraId="2B117E1C" w14:textId="77777777">
      <w:pPr>
        <w:pStyle w:val="NoSpacing"/>
        <w:rPr>
          <w:rFonts w:ascii="Times New Roman" w:hAnsi="Times New Roman" w:cs="Times New Roman"/>
          <w:color w:val="548DD4" w:themeColor="text2" w:themeTint="99"/>
          <w:sz w:val="24"/>
          <w:szCs w:val="24"/>
        </w:rPr>
      </w:pPr>
    </w:p>
    <w:p w:rsidRPr="006C1269" w:rsidR="006C1269" w:rsidP="3CB1C405" w:rsidRDefault="006C1269" w14:paraId="60BF1138" w14:textId="789E59CF" w14:noSpellErr="1">
      <w:pPr>
        <w:pStyle w:val="NoSpacing"/>
        <w:rPr>
          <w:rFonts w:ascii="Times New Roman" w:hAnsi="Times New Roman" w:cs="Times New Roman"/>
          <w:sz w:val="24"/>
          <w:szCs w:val="24"/>
          <w:lang w:val="en-GB"/>
        </w:rPr>
      </w:pPr>
      <w:r w:rsidRPr="3CB1C405" w:rsidR="006C1269">
        <w:rPr>
          <w:rFonts w:ascii="Times New Roman" w:hAnsi="Times New Roman" w:cs="Times New Roman"/>
          <w:i w:val="1"/>
          <w:iCs w:val="1"/>
          <w:sz w:val="24"/>
          <w:szCs w:val="24"/>
          <w:lang w:val="en-GB"/>
        </w:rPr>
        <w:t xml:space="preserve">Nuggets: </w:t>
      </w:r>
      <w:r w:rsidRPr="3CB1C405" w:rsidR="006C1269">
        <w:rPr>
          <w:rFonts w:ascii="Times New Roman" w:hAnsi="Times New Roman" w:cs="Times New Roman"/>
          <w:sz w:val="24"/>
          <w:szCs w:val="24"/>
          <w:lang w:val="en-GB"/>
        </w:rPr>
        <w:t>Each week there will be five nuggets embedded somewhere in your coursework</w:t>
      </w:r>
      <w:r w:rsidRPr="3CB1C405" w:rsidR="006C1269">
        <w:rPr>
          <w:rFonts w:ascii="Times New Roman" w:hAnsi="Times New Roman" w:cs="Times New Roman"/>
          <w:sz w:val="24"/>
          <w:szCs w:val="24"/>
          <w:lang w:val="en-GB"/>
        </w:rPr>
        <w:t xml:space="preserve">.  </w:t>
      </w:r>
      <w:r w:rsidRPr="3CB1C405" w:rsidR="006C1269">
        <w:rPr>
          <w:rFonts w:ascii="Times New Roman" w:hAnsi="Times New Roman" w:cs="Times New Roman"/>
          <w:sz w:val="24"/>
          <w:szCs w:val="24"/>
          <w:lang w:val="en-GB"/>
        </w:rPr>
        <w:t>These will be individual words</w:t>
      </w:r>
      <w:r w:rsidRPr="3CB1C405" w:rsidR="006C1269">
        <w:rPr>
          <w:rFonts w:ascii="Times New Roman" w:hAnsi="Times New Roman" w:cs="Times New Roman"/>
          <w:sz w:val="24"/>
          <w:szCs w:val="24"/>
          <w:lang w:val="en-GB"/>
        </w:rPr>
        <w:t xml:space="preserve">.  </w:t>
      </w:r>
      <w:r w:rsidRPr="3CB1C405" w:rsidR="006C1269">
        <w:rPr>
          <w:rFonts w:ascii="Times New Roman" w:hAnsi="Times New Roman" w:cs="Times New Roman"/>
          <w:sz w:val="24"/>
          <w:szCs w:val="24"/>
          <w:lang w:val="en-GB"/>
        </w:rPr>
        <w:t>When you take each exam, there will also be an opportunity to enter in the</w:t>
      </w:r>
      <w:r w:rsidRPr="3CB1C405" w:rsidR="006C1269">
        <w:rPr>
          <w:rFonts w:ascii="Times New Roman" w:hAnsi="Times New Roman" w:cs="Times New Roman"/>
          <w:sz w:val="24"/>
          <w:szCs w:val="24"/>
          <w:lang w:val="en-GB"/>
        </w:rPr>
        <w:t xml:space="preserve"> week’s five </w:t>
      </w:r>
      <w:r w:rsidRPr="3CB1C405" w:rsidR="006C1269">
        <w:rPr>
          <w:rFonts w:ascii="Times New Roman" w:hAnsi="Times New Roman" w:cs="Times New Roman"/>
          <w:sz w:val="24"/>
          <w:szCs w:val="24"/>
          <w:lang w:val="en-GB"/>
        </w:rPr>
        <w:t>nuggets for extra credit</w:t>
      </w:r>
      <w:r w:rsidRPr="3CB1C405" w:rsidR="006C1269">
        <w:rPr>
          <w:rFonts w:ascii="Times New Roman" w:hAnsi="Times New Roman" w:cs="Times New Roman"/>
          <w:sz w:val="24"/>
          <w:szCs w:val="24"/>
          <w:lang w:val="en-GB"/>
        </w:rPr>
        <w:t>, so you should keep track of them as you find them.</w:t>
      </w:r>
    </w:p>
    <w:p w:rsidRPr="006C1269" w:rsidR="006C1269" w:rsidP="00305EA3" w:rsidRDefault="006C1269" w14:paraId="697381D1" w14:textId="77777777">
      <w:pPr>
        <w:pStyle w:val="NoSpacing"/>
        <w:rPr>
          <w:rFonts w:ascii="Times New Roman" w:hAnsi="Times New Roman" w:cs="Times New Roman"/>
          <w:color w:val="548DD4" w:themeColor="text2" w:themeTint="99"/>
          <w:sz w:val="24"/>
          <w:szCs w:val="24"/>
        </w:rPr>
      </w:pPr>
    </w:p>
    <w:p w:rsidRPr="003A75C4" w:rsidR="003A75C4" w:rsidP="00305EA3" w:rsidRDefault="003A75C4" w14:paraId="591FC7AB" w14:textId="77777777">
      <w:pPr>
        <w:pStyle w:val="NoSpacing"/>
        <w:rPr>
          <w:rFonts w:ascii="Times New Roman" w:hAnsi="Times New Roman" w:cs="Times New Roman"/>
          <w:sz w:val="24"/>
          <w:szCs w:val="24"/>
          <w:u w:val="single"/>
        </w:rPr>
      </w:pPr>
      <w:r w:rsidRPr="003A75C4">
        <w:rPr>
          <w:rFonts w:ascii="Times New Roman" w:hAnsi="Times New Roman" w:cs="Times New Roman"/>
          <w:sz w:val="24"/>
          <w:szCs w:val="24"/>
          <w:u w:val="single"/>
        </w:rPr>
        <w:t>Assignment Deadlines</w:t>
      </w:r>
    </w:p>
    <w:p w:rsidR="003A75C4" w:rsidP="3CB1C405" w:rsidRDefault="00377022" w14:paraId="333BE09C" w14:textId="77777777" w14:noSpellErr="1">
      <w:pPr>
        <w:pStyle w:val="NoSpacing"/>
        <w:rPr>
          <w:rFonts w:ascii="Times New Roman" w:hAnsi="Times New Roman" w:cs="Times New Roman"/>
          <w:sz w:val="24"/>
          <w:szCs w:val="24"/>
          <w:lang w:val="en-GB"/>
        </w:rPr>
      </w:pPr>
      <w:r w:rsidRPr="3CB1C405" w:rsidR="00377022">
        <w:rPr>
          <w:rFonts w:ascii="Times New Roman" w:hAnsi="Times New Roman" w:cs="Times New Roman"/>
          <w:sz w:val="24"/>
          <w:szCs w:val="24"/>
          <w:lang w:val="en-GB"/>
        </w:rPr>
        <w:t xml:space="preserve">Each day’s assignments will appear no later than the day before, </w:t>
      </w:r>
      <w:r w:rsidRPr="3CB1C405" w:rsidR="003A75C4">
        <w:rPr>
          <w:rFonts w:ascii="Times New Roman" w:hAnsi="Times New Roman" w:cs="Times New Roman"/>
          <w:sz w:val="24"/>
          <w:szCs w:val="24"/>
          <w:lang w:val="en-GB"/>
        </w:rPr>
        <w:t>and you will have three days to complete them</w:t>
      </w:r>
      <w:r w:rsidRPr="3CB1C405" w:rsidR="00377022">
        <w:rPr>
          <w:rFonts w:ascii="Times New Roman" w:hAnsi="Times New Roman" w:cs="Times New Roman"/>
          <w:sz w:val="24"/>
          <w:szCs w:val="24"/>
          <w:lang w:val="en-GB"/>
        </w:rPr>
        <w:t xml:space="preserve">.  </w:t>
      </w:r>
      <w:r w:rsidRPr="3CB1C405" w:rsidR="003A75C4">
        <w:rPr>
          <w:rFonts w:ascii="Times New Roman" w:hAnsi="Times New Roman" w:cs="Times New Roman"/>
          <w:sz w:val="24"/>
          <w:szCs w:val="24"/>
          <w:lang w:val="en-GB"/>
        </w:rPr>
        <w:t>So</w:t>
      </w:r>
      <w:r w:rsidRPr="3CB1C405" w:rsidR="003A75C4">
        <w:rPr>
          <w:rFonts w:ascii="Times New Roman" w:hAnsi="Times New Roman" w:cs="Times New Roman"/>
          <w:sz w:val="24"/>
          <w:szCs w:val="24"/>
          <w:lang w:val="en-GB"/>
        </w:rPr>
        <w:t xml:space="preserve"> you can work ahead if you wish to do so over the holidays, but you </w:t>
      </w:r>
      <w:r w:rsidRPr="3CB1C405" w:rsidR="003A75C4">
        <w:rPr>
          <w:rFonts w:ascii="Times New Roman" w:hAnsi="Times New Roman" w:cs="Times New Roman"/>
          <w:sz w:val="24"/>
          <w:szCs w:val="24"/>
          <w:lang w:val="en-GB"/>
        </w:rPr>
        <w:t>are not required to</w:t>
      </w:r>
      <w:r w:rsidRPr="3CB1C405" w:rsidR="003A75C4">
        <w:rPr>
          <w:rFonts w:ascii="Times New Roman" w:hAnsi="Times New Roman" w:cs="Times New Roman"/>
          <w:sz w:val="24"/>
          <w:szCs w:val="24"/>
          <w:lang w:val="en-GB"/>
        </w:rPr>
        <w:t xml:space="preserve"> do so</w:t>
      </w:r>
      <w:r w:rsidRPr="3CB1C405" w:rsidR="003A75C4">
        <w:rPr>
          <w:rFonts w:ascii="Times New Roman" w:hAnsi="Times New Roman" w:cs="Times New Roman"/>
          <w:sz w:val="24"/>
          <w:szCs w:val="24"/>
          <w:lang w:val="en-GB"/>
        </w:rPr>
        <w:t>.</w:t>
      </w:r>
      <w:r w:rsidRPr="3CB1C405" w:rsidR="003A75C4">
        <w:rPr>
          <w:rFonts w:ascii="Times New Roman" w:hAnsi="Times New Roman" w:cs="Times New Roman"/>
          <w:sz w:val="24"/>
          <w:szCs w:val="24"/>
          <w:lang w:val="en-GB"/>
        </w:rPr>
        <w:t xml:space="preserve">  </w:t>
      </w:r>
      <w:r w:rsidRPr="3CB1C405" w:rsidR="003A75C4">
        <w:rPr>
          <w:rFonts w:ascii="Times New Roman" w:hAnsi="Times New Roman" w:cs="Times New Roman"/>
          <w:sz w:val="24"/>
          <w:szCs w:val="24"/>
          <w:lang w:val="en-GB"/>
        </w:rPr>
        <w:t>This means that each week:</w:t>
      </w:r>
    </w:p>
    <w:p w:rsidR="003A75C4" w:rsidP="00305EA3" w:rsidRDefault="003A75C4" w14:paraId="1B249352" w14:textId="77777777">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45"/>
        <w:gridCol w:w="1530"/>
        <w:gridCol w:w="2340"/>
      </w:tblGrid>
      <w:tr w:rsidR="00377022" w:rsidTr="00377022" w14:paraId="60F06539" w14:textId="77777777">
        <w:tc>
          <w:tcPr>
            <w:tcW w:w="3145" w:type="dxa"/>
          </w:tcPr>
          <w:p w:rsidRPr="007D7E02" w:rsidR="00377022" w:rsidP="00305EA3" w:rsidRDefault="00377022" w14:paraId="653471AD" w14:textId="77777777">
            <w:pPr>
              <w:pStyle w:val="NoSpacing"/>
              <w:rPr>
                <w:rFonts w:ascii="Times New Roman" w:hAnsi="Times New Roman" w:cs="Times New Roman"/>
                <w:b/>
                <w:sz w:val="24"/>
                <w:szCs w:val="24"/>
              </w:rPr>
            </w:pPr>
            <w:r w:rsidRPr="007D7E02">
              <w:rPr>
                <w:rFonts w:ascii="Times New Roman" w:hAnsi="Times New Roman" w:cs="Times New Roman"/>
                <w:b/>
                <w:sz w:val="24"/>
                <w:szCs w:val="24"/>
              </w:rPr>
              <w:t>Assignment(s)</w:t>
            </w:r>
          </w:p>
        </w:tc>
        <w:tc>
          <w:tcPr>
            <w:tcW w:w="1530" w:type="dxa"/>
          </w:tcPr>
          <w:p w:rsidRPr="007D7E02" w:rsidR="00377022" w:rsidP="00305EA3" w:rsidRDefault="00377022" w14:paraId="27F9DF3A" w14:textId="77777777">
            <w:pPr>
              <w:pStyle w:val="NoSpacing"/>
              <w:rPr>
                <w:rFonts w:ascii="Times New Roman" w:hAnsi="Times New Roman" w:cs="Times New Roman"/>
                <w:b/>
                <w:sz w:val="24"/>
                <w:szCs w:val="24"/>
              </w:rPr>
            </w:pPr>
            <w:r>
              <w:rPr>
                <w:rFonts w:ascii="Times New Roman" w:hAnsi="Times New Roman" w:cs="Times New Roman"/>
                <w:b/>
                <w:sz w:val="24"/>
                <w:szCs w:val="24"/>
              </w:rPr>
              <w:t>Posted by</w:t>
            </w:r>
          </w:p>
        </w:tc>
        <w:tc>
          <w:tcPr>
            <w:tcW w:w="2340" w:type="dxa"/>
          </w:tcPr>
          <w:p w:rsidRPr="007D7E02" w:rsidR="00377022" w:rsidP="00305EA3" w:rsidRDefault="00377022" w14:paraId="37F584B2" w14:textId="77777777">
            <w:pPr>
              <w:pStyle w:val="NoSpacing"/>
              <w:rPr>
                <w:rFonts w:ascii="Times New Roman" w:hAnsi="Times New Roman" w:cs="Times New Roman"/>
                <w:b/>
                <w:sz w:val="24"/>
                <w:szCs w:val="24"/>
              </w:rPr>
            </w:pPr>
            <w:r w:rsidRPr="007D7E02">
              <w:rPr>
                <w:rFonts w:ascii="Times New Roman" w:hAnsi="Times New Roman" w:cs="Times New Roman"/>
                <w:b/>
                <w:sz w:val="24"/>
                <w:szCs w:val="24"/>
              </w:rPr>
              <w:t>Weekly Deadline</w:t>
            </w:r>
          </w:p>
        </w:tc>
      </w:tr>
      <w:tr w:rsidR="00377022" w:rsidTr="00377022" w14:paraId="542357B8" w14:textId="77777777">
        <w:tc>
          <w:tcPr>
            <w:tcW w:w="3145" w:type="dxa"/>
          </w:tcPr>
          <w:p w:rsidR="00377022" w:rsidP="00305EA3" w:rsidRDefault="00377022" w14:paraId="01681D45" w14:textId="77777777">
            <w:pPr>
              <w:pStyle w:val="NoSpacing"/>
              <w:rPr>
                <w:rFonts w:ascii="Times New Roman" w:hAnsi="Times New Roman" w:cs="Times New Roman"/>
                <w:sz w:val="24"/>
                <w:szCs w:val="24"/>
              </w:rPr>
            </w:pPr>
            <w:r>
              <w:rPr>
                <w:rFonts w:ascii="Times New Roman" w:hAnsi="Times New Roman" w:cs="Times New Roman"/>
                <w:sz w:val="24"/>
                <w:szCs w:val="24"/>
              </w:rPr>
              <w:t>Monday, Day 1 Activities</w:t>
            </w:r>
          </w:p>
        </w:tc>
        <w:tc>
          <w:tcPr>
            <w:tcW w:w="1530" w:type="dxa"/>
          </w:tcPr>
          <w:p w:rsidR="00377022" w:rsidP="00305EA3" w:rsidRDefault="00714640" w14:paraId="12378037" w14:textId="77777777">
            <w:pPr>
              <w:pStyle w:val="NoSpacing"/>
              <w:rPr>
                <w:rFonts w:ascii="Times New Roman" w:hAnsi="Times New Roman" w:cs="Times New Roman"/>
                <w:sz w:val="24"/>
                <w:szCs w:val="24"/>
              </w:rPr>
            </w:pPr>
            <w:r>
              <w:rPr>
                <w:rFonts w:ascii="Times New Roman" w:hAnsi="Times New Roman" w:cs="Times New Roman"/>
                <w:sz w:val="24"/>
                <w:szCs w:val="24"/>
              </w:rPr>
              <w:t>Saturday</w:t>
            </w:r>
          </w:p>
        </w:tc>
        <w:tc>
          <w:tcPr>
            <w:tcW w:w="2340" w:type="dxa"/>
          </w:tcPr>
          <w:p w:rsidR="00377022" w:rsidP="00305EA3" w:rsidRDefault="00714640" w14:paraId="763E6E88" w14:textId="77777777">
            <w:pPr>
              <w:pStyle w:val="NoSpacing"/>
              <w:rPr>
                <w:rFonts w:ascii="Times New Roman" w:hAnsi="Times New Roman" w:cs="Times New Roman"/>
                <w:sz w:val="24"/>
                <w:szCs w:val="24"/>
              </w:rPr>
            </w:pPr>
            <w:r>
              <w:rPr>
                <w:rFonts w:ascii="Times New Roman" w:hAnsi="Times New Roman" w:cs="Times New Roman"/>
                <w:sz w:val="24"/>
                <w:szCs w:val="24"/>
              </w:rPr>
              <w:t>Monday</w:t>
            </w:r>
            <w:r w:rsidR="00377022">
              <w:rPr>
                <w:rFonts w:ascii="Times New Roman" w:hAnsi="Times New Roman" w:cs="Times New Roman"/>
                <w:sz w:val="24"/>
                <w:szCs w:val="24"/>
              </w:rPr>
              <w:t xml:space="preserve"> 11:59 pm</w:t>
            </w:r>
          </w:p>
        </w:tc>
      </w:tr>
      <w:tr w:rsidR="00377022" w:rsidTr="00377022" w14:paraId="39D81428" w14:textId="77777777">
        <w:tc>
          <w:tcPr>
            <w:tcW w:w="3145" w:type="dxa"/>
          </w:tcPr>
          <w:p w:rsidR="00377022" w:rsidP="00305EA3" w:rsidRDefault="00377022" w14:paraId="6AE91D43" w14:textId="77777777">
            <w:pPr>
              <w:pStyle w:val="NoSpacing"/>
              <w:rPr>
                <w:rFonts w:ascii="Times New Roman" w:hAnsi="Times New Roman" w:cs="Times New Roman"/>
                <w:sz w:val="24"/>
                <w:szCs w:val="24"/>
              </w:rPr>
            </w:pPr>
            <w:r>
              <w:rPr>
                <w:rFonts w:ascii="Times New Roman" w:hAnsi="Times New Roman" w:cs="Times New Roman"/>
                <w:sz w:val="24"/>
                <w:szCs w:val="24"/>
              </w:rPr>
              <w:t>Tuesday, Day 2 Activities</w:t>
            </w:r>
          </w:p>
        </w:tc>
        <w:tc>
          <w:tcPr>
            <w:tcW w:w="1530" w:type="dxa"/>
          </w:tcPr>
          <w:p w:rsidR="00377022" w:rsidP="00305EA3" w:rsidRDefault="00714640" w14:paraId="0C147101" w14:textId="77777777">
            <w:pPr>
              <w:pStyle w:val="NoSpacing"/>
              <w:rPr>
                <w:rFonts w:ascii="Times New Roman" w:hAnsi="Times New Roman" w:cs="Times New Roman"/>
                <w:sz w:val="24"/>
                <w:szCs w:val="24"/>
              </w:rPr>
            </w:pPr>
            <w:r>
              <w:rPr>
                <w:rFonts w:ascii="Times New Roman" w:hAnsi="Times New Roman" w:cs="Times New Roman"/>
                <w:sz w:val="24"/>
                <w:szCs w:val="24"/>
              </w:rPr>
              <w:t>Sunday</w:t>
            </w:r>
          </w:p>
        </w:tc>
        <w:tc>
          <w:tcPr>
            <w:tcW w:w="2340" w:type="dxa"/>
          </w:tcPr>
          <w:p w:rsidR="00377022" w:rsidP="00305EA3" w:rsidRDefault="00714640" w14:paraId="073FE8F1" w14:textId="77777777">
            <w:pPr>
              <w:pStyle w:val="NoSpacing"/>
              <w:rPr>
                <w:rFonts w:ascii="Times New Roman" w:hAnsi="Times New Roman" w:cs="Times New Roman"/>
                <w:sz w:val="24"/>
                <w:szCs w:val="24"/>
              </w:rPr>
            </w:pPr>
            <w:r>
              <w:rPr>
                <w:rFonts w:ascii="Times New Roman" w:hAnsi="Times New Roman" w:cs="Times New Roman"/>
                <w:sz w:val="24"/>
                <w:szCs w:val="24"/>
              </w:rPr>
              <w:t>Tuesday</w:t>
            </w:r>
            <w:r w:rsidR="00377022">
              <w:rPr>
                <w:rFonts w:ascii="Times New Roman" w:hAnsi="Times New Roman" w:cs="Times New Roman"/>
                <w:sz w:val="24"/>
                <w:szCs w:val="24"/>
              </w:rPr>
              <w:t xml:space="preserve"> 11:59 pm</w:t>
            </w:r>
          </w:p>
        </w:tc>
      </w:tr>
      <w:tr w:rsidR="00377022" w:rsidTr="00377022" w14:paraId="695BDF6D" w14:textId="77777777">
        <w:tc>
          <w:tcPr>
            <w:tcW w:w="3145" w:type="dxa"/>
          </w:tcPr>
          <w:p w:rsidR="00377022" w:rsidP="00305EA3" w:rsidRDefault="00377022" w14:paraId="318A1B9F" w14:textId="77777777">
            <w:pPr>
              <w:pStyle w:val="NoSpacing"/>
              <w:rPr>
                <w:rFonts w:ascii="Times New Roman" w:hAnsi="Times New Roman" w:cs="Times New Roman"/>
                <w:sz w:val="24"/>
                <w:szCs w:val="24"/>
              </w:rPr>
            </w:pPr>
            <w:r>
              <w:rPr>
                <w:rFonts w:ascii="Times New Roman" w:hAnsi="Times New Roman" w:cs="Times New Roman"/>
                <w:sz w:val="24"/>
                <w:szCs w:val="24"/>
              </w:rPr>
              <w:t>Wednesday, Day 3 Activities</w:t>
            </w:r>
          </w:p>
        </w:tc>
        <w:tc>
          <w:tcPr>
            <w:tcW w:w="1530" w:type="dxa"/>
          </w:tcPr>
          <w:p w:rsidR="00377022" w:rsidP="00305EA3" w:rsidRDefault="00714640" w14:paraId="1A527B7B" w14:textId="77777777">
            <w:pPr>
              <w:pStyle w:val="NoSpacing"/>
              <w:rPr>
                <w:rFonts w:ascii="Times New Roman" w:hAnsi="Times New Roman" w:cs="Times New Roman"/>
                <w:sz w:val="24"/>
                <w:szCs w:val="24"/>
              </w:rPr>
            </w:pPr>
            <w:r>
              <w:rPr>
                <w:rFonts w:ascii="Times New Roman" w:hAnsi="Times New Roman" w:cs="Times New Roman"/>
                <w:sz w:val="24"/>
                <w:szCs w:val="24"/>
              </w:rPr>
              <w:t>Monday</w:t>
            </w:r>
          </w:p>
        </w:tc>
        <w:tc>
          <w:tcPr>
            <w:tcW w:w="2340" w:type="dxa"/>
          </w:tcPr>
          <w:p w:rsidR="00377022" w:rsidP="00305EA3" w:rsidRDefault="00714640" w14:paraId="6957D38E" w14:textId="77777777">
            <w:pPr>
              <w:pStyle w:val="NoSpacing"/>
              <w:rPr>
                <w:rFonts w:ascii="Times New Roman" w:hAnsi="Times New Roman" w:cs="Times New Roman"/>
                <w:sz w:val="24"/>
                <w:szCs w:val="24"/>
              </w:rPr>
            </w:pPr>
            <w:r>
              <w:rPr>
                <w:rFonts w:ascii="Times New Roman" w:hAnsi="Times New Roman" w:cs="Times New Roman"/>
                <w:sz w:val="24"/>
                <w:szCs w:val="24"/>
              </w:rPr>
              <w:t>Wednesday</w:t>
            </w:r>
            <w:r w:rsidR="00377022">
              <w:rPr>
                <w:rFonts w:ascii="Times New Roman" w:hAnsi="Times New Roman" w:cs="Times New Roman"/>
                <w:sz w:val="24"/>
                <w:szCs w:val="24"/>
              </w:rPr>
              <w:t xml:space="preserve"> 11:59 pm</w:t>
            </w:r>
          </w:p>
        </w:tc>
      </w:tr>
      <w:tr w:rsidR="00377022" w:rsidTr="00377022" w14:paraId="00E910F9" w14:textId="77777777">
        <w:tc>
          <w:tcPr>
            <w:tcW w:w="3145" w:type="dxa"/>
          </w:tcPr>
          <w:p w:rsidR="00377022" w:rsidP="007D7E02" w:rsidRDefault="00377022" w14:paraId="04974792" w14:textId="77777777">
            <w:pPr>
              <w:pStyle w:val="NoSpacing"/>
              <w:rPr>
                <w:rFonts w:ascii="Times New Roman" w:hAnsi="Times New Roman" w:cs="Times New Roman"/>
                <w:sz w:val="24"/>
                <w:szCs w:val="24"/>
              </w:rPr>
            </w:pPr>
            <w:r>
              <w:rPr>
                <w:rFonts w:ascii="Times New Roman" w:hAnsi="Times New Roman" w:cs="Times New Roman"/>
                <w:sz w:val="24"/>
                <w:szCs w:val="24"/>
              </w:rPr>
              <w:t>Thursday, Day 4 Activities</w:t>
            </w:r>
          </w:p>
        </w:tc>
        <w:tc>
          <w:tcPr>
            <w:tcW w:w="1530" w:type="dxa"/>
          </w:tcPr>
          <w:p w:rsidR="00377022" w:rsidP="007D7E02" w:rsidRDefault="00714640" w14:paraId="3AA15FE4" w14:textId="77777777">
            <w:pPr>
              <w:pStyle w:val="NoSpacing"/>
              <w:rPr>
                <w:rFonts w:ascii="Times New Roman" w:hAnsi="Times New Roman" w:cs="Times New Roman"/>
                <w:sz w:val="24"/>
                <w:szCs w:val="24"/>
              </w:rPr>
            </w:pPr>
            <w:r>
              <w:rPr>
                <w:rFonts w:ascii="Times New Roman" w:hAnsi="Times New Roman" w:cs="Times New Roman"/>
                <w:sz w:val="24"/>
                <w:szCs w:val="24"/>
              </w:rPr>
              <w:t>Tuesday</w:t>
            </w:r>
          </w:p>
        </w:tc>
        <w:tc>
          <w:tcPr>
            <w:tcW w:w="2340" w:type="dxa"/>
          </w:tcPr>
          <w:p w:rsidR="00377022" w:rsidP="007D7E02" w:rsidRDefault="00714640" w14:paraId="5BE87BFA" w14:textId="77777777">
            <w:pPr>
              <w:pStyle w:val="NoSpacing"/>
              <w:rPr>
                <w:rFonts w:ascii="Times New Roman" w:hAnsi="Times New Roman" w:cs="Times New Roman"/>
                <w:sz w:val="24"/>
                <w:szCs w:val="24"/>
              </w:rPr>
            </w:pPr>
            <w:r>
              <w:rPr>
                <w:rFonts w:ascii="Times New Roman" w:hAnsi="Times New Roman" w:cs="Times New Roman"/>
                <w:sz w:val="24"/>
                <w:szCs w:val="24"/>
              </w:rPr>
              <w:t>Thursday</w:t>
            </w:r>
            <w:r w:rsidR="00377022">
              <w:rPr>
                <w:rFonts w:ascii="Times New Roman" w:hAnsi="Times New Roman" w:cs="Times New Roman"/>
                <w:sz w:val="24"/>
                <w:szCs w:val="24"/>
              </w:rPr>
              <w:t xml:space="preserve"> 11:59 pm</w:t>
            </w:r>
          </w:p>
        </w:tc>
      </w:tr>
      <w:tr w:rsidR="00377022" w:rsidTr="00377022" w14:paraId="3BE5990F" w14:textId="77777777">
        <w:tc>
          <w:tcPr>
            <w:tcW w:w="3145" w:type="dxa"/>
          </w:tcPr>
          <w:p w:rsidR="00377022" w:rsidP="007D7E02" w:rsidRDefault="00377022" w14:paraId="083CCA32" w14:textId="77777777">
            <w:pPr>
              <w:pStyle w:val="NoSpacing"/>
              <w:rPr>
                <w:rFonts w:ascii="Times New Roman" w:hAnsi="Times New Roman" w:cs="Times New Roman"/>
                <w:sz w:val="24"/>
                <w:szCs w:val="24"/>
              </w:rPr>
            </w:pPr>
            <w:r>
              <w:rPr>
                <w:rFonts w:ascii="Times New Roman" w:hAnsi="Times New Roman" w:cs="Times New Roman"/>
                <w:sz w:val="24"/>
                <w:szCs w:val="24"/>
              </w:rPr>
              <w:t>Friday, Day 5 Activities</w:t>
            </w:r>
          </w:p>
        </w:tc>
        <w:tc>
          <w:tcPr>
            <w:tcW w:w="1530" w:type="dxa"/>
          </w:tcPr>
          <w:p w:rsidR="00377022" w:rsidP="007D7E02" w:rsidRDefault="00714640" w14:paraId="1F259A50" w14:textId="77777777">
            <w:pPr>
              <w:pStyle w:val="NoSpacing"/>
              <w:rPr>
                <w:rFonts w:ascii="Times New Roman" w:hAnsi="Times New Roman" w:cs="Times New Roman"/>
                <w:sz w:val="24"/>
                <w:szCs w:val="24"/>
              </w:rPr>
            </w:pPr>
            <w:r>
              <w:rPr>
                <w:rFonts w:ascii="Times New Roman" w:hAnsi="Times New Roman" w:cs="Times New Roman"/>
                <w:sz w:val="24"/>
                <w:szCs w:val="24"/>
              </w:rPr>
              <w:t>Wednesday</w:t>
            </w:r>
          </w:p>
        </w:tc>
        <w:tc>
          <w:tcPr>
            <w:tcW w:w="2340" w:type="dxa"/>
          </w:tcPr>
          <w:p w:rsidR="00377022" w:rsidP="007D7E02" w:rsidRDefault="00714640" w14:paraId="009DAC3F" w14:textId="77777777">
            <w:pPr>
              <w:pStyle w:val="NoSpacing"/>
              <w:rPr>
                <w:rFonts w:ascii="Times New Roman" w:hAnsi="Times New Roman" w:cs="Times New Roman"/>
                <w:sz w:val="24"/>
                <w:szCs w:val="24"/>
              </w:rPr>
            </w:pPr>
            <w:r>
              <w:rPr>
                <w:rFonts w:ascii="Times New Roman" w:hAnsi="Times New Roman" w:cs="Times New Roman"/>
                <w:sz w:val="24"/>
                <w:szCs w:val="24"/>
              </w:rPr>
              <w:t>Friday</w:t>
            </w:r>
            <w:r w:rsidR="00377022">
              <w:rPr>
                <w:rFonts w:ascii="Times New Roman" w:hAnsi="Times New Roman" w:cs="Times New Roman"/>
                <w:sz w:val="24"/>
                <w:szCs w:val="24"/>
              </w:rPr>
              <w:t>, 11:59 pm</w:t>
            </w:r>
          </w:p>
        </w:tc>
      </w:tr>
      <w:tr w:rsidR="00377022" w:rsidTr="00377022" w14:paraId="756AFD3B" w14:textId="77777777">
        <w:tc>
          <w:tcPr>
            <w:tcW w:w="3145" w:type="dxa"/>
          </w:tcPr>
          <w:p w:rsidR="00377022" w:rsidP="00377022" w:rsidRDefault="00377022" w14:paraId="722D9E11" w14:textId="77777777">
            <w:pPr>
              <w:pStyle w:val="NoSpacing"/>
              <w:rPr>
                <w:rFonts w:ascii="Times New Roman" w:hAnsi="Times New Roman" w:cs="Times New Roman"/>
                <w:sz w:val="24"/>
                <w:szCs w:val="24"/>
              </w:rPr>
            </w:pPr>
            <w:r>
              <w:rPr>
                <w:rFonts w:ascii="Times New Roman" w:hAnsi="Times New Roman" w:cs="Times New Roman"/>
                <w:sz w:val="24"/>
                <w:szCs w:val="24"/>
              </w:rPr>
              <w:t>Short Assignment</w:t>
            </w:r>
          </w:p>
        </w:tc>
        <w:tc>
          <w:tcPr>
            <w:tcW w:w="1530" w:type="dxa"/>
          </w:tcPr>
          <w:p w:rsidR="00377022" w:rsidP="00377022" w:rsidRDefault="00714640" w14:paraId="5B15D60E" w14:textId="77777777">
            <w:pPr>
              <w:pStyle w:val="NoSpacing"/>
              <w:rPr>
                <w:rFonts w:ascii="Times New Roman" w:hAnsi="Times New Roman" w:cs="Times New Roman"/>
                <w:sz w:val="24"/>
                <w:szCs w:val="24"/>
              </w:rPr>
            </w:pPr>
            <w:r>
              <w:rPr>
                <w:rFonts w:ascii="Times New Roman" w:hAnsi="Times New Roman" w:cs="Times New Roman"/>
                <w:sz w:val="24"/>
                <w:szCs w:val="24"/>
              </w:rPr>
              <w:t>Thursday</w:t>
            </w:r>
          </w:p>
        </w:tc>
        <w:tc>
          <w:tcPr>
            <w:tcW w:w="2340" w:type="dxa"/>
          </w:tcPr>
          <w:p w:rsidR="00377022" w:rsidP="00377022" w:rsidRDefault="00377022" w14:paraId="6FC1B5DE" w14:textId="77777777">
            <w:pPr>
              <w:pStyle w:val="NoSpacing"/>
              <w:rPr>
                <w:rFonts w:ascii="Times New Roman" w:hAnsi="Times New Roman" w:cs="Times New Roman"/>
                <w:sz w:val="24"/>
                <w:szCs w:val="24"/>
              </w:rPr>
            </w:pPr>
            <w:r>
              <w:rPr>
                <w:rFonts w:ascii="Times New Roman" w:hAnsi="Times New Roman" w:cs="Times New Roman"/>
                <w:sz w:val="24"/>
                <w:szCs w:val="24"/>
              </w:rPr>
              <w:t>Saturday 11:59 pm</w:t>
            </w:r>
          </w:p>
        </w:tc>
      </w:tr>
      <w:tr w:rsidR="00377022" w:rsidTr="00377022" w14:paraId="18547622" w14:textId="77777777">
        <w:tc>
          <w:tcPr>
            <w:tcW w:w="3145" w:type="dxa"/>
          </w:tcPr>
          <w:p w:rsidR="00377022" w:rsidP="00377022" w:rsidRDefault="00377022" w14:paraId="2481BCBE" w14:textId="77777777">
            <w:pPr>
              <w:pStyle w:val="NoSpacing"/>
              <w:rPr>
                <w:rFonts w:ascii="Times New Roman" w:hAnsi="Times New Roman" w:cs="Times New Roman"/>
                <w:sz w:val="24"/>
                <w:szCs w:val="24"/>
              </w:rPr>
            </w:pPr>
            <w:r>
              <w:rPr>
                <w:rFonts w:ascii="Times New Roman" w:hAnsi="Times New Roman" w:cs="Times New Roman"/>
                <w:sz w:val="24"/>
                <w:szCs w:val="24"/>
              </w:rPr>
              <w:t>Exam</w:t>
            </w:r>
          </w:p>
        </w:tc>
        <w:tc>
          <w:tcPr>
            <w:tcW w:w="1530" w:type="dxa"/>
          </w:tcPr>
          <w:p w:rsidR="00377022" w:rsidP="00377022" w:rsidRDefault="00714640" w14:paraId="203285B0" w14:textId="77777777">
            <w:pPr>
              <w:pStyle w:val="NoSpacing"/>
              <w:rPr>
                <w:rFonts w:ascii="Times New Roman" w:hAnsi="Times New Roman" w:cs="Times New Roman"/>
                <w:sz w:val="24"/>
                <w:szCs w:val="24"/>
              </w:rPr>
            </w:pPr>
            <w:r>
              <w:rPr>
                <w:rFonts w:ascii="Times New Roman" w:hAnsi="Times New Roman" w:cs="Times New Roman"/>
                <w:sz w:val="24"/>
                <w:szCs w:val="24"/>
              </w:rPr>
              <w:t>Friday</w:t>
            </w:r>
          </w:p>
        </w:tc>
        <w:tc>
          <w:tcPr>
            <w:tcW w:w="2340" w:type="dxa"/>
          </w:tcPr>
          <w:p w:rsidR="00377022" w:rsidP="00377022" w:rsidRDefault="00377022" w14:paraId="4D3F8169" w14:textId="77777777">
            <w:pPr>
              <w:pStyle w:val="NoSpacing"/>
              <w:rPr>
                <w:rFonts w:ascii="Times New Roman" w:hAnsi="Times New Roman" w:cs="Times New Roman"/>
                <w:sz w:val="24"/>
                <w:szCs w:val="24"/>
              </w:rPr>
            </w:pPr>
            <w:r>
              <w:rPr>
                <w:rFonts w:ascii="Times New Roman" w:hAnsi="Times New Roman" w:cs="Times New Roman"/>
                <w:sz w:val="24"/>
                <w:szCs w:val="24"/>
              </w:rPr>
              <w:t>Sunday 11:59 pm</w:t>
            </w:r>
          </w:p>
        </w:tc>
      </w:tr>
    </w:tbl>
    <w:p w:rsidRPr="003A75C4" w:rsidR="003A75C4" w:rsidP="00305EA3" w:rsidRDefault="003A75C4" w14:paraId="7B44B9C9" w14:textId="77777777">
      <w:pPr>
        <w:pStyle w:val="NoSpacing"/>
        <w:rPr>
          <w:rFonts w:ascii="Times New Roman" w:hAnsi="Times New Roman" w:cs="Times New Roman"/>
          <w:sz w:val="24"/>
          <w:szCs w:val="24"/>
        </w:rPr>
      </w:pPr>
    </w:p>
    <w:p w:rsidRPr="003A75C4" w:rsidR="003A75C4" w:rsidP="00D94CFF" w:rsidRDefault="003A75C4" w14:paraId="16984025" w14:textId="77777777">
      <w:pPr>
        <w:pStyle w:val="NoSpacing"/>
        <w:rPr>
          <w:rFonts w:ascii="Times New Roman" w:hAnsi="Times New Roman" w:cs="Times New Roman"/>
          <w:sz w:val="24"/>
          <w:szCs w:val="24"/>
          <w:u w:val="single"/>
        </w:rPr>
      </w:pPr>
      <w:r w:rsidRPr="003A75C4">
        <w:rPr>
          <w:rFonts w:ascii="Times New Roman" w:hAnsi="Times New Roman" w:cs="Times New Roman"/>
          <w:sz w:val="24"/>
          <w:szCs w:val="24"/>
          <w:u w:val="single"/>
        </w:rPr>
        <w:t>Schedule</w:t>
      </w:r>
    </w:p>
    <w:p w:rsidRPr="000A4E0A" w:rsidR="00F82704" w:rsidP="00D94CFF" w:rsidRDefault="0067178D" w14:paraId="69E1831C" w14:textId="1FEF4301">
      <w:pPr>
        <w:pStyle w:val="NoSpacing"/>
        <w:rPr>
          <w:rFonts w:ascii="Times New Roman" w:hAnsi="Times New Roman" w:cs="Times New Roman"/>
        </w:rPr>
      </w:pPr>
      <w:r w:rsidRPr="000A4E0A">
        <w:rPr>
          <w:rFonts w:ascii="Times New Roman" w:hAnsi="Times New Roman" w:cs="Times New Roman"/>
        </w:rPr>
        <w:t>* D</w:t>
      </w:r>
      <w:r w:rsidRPr="000A4E0A" w:rsidR="000A4E0A">
        <w:rPr>
          <w:rFonts w:ascii="Times New Roman" w:hAnsi="Times New Roman" w:cs="Times New Roman"/>
        </w:rPr>
        <w:t>ue date has been altered to give more flexibility in Week 1</w:t>
      </w:r>
    </w:p>
    <w:tbl>
      <w:tblPr>
        <w:tblStyle w:val="TableGrid"/>
        <w:tblW w:w="9355" w:type="dxa"/>
        <w:tblLook w:val="04A0" w:firstRow="1" w:lastRow="0" w:firstColumn="1" w:lastColumn="0" w:noHBand="0" w:noVBand="1"/>
      </w:tblPr>
      <w:tblGrid>
        <w:gridCol w:w="805"/>
        <w:gridCol w:w="1359"/>
        <w:gridCol w:w="3481"/>
        <w:gridCol w:w="1414"/>
        <w:gridCol w:w="2296"/>
      </w:tblGrid>
      <w:tr w:rsidR="000227B3" w:rsidTr="3CB1C405" w14:paraId="5A9B45B7" w14:textId="77777777">
        <w:tc>
          <w:tcPr>
            <w:tcW w:w="805" w:type="dxa"/>
            <w:tcMar/>
          </w:tcPr>
          <w:p w:rsidRPr="00F3562B" w:rsidR="00971EC3" w:rsidP="0033566B" w:rsidRDefault="00971EC3" w14:paraId="0B6FC7CE" w14:textId="77777777">
            <w:pPr>
              <w:jc w:val="left"/>
              <w:rPr>
                <w:b/>
              </w:rPr>
            </w:pPr>
            <w:r w:rsidRPr="00F3562B">
              <w:rPr>
                <w:b/>
              </w:rPr>
              <w:t>Week</w:t>
            </w:r>
          </w:p>
        </w:tc>
        <w:tc>
          <w:tcPr>
            <w:tcW w:w="1359" w:type="dxa"/>
            <w:tcMar/>
          </w:tcPr>
          <w:p w:rsidRPr="00F3562B" w:rsidR="00971EC3" w:rsidP="0033566B" w:rsidRDefault="00971EC3" w14:paraId="5A50DC43" w14:textId="77777777">
            <w:pPr>
              <w:jc w:val="left"/>
              <w:rPr>
                <w:b/>
              </w:rPr>
            </w:pPr>
            <w:r>
              <w:rPr>
                <w:b/>
              </w:rPr>
              <w:t>Day</w:t>
            </w:r>
          </w:p>
        </w:tc>
        <w:tc>
          <w:tcPr>
            <w:tcW w:w="3481" w:type="dxa"/>
            <w:tcMar/>
          </w:tcPr>
          <w:p w:rsidRPr="00F3562B" w:rsidR="00971EC3" w:rsidP="0033566B" w:rsidRDefault="00971EC3" w14:paraId="6B1ED98B" w14:textId="77777777">
            <w:pPr>
              <w:jc w:val="left"/>
              <w:rPr>
                <w:b/>
              </w:rPr>
            </w:pPr>
            <w:r>
              <w:rPr>
                <w:b/>
              </w:rPr>
              <w:t>Topic</w:t>
            </w:r>
          </w:p>
        </w:tc>
        <w:tc>
          <w:tcPr>
            <w:tcW w:w="1414" w:type="dxa"/>
            <w:tcMar/>
          </w:tcPr>
          <w:p w:rsidRPr="00671D8B" w:rsidR="00971EC3" w:rsidP="0033566B" w:rsidRDefault="00971EC3" w14:paraId="198C9638" w14:textId="77777777">
            <w:pPr>
              <w:jc w:val="left"/>
              <w:rPr>
                <w:b/>
              </w:rPr>
            </w:pPr>
            <w:r>
              <w:rPr>
                <w:b/>
              </w:rPr>
              <w:t>Textbook</w:t>
            </w:r>
          </w:p>
        </w:tc>
        <w:tc>
          <w:tcPr>
            <w:tcW w:w="2296" w:type="dxa"/>
            <w:tcMar/>
          </w:tcPr>
          <w:p w:rsidR="00971EC3" w:rsidP="0033566B" w:rsidRDefault="00971EC3" w14:paraId="416BAB66" w14:textId="77777777">
            <w:pPr>
              <w:jc w:val="left"/>
              <w:rPr>
                <w:b/>
              </w:rPr>
            </w:pPr>
            <w:r>
              <w:rPr>
                <w:b/>
              </w:rPr>
              <w:t>Readings and Films</w:t>
            </w:r>
          </w:p>
        </w:tc>
      </w:tr>
      <w:tr w:rsidR="000227B3" w:rsidTr="3CB1C405" w14:paraId="34437319" w14:textId="77777777">
        <w:tc>
          <w:tcPr>
            <w:tcW w:w="9355" w:type="dxa"/>
            <w:gridSpan w:val="5"/>
            <w:tcMar/>
          </w:tcPr>
          <w:p w:rsidR="000227B3" w:rsidP="0033566B" w:rsidRDefault="000227B3" w14:paraId="11CE5945" w14:textId="77777777">
            <w:pPr>
              <w:pStyle w:val="NoSpacing"/>
              <w:rPr>
                <w:rFonts w:ascii="Times New Roman" w:hAnsi="Times New Roman" w:cs="Times New Roman"/>
                <w:color w:val="548DD4" w:themeColor="text2" w:themeTint="99"/>
              </w:rPr>
            </w:pPr>
            <w:r>
              <w:rPr>
                <w:rFonts w:ascii="Times New Roman" w:hAnsi="Times New Roman" w:cs="Times New Roman"/>
                <w:b/>
              </w:rPr>
              <w:t xml:space="preserve">Unit 1: </w:t>
            </w:r>
            <w:r w:rsidRPr="000227B3">
              <w:rPr>
                <w:rFonts w:ascii="Times New Roman" w:hAnsi="Times New Roman" w:cs="Times New Roman"/>
                <w:b/>
              </w:rPr>
              <w:t>The Great World Convergence, c. 1300-1700</w:t>
            </w:r>
          </w:p>
        </w:tc>
      </w:tr>
      <w:tr w:rsidR="003A75C4" w:rsidTr="3CB1C405" w14:paraId="67673522" w14:textId="77777777">
        <w:tc>
          <w:tcPr>
            <w:tcW w:w="805" w:type="dxa"/>
            <w:vMerge w:val="restart"/>
            <w:tcMar/>
          </w:tcPr>
          <w:p w:rsidRPr="0033566B" w:rsidR="003A75C4" w:rsidP="00971EC3" w:rsidRDefault="003A75C4" w14:paraId="1AA3676B" w14:textId="77777777">
            <w:pPr>
              <w:pStyle w:val="NoSpacing"/>
              <w:rPr>
                <w:rFonts w:ascii="Times New Roman" w:hAnsi="Times New Roman" w:cs="Times New Roman"/>
              </w:rPr>
            </w:pPr>
            <w:r>
              <w:rPr>
                <w:rFonts w:ascii="Times New Roman" w:hAnsi="Times New Roman" w:cs="Times New Roman"/>
              </w:rPr>
              <w:t>1</w:t>
            </w:r>
          </w:p>
        </w:tc>
        <w:tc>
          <w:tcPr>
            <w:tcW w:w="1359" w:type="dxa"/>
            <w:tcMar/>
          </w:tcPr>
          <w:p w:rsidRPr="000A4E0A" w:rsidR="003A75C4" w:rsidP="00971EC3" w:rsidRDefault="00487C6A" w14:paraId="09C3257A" w14:textId="771D2A61">
            <w:pPr>
              <w:pStyle w:val="NoSpacing"/>
              <w:rPr>
                <w:rFonts w:ascii="Times New Roman" w:hAnsi="Times New Roman" w:cs="Times New Roman"/>
                <w:b/>
              </w:rPr>
            </w:pPr>
            <w:r>
              <w:rPr>
                <w:rFonts w:ascii="Times New Roman" w:hAnsi="Times New Roman" w:cs="Times New Roman"/>
                <w:b/>
              </w:rPr>
              <w:t>Monday</w:t>
            </w:r>
            <w:r w:rsidRPr="000A4E0A" w:rsidR="001631B0">
              <w:rPr>
                <w:rFonts w:ascii="Times New Roman" w:hAnsi="Times New Roman" w:cs="Times New Roman"/>
                <w:b/>
              </w:rPr>
              <w:t xml:space="preserve">, Dec. </w:t>
            </w:r>
            <w:r w:rsidR="00192F94">
              <w:rPr>
                <w:rFonts w:ascii="Times New Roman" w:hAnsi="Times New Roman" w:cs="Times New Roman"/>
                <w:b/>
              </w:rPr>
              <w:t>1</w:t>
            </w:r>
            <w:r w:rsidR="008B7631">
              <w:rPr>
                <w:rFonts w:ascii="Times New Roman" w:hAnsi="Times New Roman" w:cs="Times New Roman"/>
                <w:b/>
              </w:rPr>
              <w:t>6</w:t>
            </w:r>
          </w:p>
        </w:tc>
        <w:tc>
          <w:tcPr>
            <w:tcW w:w="3481" w:type="dxa"/>
            <w:tcMar/>
          </w:tcPr>
          <w:p w:rsidRPr="0033566B" w:rsidR="003A75C4" w:rsidP="00971EC3" w:rsidRDefault="003A75C4" w14:paraId="1E81763D" w14:textId="77777777">
            <w:pPr>
              <w:pStyle w:val="NoSpacing"/>
              <w:rPr>
                <w:rFonts w:ascii="Times New Roman" w:hAnsi="Times New Roman" w:cs="Times New Roman"/>
              </w:rPr>
            </w:pPr>
            <w:r>
              <w:rPr>
                <w:rFonts w:ascii="Times New Roman" w:hAnsi="Times New Roman" w:cs="Times New Roman"/>
              </w:rPr>
              <w:t>Introduction</w:t>
            </w:r>
          </w:p>
        </w:tc>
        <w:tc>
          <w:tcPr>
            <w:tcW w:w="1414" w:type="dxa"/>
            <w:tcMar/>
          </w:tcPr>
          <w:p w:rsidRPr="0033566B" w:rsidR="003A75C4" w:rsidP="00971EC3" w:rsidRDefault="003A75C4" w14:paraId="67A1CF7C" w14:textId="77777777">
            <w:pPr>
              <w:pStyle w:val="NoSpacing"/>
              <w:rPr>
                <w:rFonts w:ascii="Times New Roman" w:hAnsi="Times New Roman" w:cs="Times New Roman"/>
              </w:rPr>
            </w:pPr>
            <w:r>
              <w:rPr>
                <w:rFonts w:ascii="Times New Roman" w:hAnsi="Times New Roman" w:cs="Times New Roman"/>
              </w:rPr>
              <w:t>Pgs. xvii-xxv</w:t>
            </w:r>
          </w:p>
        </w:tc>
        <w:tc>
          <w:tcPr>
            <w:tcW w:w="2296" w:type="dxa"/>
            <w:tcMar/>
          </w:tcPr>
          <w:p w:rsidR="003A75C4" w:rsidP="00971EC3" w:rsidRDefault="003A75C4" w14:paraId="45A1B345" w14:textId="77777777">
            <w:pPr>
              <w:pStyle w:val="NoSpacing"/>
              <w:rPr>
                <w:rFonts w:ascii="Times New Roman" w:hAnsi="Times New Roman" w:cs="Times New Roman"/>
              </w:rPr>
            </w:pPr>
            <w:r>
              <w:rPr>
                <w:rFonts w:ascii="Times New Roman" w:hAnsi="Times New Roman" w:cs="Times New Roman"/>
              </w:rPr>
              <w:t>See BB, Week 1, Day 1</w:t>
            </w:r>
          </w:p>
        </w:tc>
      </w:tr>
      <w:tr w:rsidR="003A75C4" w:rsidTr="3CB1C405" w14:paraId="43E1F7EE" w14:textId="77777777">
        <w:tc>
          <w:tcPr>
            <w:tcW w:w="805" w:type="dxa"/>
            <w:vMerge/>
            <w:tcMar/>
          </w:tcPr>
          <w:p w:rsidRPr="0033566B" w:rsidR="003A75C4" w:rsidP="00971EC3" w:rsidRDefault="003A75C4" w14:paraId="7D6E35BC" w14:textId="77777777">
            <w:pPr>
              <w:pStyle w:val="NoSpacing"/>
              <w:rPr>
                <w:rFonts w:ascii="Times New Roman" w:hAnsi="Times New Roman" w:cs="Times New Roman"/>
              </w:rPr>
            </w:pPr>
          </w:p>
        </w:tc>
        <w:tc>
          <w:tcPr>
            <w:tcW w:w="1359" w:type="dxa"/>
            <w:tcMar/>
          </w:tcPr>
          <w:p w:rsidRPr="000A4E0A" w:rsidR="003A75C4" w:rsidP="00971EC3" w:rsidRDefault="00487C6A" w14:paraId="08106C14" w14:textId="6F037E39">
            <w:pPr>
              <w:pStyle w:val="NoSpacing"/>
              <w:rPr>
                <w:rFonts w:ascii="Times New Roman" w:hAnsi="Times New Roman" w:cs="Times New Roman"/>
                <w:b/>
              </w:rPr>
            </w:pPr>
            <w:r>
              <w:rPr>
                <w:rFonts w:ascii="Times New Roman" w:hAnsi="Times New Roman" w:cs="Times New Roman"/>
                <w:b/>
              </w:rPr>
              <w:t>Tuesday, Dec. 1</w:t>
            </w:r>
            <w:r w:rsidR="008B7631">
              <w:rPr>
                <w:rFonts w:ascii="Times New Roman" w:hAnsi="Times New Roman" w:cs="Times New Roman"/>
                <w:b/>
              </w:rPr>
              <w:t>7</w:t>
            </w:r>
          </w:p>
        </w:tc>
        <w:tc>
          <w:tcPr>
            <w:tcW w:w="3481" w:type="dxa"/>
            <w:tcMar/>
          </w:tcPr>
          <w:p w:rsidRPr="0033566B" w:rsidR="003A75C4" w:rsidP="3CB1C405" w:rsidRDefault="003A75C4" w14:paraId="790EFBA0" w14:textId="77777777">
            <w:pPr>
              <w:pStyle w:val="NoSpacing"/>
              <w:rPr>
                <w:rFonts w:ascii="Times New Roman" w:hAnsi="Times New Roman" w:cs="Times New Roman"/>
                <w:lang w:val="en-GB"/>
              </w:rPr>
            </w:pPr>
            <w:r w:rsidRPr="3CB1C405" w:rsidR="003A75C4">
              <w:rPr>
                <w:rFonts w:ascii="Times New Roman" w:hAnsi="Times New Roman" w:cs="Times New Roman"/>
                <w:lang w:val="en-GB"/>
              </w:rPr>
              <w:t xml:space="preserve">Calamities and Recoveries across </w:t>
            </w:r>
            <w:r w:rsidRPr="3CB1C405" w:rsidR="003A75C4">
              <w:rPr>
                <w:rFonts w:ascii="Times New Roman" w:hAnsi="Times New Roman" w:cs="Times New Roman"/>
                <w:lang w:val="en-GB"/>
              </w:rPr>
              <w:t>Afroeurasia</w:t>
            </w:r>
            <w:r w:rsidRPr="3CB1C405" w:rsidR="003A75C4">
              <w:rPr>
                <w:rFonts w:ascii="Times New Roman" w:hAnsi="Times New Roman" w:cs="Times New Roman"/>
                <w:lang w:val="en-GB"/>
              </w:rPr>
              <w:t>, 1300-1500</w:t>
            </w:r>
          </w:p>
        </w:tc>
        <w:tc>
          <w:tcPr>
            <w:tcW w:w="1414" w:type="dxa"/>
            <w:tcMar/>
          </w:tcPr>
          <w:p w:rsidRPr="0033566B" w:rsidR="003A75C4" w:rsidP="00971EC3" w:rsidRDefault="003A75C4" w14:paraId="4ED82A73"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15</w:t>
            </w:r>
          </w:p>
        </w:tc>
        <w:tc>
          <w:tcPr>
            <w:tcW w:w="2296" w:type="dxa"/>
            <w:tcMar/>
          </w:tcPr>
          <w:p w:rsidR="003A75C4" w:rsidP="00971EC3" w:rsidRDefault="003A75C4" w14:paraId="55E16B65" w14:textId="77777777">
            <w:pPr>
              <w:pStyle w:val="NoSpacing"/>
              <w:rPr>
                <w:rFonts w:ascii="Times New Roman" w:hAnsi="Times New Roman" w:cs="Times New Roman"/>
              </w:rPr>
            </w:pPr>
            <w:r>
              <w:rPr>
                <w:rFonts w:ascii="Times New Roman" w:hAnsi="Times New Roman" w:cs="Times New Roman"/>
              </w:rPr>
              <w:t>See BB, Week 1, Day 2</w:t>
            </w:r>
          </w:p>
        </w:tc>
      </w:tr>
      <w:tr w:rsidR="003A75C4" w:rsidTr="3CB1C405" w14:paraId="74A07310" w14:textId="77777777">
        <w:tc>
          <w:tcPr>
            <w:tcW w:w="805" w:type="dxa"/>
            <w:vMerge/>
            <w:tcMar/>
          </w:tcPr>
          <w:p w:rsidRPr="0033566B" w:rsidR="003A75C4" w:rsidP="00971EC3" w:rsidRDefault="003A75C4" w14:paraId="4EF13110" w14:textId="77777777">
            <w:pPr>
              <w:pStyle w:val="NoSpacing"/>
              <w:rPr>
                <w:rFonts w:ascii="Times New Roman" w:hAnsi="Times New Roman" w:cs="Times New Roman"/>
              </w:rPr>
            </w:pPr>
          </w:p>
        </w:tc>
        <w:tc>
          <w:tcPr>
            <w:tcW w:w="1359" w:type="dxa"/>
            <w:tcMar/>
          </w:tcPr>
          <w:p w:rsidRPr="000A4E0A" w:rsidR="003A75C4" w:rsidP="00971EC3" w:rsidRDefault="00192F94" w14:paraId="15F41738" w14:textId="28A7B13B">
            <w:pPr>
              <w:pStyle w:val="NoSpacing"/>
              <w:rPr>
                <w:rFonts w:ascii="Times New Roman" w:hAnsi="Times New Roman" w:cs="Times New Roman"/>
                <w:b/>
              </w:rPr>
            </w:pPr>
            <w:r>
              <w:rPr>
                <w:rFonts w:ascii="Times New Roman" w:hAnsi="Times New Roman" w:cs="Times New Roman"/>
                <w:b/>
              </w:rPr>
              <w:t>Wednesday</w:t>
            </w:r>
            <w:r w:rsidRPr="000A4E0A" w:rsidR="001631B0">
              <w:rPr>
                <w:rFonts w:ascii="Times New Roman" w:hAnsi="Times New Roman" w:cs="Times New Roman"/>
                <w:b/>
              </w:rPr>
              <w:t xml:space="preserve">, Dec. </w:t>
            </w:r>
            <w:r w:rsidR="008B7631">
              <w:rPr>
                <w:rFonts w:ascii="Times New Roman" w:hAnsi="Times New Roman" w:cs="Times New Roman"/>
                <w:b/>
              </w:rPr>
              <w:t>18</w:t>
            </w:r>
          </w:p>
        </w:tc>
        <w:tc>
          <w:tcPr>
            <w:tcW w:w="3481" w:type="dxa"/>
            <w:tcMar/>
          </w:tcPr>
          <w:p w:rsidRPr="0033566B" w:rsidR="003A75C4" w:rsidP="00971EC3" w:rsidRDefault="003A75C4" w14:paraId="502B821B" w14:textId="77777777">
            <w:pPr>
              <w:pStyle w:val="NoSpacing"/>
              <w:rPr>
                <w:rFonts w:ascii="Times New Roman" w:hAnsi="Times New Roman" w:cs="Times New Roman"/>
              </w:rPr>
            </w:pPr>
            <w:r>
              <w:rPr>
                <w:rFonts w:ascii="Times New Roman" w:hAnsi="Times New Roman" w:cs="Times New Roman"/>
              </w:rPr>
              <w:t>Oceans Crossed, Worlds Connected, 1450-1550</w:t>
            </w:r>
          </w:p>
        </w:tc>
        <w:tc>
          <w:tcPr>
            <w:tcW w:w="1414" w:type="dxa"/>
            <w:tcMar/>
          </w:tcPr>
          <w:p w:rsidRPr="0033566B" w:rsidR="003A75C4" w:rsidP="00971EC3" w:rsidRDefault="003A75C4" w14:paraId="302B1994" w14:textId="77777777">
            <w:pPr>
              <w:pStyle w:val="NoSpacing"/>
              <w:rPr>
                <w:rFonts w:ascii="Times New Roman" w:hAnsi="Times New Roman" w:cs="Times New Roman"/>
              </w:rPr>
            </w:pPr>
            <w:r>
              <w:rPr>
                <w:rFonts w:ascii="Times New Roman" w:hAnsi="Times New Roman" w:cs="Times New Roman"/>
              </w:rPr>
              <w:t xml:space="preserve">Part 5 Intro, Chapter </w:t>
            </w:r>
            <w:r w:rsidRPr="0033566B">
              <w:rPr>
                <w:rFonts w:ascii="Times New Roman" w:hAnsi="Times New Roman" w:cs="Times New Roman"/>
              </w:rPr>
              <w:t>16</w:t>
            </w:r>
          </w:p>
        </w:tc>
        <w:tc>
          <w:tcPr>
            <w:tcW w:w="2296" w:type="dxa"/>
            <w:tcMar/>
          </w:tcPr>
          <w:p w:rsidR="003A75C4" w:rsidP="00971EC3" w:rsidRDefault="003A75C4" w14:paraId="00811F75" w14:textId="77777777">
            <w:pPr>
              <w:pStyle w:val="NoSpacing"/>
              <w:rPr>
                <w:rFonts w:ascii="Times New Roman" w:hAnsi="Times New Roman" w:cs="Times New Roman"/>
              </w:rPr>
            </w:pPr>
            <w:r>
              <w:rPr>
                <w:rFonts w:ascii="Times New Roman" w:hAnsi="Times New Roman" w:cs="Times New Roman"/>
              </w:rPr>
              <w:t>See BB, Week 1, Day 3</w:t>
            </w:r>
          </w:p>
        </w:tc>
      </w:tr>
      <w:tr w:rsidR="003A75C4" w:rsidTr="3CB1C405" w14:paraId="04916C8C" w14:textId="77777777">
        <w:tc>
          <w:tcPr>
            <w:tcW w:w="805" w:type="dxa"/>
            <w:vMerge/>
            <w:tcMar/>
          </w:tcPr>
          <w:p w:rsidRPr="0033566B" w:rsidR="003A75C4" w:rsidP="00971EC3" w:rsidRDefault="003A75C4" w14:paraId="4A6B296B" w14:textId="77777777">
            <w:pPr>
              <w:pStyle w:val="NoSpacing"/>
              <w:rPr>
                <w:rFonts w:ascii="Times New Roman" w:hAnsi="Times New Roman" w:cs="Times New Roman"/>
              </w:rPr>
            </w:pPr>
          </w:p>
        </w:tc>
        <w:tc>
          <w:tcPr>
            <w:tcW w:w="1359" w:type="dxa"/>
            <w:tcMar/>
          </w:tcPr>
          <w:p w:rsidRPr="0033566B" w:rsidR="003A75C4" w:rsidP="00971EC3" w:rsidRDefault="003A75C4" w14:paraId="0C20D5F3" w14:textId="4EA6F152">
            <w:pPr>
              <w:pStyle w:val="NoSpacing"/>
              <w:rPr>
                <w:rFonts w:ascii="Times New Roman" w:hAnsi="Times New Roman" w:cs="Times New Roman"/>
                <w:b/>
              </w:rPr>
            </w:pPr>
            <w:r>
              <w:rPr>
                <w:rFonts w:ascii="Times New Roman" w:hAnsi="Times New Roman" w:cs="Times New Roman"/>
                <w:b/>
              </w:rPr>
              <w:t xml:space="preserve">Thursday, </w:t>
            </w:r>
            <w:r w:rsidRPr="0033566B">
              <w:rPr>
                <w:rFonts w:ascii="Times New Roman" w:hAnsi="Times New Roman" w:cs="Times New Roman"/>
                <w:b/>
              </w:rPr>
              <w:t xml:space="preserve">Dec. </w:t>
            </w:r>
            <w:r w:rsidR="008B7631">
              <w:rPr>
                <w:rFonts w:ascii="Times New Roman" w:hAnsi="Times New Roman" w:cs="Times New Roman"/>
                <w:b/>
              </w:rPr>
              <w:t>19</w:t>
            </w:r>
          </w:p>
        </w:tc>
        <w:tc>
          <w:tcPr>
            <w:tcW w:w="3481" w:type="dxa"/>
            <w:tcMar/>
          </w:tcPr>
          <w:p w:rsidRPr="0033566B" w:rsidR="003A75C4" w:rsidP="3CB1C405" w:rsidRDefault="003A75C4" w14:paraId="62BC8A37" w14:textId="77777777">
            <w:pPr>
              <w:pStyle w:val="NoSpacing"/>
              <w:rPr>
                <w:rFonts w:ascii="Times New Roman" w:hAnsi="Times New Roman" w:cs="Times New Roman"/>
                <w:lang w:val="en-GB"/>
              </w:rPr>
            </w:pPr>
            <w:r w:rsidRPr="3CB1C405" w:rsidR="003A75C4">
              <w:rPr>
                <w:rFonts w:ascii="Times New Roman" w:hAnsi="Times New Roman" w:cs="Times New Roman"/>
                <w:lang w:val="en-GB"/>
              </w:rPr>
              <w:t>Afroeurasia</w:t>
            </w:r>
            <w:r w:rsidRPr="3CB1C405" w:rsidR="003A75C4">
              <w:rPr>
                <w:rFonts w:ascii="Times New Roman" w:hAnsi="Times New Roman" w:cs="Times New Roman"/>
                <w:lang w:val="en-GB"/>
              </w:rPr>
              <w:t xml:space="preserve"> and its Powerful States, 1500-1600</w:t>
            </w:r>
          </w:p>
        </w:tc>
        <w:tc>
          <w:tcPr>
            <w:tcW w:w="1414" w:type="dxa"/>
            <w:tcMar/>
          </w:tcPr>
          <w:p w:rsidRPr="0033566B" w:rsidR="003A75C4" w:rsidP="00971EC3" w:rsidRDefault="003A75C4" w14:paraId="760F4FFF"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17</w:t>
            </w:r>
          </w:p>
        </w:tc>
        <w:tc>
          <w:tcPr>
            <w:tcW w:w="2296" w:type="dxa"/>
            <w:tcMar/>
          </w:tcPr>
          <w:p w:rsidR="003A75C4" w:rsidP="00971EC3" w:rsidRDefault="003A75C4" w14:paraId="447CD8AE" w14:textId="77777777">
            <w:pPr>
              <w:pStyle w:val="NoSpacing"/>
              <w:rPr>
                <w:rFonts w:ascii="Times New Roman" w:hAnsi="Times New Roman" w:cs="Times New Roman"/>
              </w:rPr>
            </w:pPr>
            <w:r>
              <w:rPr>
                <w:rFonts w:ascii="Times New Roman" w:hAnsi="Times New Roman" w:cs="Times New Roman"/>
              </w:rPr>
              <w:t>See BB, Week 1, Day 4</w:t>
            </w:r>
          </w:p>
        </w:tc>
      </w:tr>
      <w:tr w:rsidR="003A75C4" w:rsidTr="3CB1C405" w14:paraId="05AC06C9" w14:textId="77777777">
        <w:tc>
          <w:tcPr>
            <w:tcW w:w="805" w:type="dxa"/>
            <w:vMerge/>
            <w:tcMar/>
          </w:tcPr>
          <w:p w:rsidRPr="0033566B" w:rsidR="003A75C4" w:rsidP="00971EC3" w:rsidRDefault="003A75C4" w14:paraId="59FDE876" w14:textId="77777777">
            <w:pPr>
              <w:pStyle w:val="NoSpacing"/>
              <w:rPr>
                <w:rFonts w:ascii="Times New Roman" w:hAnsi="Times New Roman" w:cs="Times New Roman"/>
              </w:rPr>
            </w:pPr>
          </w:p>
        </w:tc>
        <w:tc>
          <w:tcPr>
            <w:tcW w:w="1359" w:type="dxa"/>
            <w:tcMar/>
          </w:tcPr>
          <w:p w:rsidR="003A75C4" w:rsidP="00971EC3" w:rsidRDefault="003A75C4" w14:paraId="7CCBDA25" w14:textId="77777777">
            <w:pPr>
              <w:pStyle w:val="NoSpacing"/>
              <w:rPr>
                <w:rFonts w:ascii="Times New Roman" w:hAnsi="Times New Roman" w:cs="Times New Roman"/>
                <w:b/>
              </w:rPr>
            </w:pPr>
            <w:r>
              <w:rPr>
                <w:rFonts w:ascii="Times New Roman" w:hAnsi="Times New Roman" w:cs="Times New Roman"/>
                <w:b/>
              </w:rPr>
              <w:t>Friday,</w:t>
            </w:r>
          </w:p>
          <w:p w:rsidRPr="0033566B" w:rsidR="003A75C4" w:rsidP="00971EC3" w:rsidRDefault="003A75C4" w14:paraId="337CB122" w14:textId="01AEFD2D">
            <w:pPr>
              <w:pStyle w:val="NoSpacing"/>
              <w:rPr>
                <w:rFonts w:ascii="Times New Roman" w:hAnsi="Times New Roman" w:cs="Times New Roman"/>
                <w:b/>
              </w:rPr>
            </w:pPr>
            <w:r w:rsidRPr="0033566B">
              <w:rPr>
                <w:rFonts w:ascii="Times New Roman" w:hAnsi="Times New Roman" w:cs="Times New Roman"/>
                <w:b/>
              </w:rPr>
              <w:t>Dec. 2</w:t>
            </w:r>
            <w:r w:rsidR="008B7631">
              <w:rPr>
                <w:rFonts w:ascii="Times New Roman" w:hAnsi="Times New Roman" w:cs="Times New Roman"/>
                <w:b/>
              </w:rPr>
              <w:t>0</w:t>
            </w:r>
          </w:p>
        </w:tc>
        <w:tc>
          <w:tcPr>
            <w:tcW w:w="3481" w:type="dxa"/>
            <w:tcMar/>
          </w:tcPr>
          <w:p w:rsidRPr="0033566B" w:rsidR="003A75C4" w:rsidP="00971EC3" w:rsidRDefault="003A75C4" w14:paraId="51A42A36" w14:textId="77777777">
            <w:pPr>
              <w:pStyle w:val="NoSpacing"/>
              <w:rPr>
                <w:rFonts w:ascii="Times New Roman" w:hAnsi="Times New Roman" w:cs="Times New Roman"/>
              </w:rPr>
            </w:pPr>
            <w:r>
              <w:rPr>
                <w:rFonts w:ascii="Times New Roman" w:hAnsi="Times New Roman" w:cs="Times New Roman"/>
              </w:rPr>
              <w:t>The Expanding Global Economy: Expectations and Inequalities, 1550-1700</w:t>
            </w:r>
          </w:p>
        </w:tc>
        <w:tc>
          <w:tcPr>
            <w:tcW w:w="1414" w:type="dxa"/>
            <w:tcMar/>
          </w:tcPr>
          <w:p w:rsidRPr="0033566B" w:rsidR="003A75C4" w:rsidP="00971EC3" w:rsidRDefault="003A75C4" w14:paraId="21F430B0"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18</w:t>
            </w:r>
          </w:p>
        </w:tc>
        <w:tc>
          <w:tcPr>
            <w:tcW w:w="2296" w:type="dxa"/>
            <w:tcMar/>
          </w:tcPr>
          <w:p w:rsidR="003A75C4" w:rsidP="00971EC3" w:rsidRDefault="003A75C4" w14:paraId="2FFC85F6" w14:textId="77777777">
            <w:pPr>
              <w:pStyle w:val="NoSpacing"/>
              <w:rPr>
                <w:rFonts w:ascii="Times New Roman" w:hAnsi="Times New Roman" w:cs="Times New Roman"/>
              </w:rPr>
            </w:pPr>
            <w:r>
              <w:rPr>
                <w:rFonts w:ascii="Times New Roman" w:hAnsi="Times New Roman" w:cs="Times New Roman"/>
              </w:rPr>
              <w:t>See BB, Week 1, Day 5</w:t>
            </w:r>
          </w:p>
        </w:tc>
      </w:tr>
      <w:tr w:rsidR="003A75C4" w:rsidTr="3CB1C405" w14:paraId="144458F6" w14:textId="77777777">
        <w:tc>
          <w:tcPr>
            <w:tcW w:w="805" w:type="dxa"/>
            <w:vMerge/>
            <w:tcMar/>
          </w:tcPr>
          <w:p w:rsidRPr="0033566B" w:rsidR="003A75C4" w:rsidP="00971EC3" w:rsidRDefault="003A75C4" w14:paraId="338D0D62" w14:textId="77777777">
            <w:pPr>
              <w:pStyle w:val="NoSpacing"/>
              <w:rPr>
                <w:rFonts w:ascii="Times New Roman" w:hAnsi="Times New Roman" w:cs="Times New Roman"/>
              </w:rPr>
            </w:pPr>
          </w:p>
        </w:tc>
        <w:tc>
          <w:tcPr>
            <w:tcW w:w="1359" w:type="dxa"/>
            <w:tcMar/>
          </w:tcPr>
          <w:p w:rsidR="003A75C4" w:rsidP="00971EC3" w:rsidRDefault="003A75C4" w14:paraId="45474391" w14:textId="1BB710BE">
            <w:pPr>
              <w:pStyle w:val="NoSpacing"/>
              <w:rPr>
                <w:rFonts w:ascii="Times New Roman" w:hAnsi="Times New Roman" w:cs="Times New Roman"/>
                <w:b/>
              </w:rPr>
            </w:pPr>
            <w:r>
              <w:rPr>
                <w:rFonts w:ascii="Times New Roman" w:hAnsi="Times New Roman" w:cs="Times New Roman"/>
                <w:b/>
              </w:rPr>
              <w:t>Saturday, Dec. 2</w:t>
            </w:r>
            <w:r w:rsidR="008B7631">
              <w:rPr>
                <w:rFonts w:ascii="Times New Roman" w:hAnsi="Times New Roman" w:cs="Times New Roman"/>
                <w:b/>
              </w:rPr>
              <w:t>1</w:t>
            </w:r>
          </w:p>
        </w:tc>
        <w:tc>
          <w:tcPr>
            <w:tcW w:w="7191" w:type="dxa"/>
            <w:gridSpan w:val="3"/>
            <w:tcMar/>
          </w:tcPr>
          <w:p w:rsidR="003A75C4" w:rsidP="00971EC3" w:rsidRDefault="003A75C4" w14:paraId="59F7D8C8" w14:textId="77777777">
            <w:pPr>
              <w:pStyle w:val="NoSpacing"/>
              <w:rPr>
                <w:rFonts w:ascii="Times New Roman" w:hAnsi="Times New Roman" w:cs="Times New Roman"/>
              </w:rPr>
            </w:pPr>
            <w:r>
              <w:rPr>
                <w:rFonts w:ascii="Times New Roman" w:hAnsi="Times New Roman" w:cs="Times New Roman"/>
              </w:rPr>
              <w:t>Short Assignment #1 due at 11:59 pm</w:t>
            </w:r>
          </w:p>
        </w:tc>
      </w:tr>
      <w:tr w:rsidR="003A75C4" w:rsidTr="3CB1C405" w14:paraId="1CB0979A" w14:textId="77777777">
        <w:tc>
          <w:tcPr>
            <w:tcW w:w="805" w:type="dxa"/>
            <w:vMerge/>
            <w:tcMar/>
          </w:tcPr>
          <w:p w:rsidRPr="0033566B" w:rsidR="003A75C4" w:rsidP="00971EC3" w:rsidRDefault="003A75C4" w14:paraId="1D1582DA" w14:textId="77777777">
            <w:pPr>
              <w:pStyle w:val="NoSpacing"/>
              <w:rPr>
                <w:rFonts w:ascii="Times New Roman" w:hAnsi="Times New Roman" w:cs="Times New Roman"/>
              </w:rPr>
            </w:pPr>
          </w:p>
        </w:tc>
        <w:tc>
          <w:tcPr>
            <w:tcW w:w="1359" w:type="dxa"/>
            <w:tcMar/>
          </w:tcPr>
          <w:p w:rsidR="003A75C4" w:rsidP="00971EC3" w:rsidRDefault="003A75C4" w14:paraId="5D49A27C" w14:textId="6F08ED98">
            <w:pPr>
              <w:pStyle w:val="NoSpacing"/>
              <w:rPr>
                <w:rFonts w:ascii="Times New Roman" w:hAnsi="Times New Roman" w:cs="Times New Roman"/>
                <w:b/>
              </w:rPr>
            </w:pPr>
            <w:r>
              <w:rPr>
                <w:rFonts w:ascii="Times New Roman" w:hAnsi="Times New Roman" w:cs="Times New Roman"/>
                <w:b/>
              </w:rPr>
              <w:t>Sunday, Dec. 2</w:t>
            </w:r>
            <w:r w:rsidR="008B7631">
              <w:rPr>
                <w:rFonts w:ascii="Times New Roman" w:hAnsi="Times New Roman" w:cs="Times New Roman"/>
                <w:b/>
              </w:rPr>
              <w:t>2</w:t>
            </w:r>
          </w:p>
        </w:tc>
        <w:tc>
          <w:tcPr>
            <w:tcW w:w="7191" w:type="dxa"/>
            <w:gridSpan w:val="3"/>
            <w:tcMar/>
          </w:tcPr>
          <w:p w:rsidR="003A75C4" w:rsidP="00971EC3" w:rsidRDefault="003A75C4" w14:paraId="6CEB5F36" w14:textId="77777777">
            <w:pPr>
              <w:pStyle w:val="NoSpacing"/>
              <w:rPr>
                <w:rFonts w:ascii="Times New Roman" w:hAnsi="Times New Roman" w:cs="Times New Roman"/>
              </w:rPr>
            </w:pPr>
            <w:r>
              <w:rPr>
                <w:rFonts w:ascii="Times New Roman" w:hAnsi="Times New Roman" w:cs="Times New Roman"/>
              </w:rPr>
              <w:t>Exam #1 due at 11:59 pm</w:t>
            </w:r>
          </w:p>
        </w:tc>
      </w:tr>
      <w:tr w:rsidR="000227B3" w:rsidTr="3CB1C405" w14:paraId="55A55C75" w14:textId="77777777">
        <w:tc>
          <w:tcPr>
            <w:tcW w:w="9355" w:type="dxa"/>
            <w:gridSpan w:val="5"/>
            <w:tcMar/>
          </w:tcPr>
          <w:p w:rsidRPr="0033566B" w:rsidR="000227B3" w:rsidP="00971EC3" w:rsidRDefault="000227B3" w14:paraId="3DB4A186" w14:textId="77777777">
            <w:pPr>
              <w:pStyle w:val="NoSpacing"/>
              <w:rPr>
                <w:rFonts w:ascii="Times New Roman" w:hAnsi="Times New Roman" w:cs="Times New Roman"/>
                <w:b/>
              </w:rPr>
            </w:pPr>
            <w:r>
              <w:rPr>
                <w:rFonts w:ascii="Times New Roman" w:hAnsi="Times New Roman" w:cs="Times New Roman"/>
                <w:b/>
              </w:rPr>
              <w:t>Unit 2: The Modern World Takes Shape, c. 1650-1914</w:t>
            </w:r>
          </w:p>
        </w:tc>
      </w:tr>
      <w:tr w:rsidR="003A75C4" w:rsidTr="3CB1C405" w14:paraId="136B3A16" w14:textId="77777777">
        <w:tc>
          <w:tcPr>
            <w:tcW w:w="805" w:type="dxa"/>
            <w:vMerge w:val="restart"/>
            <w:tcMar/>
          </w:tcPr>
          <w:p w:rsidRPr="0033566B" w:rsidR="003A75C4" w:rsidP="00971EC3" w:rsidRDefault="003A75C4" w14:paraId="43D8D8FC" w14:textId="77777777">
            <w:pPr>
              <w:pStyle w:val="NoSpacing"/>
              <w:rPr>
                <w:rFonts w:ascii="Times New Roman" w:hAnsi="Times New Roman" w:cs="Times New Roman"/>
              </w:rPr>
            </w:pPr>
            <w:r w:rsidRPr="0033566B">
              <w:rPr>
                <w:rFonts w:ascii="Times New Roman" w:hAnsi="Times New Roman" w:cs="Times New Roman"/>
              </w:rPr>
              <w:t>2</w:t>
            </w:r>
          </w:p>
        </w:tc>
        <w:tc>
          <w:tcPr>
            <w:tcW w:w="1359" w:type="dxa"/>
            <w:tcMar/>
          </w:tcPr>
          <w:p w:rsidRPr="0033566B" w:rsidR="003A75C4" w:rsidP="00971EC3" w:rsidRDefault="003A75C4" w14:paraId="71090546" w14:textId="59DBB805">
            <w:pPr>
              <w:pStyle w:val="NoSpacing"/>
              <w:rPr>
                <w:rFonts w:ascii="Times New Roman" w:hAnsi="Times New Roman" w:cs="Times New Roman"/>
                <w:b/>
              </w:rPr>
            </w:pPr>
            <w:r>
              <w:rPr>
                <w:rFonts w:ascii="Times New Roman" w:hAnsi="Times New Roman" w:cs="Times New Roman"/>
                <w:b/>
              </w:rPr>
              <w:t xml:space="preserve">Monday, </w:t>
            </w:r>
            <w:r w:rsidRPr="0033566B">
              <w:rPr>
                <w:rFonts w:ascii="Times New Roman" w:hAnsi="Times New Roman" w:cs="Times New Roman"/>
                <w:b/>
              </w:rPr>
              <w:t>Dec. 2</w:t>
            </w:r>
            <w:r w:rsidR="008B7631">
              <w:rPr>
                <w:rFonts w:ascii="Times New Roman" w:hAnsi="Times New Roman" w:cs="Times New Roman"/>
                <w:b/>
              </w:rPr>
              <w:t>3</w:t>
            </w:r>
          </w:p>
        </w:tc>
        <w:tc>
          <w:tcPr>
            <w:tcW w:w="3481" w:type="dxa"/>
            <w:tcMar/>
          </w:tcPr>
          <w:p w:rsidRPr="0033566B" w:rsidR="003A75C4" w:rsidP="00971EC3" w:rsidRDefault="003A75C4" w14:paraId="021C4472" w14:textId="77777777">
            <w:pPr>
              <w:pStyle w:val="NoSpacing"/>
              <w:rPr>
                <w:rFonts w:ascii="Times New Roman" w:hAnsi="Times New Roman" w:cs="Times New Roman"/>
              </w:rPr>
            </w:pPr>
            <w:r>
              <w:rPr>
                <w:rFonts w:ascii="Times New Roman" w:hAnsi="Times New Roman" w:cs="Times New Roman"/>
              </w:rPr>
              <w:t>The Changing Balance of Wealth and Power, 1650-1750</w:t>
            </w:r>
          </w:p>
        </w:tc>
        <w:tc>
          <w:tcPr>
            <w:tcW w:w="1414" w:type="dxa"/>
            <w:tcMar/>
          </w:tcPr>
          <w:p w:rsidRPr="0033566B" w:rsidR="003A75C4" w:rsidP="00971EC3" w:rsidRDefault="003A75C4" w14:paraId="117A8031"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19</w:t>
            </w:r>
          </w:p>
        </w:tc>
        <w:tc>
          <w:tcPr>
            <w:tcW w:w="2296" w:type="dxa"/>
            <w:tcMar/>
          </w:tcPr>
          <w:p w:rsidR="003A75C4" w:rsidP="00971EC3" w:rsidRDefault="003A75C4" w14:paraId="239482D0" w14:textId="77777777">
            <w:pPr>
              <w:pStyle w:val="NoSpacing"/>
              <w:rPr>
                <w:rFonts w:ascii="Times New Roman" w:hAnsi="Times New Roman" w:cs="Times New Roman"/>
              </w:rPr>
            </w:pPr>
            <w:r>
              <w:rPr>
                <w:rFonts w:ascii="Times New Roman" w:hAnsi="Times New Roman" w:cs="Times New Roman"/>
              </w:rPr>
              <w:t>See BB, Week 2, Day 1</w:t>
            </w:r>
          </w:p>
        </w:tc>
      </w:tr>
      <w:tr w:rsidR="003A75C4" w:rsidTr="3CB1C405" w14:paraId="6EC08484" w14:textId="77777777">
        <w:tc>
          <w:tcPr>
            <w:tcW w:w="805" w:type="dxa"/>
            <w:vMerge/>
            <w:tcMar/>
          </w:tcPr>
          <w:p w:rsidRPr="0033566B" w:rsidR="003A75C4" w:rsidP="00971EC3" w:rsidRDefault="003A75C4" w14:paraId="13A00D46" w14:textId="77777777">
            <w:pPr>
              <w:pStyle w:val="NoSpacing"/>
              <w:rPr>
                <w:rFonts w:ascii="Times New Roman" w:hAnsi="Times New Roman" w:cs="Times New Roman"/>
              </w:rPr>
            </w:pPr>
          </w:p>
        </w:tc>
        <w:tc>
          <w:tcPr>
            <w:tcW w:w="1359" w:type="dxa"/>
            <w:tcMar/>
          </w:tcPr>
          <w:p w:rsidR="003A75C4" w:rsidP="00971EC3" w:rsidRDefault="003A75C4" w14:paraId="7E2A0181" w14:textId="77777777">
            <w:pPr>
              <w:pStyle w:val="NoSpacing"/>
              <w:rPr>
                <w:rFonts w:ascii="Times New Roman" w:hAnsi="Times New Roman" w:cs="Times New Roman"/>
                <w:b/>
              </w:rPr>
            </w:pPr>
            <w:r>
              <w:rPr>
                <w:rFonts w:ascii="Times New Roman" w:hAnsi="Times New Roman" w:cs="Times New Roman"/>
                <w:b/>
              </w:rPr>
              <w:t>Tuesday,</w:t>
            </w:r>
          </w:p>
          <w:p w:rsidRPr="0033566B" w:rsidR="003A75C4" w:rsidP="00971EC3" w:rsidRDefault="003A75C4" w14:paraId="2C88B238" w14:textId="0030AB52">
            <w:pPr>
              <w:pStyle w:val="NoSpacing"/>
              <w:rPr>
                <w:rFonts w:ascii="Times New Roman" w:hAnsi="Times New Roman" w:cs="Times New Roman"/>
                <w:b/>
              </w:rPr>
            </w:pPr>
            <w:r w:rsidRPr="0033566B">
              <w:rPr>
                <w:rFonts w:ascii="Times New Roman" w:hAnsi="Times New Roman" w:cs="Times New Roman"/>
                <w:b/>
              </w:rPr>
              <w:t>Dec. 2</w:t>
            </w:r>
            <w:r w:rsidR="008B7631">
              <w:rPr>
                <w:rFonts w:ascii="Times New Roman" w:hAnsi="Times New Roman" w:cs="Times New Roman"/>
                <w:b/>
              </w:rPr>
              <w:t>4</w:t>
            </w:r>
          </w:p>
        </w:tc>
        <w:tc>
          <w:tcPr>
            <w:tcW w:w="3481" w:type="dxa"/>
            <w:tcMar/>
          </w:tcPr>
          <w:p w:rsidRPr="0033566B" w:rsidR="003A75C4" w:rsidP="00971EC3" w:rsidRDefault="003A75C4" w14:paraId="1329C7AB" w14:textId="77777777">
            <w:pPr>
              <w:pStyle w:val="NoSpacing"/>
              <w:rPr>
                <w:rFonts w:ascii="Times New Roman" w:hAnsi="Times New Roman" w:cs="Times New Roman"/>
              </w:rPr>
            </w:pPr>
            <w:r>
              <w:rPr>
                <w:rFonts w:ascii="Times New Roman" w:hAnsi="Times New Roman" w:cs="Times New Roman"/>
              </w:rPr>
              <w:t>Waves of Revolution, 1720-1830</w:t>
            </w:r>
          </w:p>
        </w:tc>
        <w:tc>
          <w:tcPr>
            <w:tcW w:w="1414" w:type="dxa"/>
            <w:tcMar/>
          </w:tcPr>
          <w:p w:rsidRPr="0033566B" w:rsidR="003A75C4" w:rsidP="00971EC3" w:rsidRDefault="003A75C4" w14:paraId="44DD9CE0" w14:textId="77777777">
            <w:pPr>
              <w:pStyle w:val="NoSpacing"/>
              <w:rPr>
                <w:rFonts w:ascii="Times New Roman" w:hAnsi="Times New Roman" w:cs="Times New Roman"/>
              </w:rPr>
            </w:pPr>
            <w:r>
              <w:rPr>
                <w:rFonts w:ascii="Times New Roman" w:hAnsi="Times New Roman" w:cs="Times New Roman"/>
              </w:rPr>
              <w:t xml:space="preserve">Part 6 Intro, Chapter </w:t>
            </w:r>
            <w:r w:rsidRPr="0033566B">
              <w:rPr>
                <w:rFonts w:ascii="Times New Roman" w:hAnsi="Times New Roman" w:cs="Times New Roman"/>
              </w:rPr>
              <w:t>20</w:t>
            </w:r>
          </w:p>
        </w:tc>
        <w:tc>
          <w:tcPr>
            <w:tcW w:w="2296" w:type="dxa"/>
            <w:tcMar/>
          </w:tcPr>
          <w:p w:rsidR="003A75C4" w:rsidP="00971EC3" w:rsidRDefault="003A75C4" w14:paraId="04D8083B" w14:textId="77777777">
            <w:pPr>
              <w:pStyle w:val="NoSpacing"/>
              <w:rPr>
                <w:rFonts w:ascii="Times New Roman" w:hAnsi="Times New Roman" w:cs="Times New Roman"/>
              </w:rPr>
            </w:pPr>
            <w:r>
              <w:rPr>
                <w:rFonts w:ascii="Times New Roman" w:hAnsi="Times New Roman" w:cs="Times New Roman"/>
              </w:rPr>
              <w:t>See BB, Week 2, Day 2</w:t>
            </w:r>
          </w:p>
        </w:tc>
      </w:tr>
      <w:tr w:rsidR="003A75C4" w:rsidTr="3CB1C405" w14:paraId="4BEBF9A7" w14:textId="77777777">
        <w:tc>
          <w:tcPr>
            <w:tcW w:w="805" w:type="dxa"/>
            <w:vMerge/>
            <w:tcMar/>
          </w:tcPr>
          <w:p w:rsidRPr="0033566B" w:rsidR="003A75C4" w:rsidP="00971EC3" w:rsidRDefault="003A75C4" w14:paraId="6AA8A7EC" w14:textId="77777777">
            <w:pPr>
              <w:pStyle w:val="NoSpacing"/>
              <w:rPr>
                <w:rFonts w:ascii="Times New Roman" w:hAnsi="Times New Roman" w:cs="Times New Roman"/>
              </w:rPr>
            </w:pPr>
          </w:p>
        </w:tc>
        <w:tc>
          <w:tcPr>
            <w:tcW w:w="1359" w:type="dxa"/>
            <w:tcMar/>
          </w:tcPr>
          <w:p w:rsidR="003A75C4" w:rsidP="00971EC3" w:rsidRDefault="003A75C4" w14:paraId="633EFF32" w14:textId="77777777">
            <w:pPr>
              <w:pStyle w:val="NoSpacing"/>
              <w:rPr>
                <w:rFonts w:ascii="Times New Roman" w:hAnsi="Times New Roman" w:cs="Times New Roman"/>
                <w:b/>
              </w:rPr>
            </w:pPr>
            <w:r>
              <w:rPr>
                <w:rFonts w:ascii="Times New Roman" w:hAnsi="Times New Roman" w:cs="Times New Roman"/>
                <w:b/>
              </w:rPr>
              <w:t>Wednesday,</w:t>
            </w:r>
          </w:p>
          <w:p w:rsidRPr="0033566B" w:rsidR="003A75C4" w:rsidP="00971EC3" w:rsidRDefault="003A75C4" w14:paraId="02D101AD" w14:textId="5042A47E">
            <w:pPr>
              <w:pStyle w:val="NoSpacing"/>
              <w:rPr>
                <w:rFonts w:ascii="Times New Roman" w:hAnsi="Times New Roman" w:cs="Times New Roman"/>
                <w:b/>
              </w:rPr>
            </w:pPr>
            <w:r w:rsidRPr="0033566B">
              <w:rPr>
                <w:rFonts w:ascii="Times New Roman" w:hAnsi="Times New Roman" w:cs="Times New Roman"/>
                <w:b/>
              </w:rPr>
              <w:t xml:space="preserve">Dec. </w:t>
            </w:r>
            <w:r w:rsidR="00714640">
              <w:rPr>
                <w:rFonts w:ascii="Times New Roman" w:hAnsi="Times New Roman" w:cs="Times New Roman"/>
                <w:b/>
              </w:rPr>
              <w:t>2</w:t>
            </w:r>
            <w:r w:rsidR="008B7631">
              <w:rPr>
                <w:rFonts w:ascii="Times New Roman" w:hAnsi="Times New Roman" w:cs="Times New Roman"/>
                <w:b/>
              </w:rPr>
              <w:t>5</w:t>
            </w:r>
          </w:p>
        </w:tc>
        <w:tc>
          <w:tcPr>
            <w:tcW w:w="3481" w:type="dxa"/>
            <w:tcMar/>
          </w:tcPr>
          <w:p w:rsidRPr="0033566B" w:rsidR="003A75C4" w:rsidP="00971EC3" w:rsidRDefault="003A75C4" w14:paraId="2739FB87" w14:textId="77777777">
            <w:pPr>
              <w:pStyle w:val="NoSpacing"/>
              <w:rPr>
                <w:rFonts w:ascii="Times New Roman" w:hAnsi="Times New Roman" w:cs="Times New Roman"/>
              </w:rPr>
            </w:pPr>
            <w:r>
              <w:rPr>
                <w:rFonts w:ascii="Times New Roman" w:hAnsi="Times New Roman" w:cs="Times New Roman"/>
              </w:rPr>
              <w:t>Energy and Industrialization, 1750-1850</w:t>
            </w:r>
          </w:p>
        </w:tc>
        <w:tc>
          <w:tcPr>
            <w:tcW w:w="1414" w:type="dxa"/>
            <w:tcMar/>
          </w:tcPr>
          <w:p w:rsidRPr="0033566B" w:rsidR="003A75C4" w:rsidP="00971EC3" w:rsidRDefault="003A75C4" w14:paraId="76732DED"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21</w:t>
            </w:r>
          </w:p>
        </w:tc>
        <w:tc>
          <w:tcPr>
            <w:tcW w:w="2296" w:type="dxa"/>
            <w:tcMar/>
          </w:tcPr>
          <w:p w:rsidR="003A75C4" w:rsidP="00971EC3" w:rsidRDefault="003A75C4" w14:paraId="3BB5E3AB" w14:textId="77777777">
            <w:pPr>
              <w:pStyle w:val="NoSpacing"/>
              <w:rPr>
                <w:rFonts w:ascii="Times New Roman" w:hAnsi="Times New Roman" w:cs="Times New Roman"/>
              </w:rPr>
            </w:pPr>
            <w:r>
              <w:rPr>
                <w:rFonts w:ascii="Times New Roman" w:hAnsi="Times New Roman" w:cs="Times New Roman"/>
              </w:rPr>
              <w:t>See BB, Week 2, Day 3</w:t>
            </w:r>
          </w:p>
        </w:tc>
      </w:tr>
      <w:tr w:rsidR="003A75C4" w:rsidTr="3CB1C405" w14:paraId="47C136BE" w14:textId="77777777">
        <w:tc>
          <w:tcPr>
            <w:tcW w:w="805" w:type="dxa"/>
            <w:vMerge/>
            <w:tcMar/>
          </w:tcPr>
          <w:p w:rsidRPr="0033566B" w:rsidR="003A75C4" w:rsidP="00971EC3" w:rsidRDefault="003A75C4" w14:paraId="36D5500A" w14:textId="77777777">
            <w:pPr>
              <w:pStyle w:val="NoSpacing"/>
              <w:rPr>
                <w:rFonts w:ascii="Times New Roman" w:hAnsi="Times New Roman" w:cs="Times New Roman"/>
              </w:rPr>
            </w:pPr>
          </w:p>
        </w:tc>
        <w:tc>
          <w:tcPr>
            <w:tcW w:w="1359" w:type="dxa"/>
            <w:tcMar/>
          </w:tcPr>
          <w:p w:rsidR="003A75C4" w:rsidP="00971EC3" w:rsidRDefault="003A75C4" w14:paraId="306C5757" w14:textId="77777777">
            <w:pPr>
              <w:pStyle w:val="NoSpacing"/>
              <w:rPr>
                <w:rFonts w:ascii="Times New Roman" w:hAnsi="Times New Roman" w:cs="Times New Roman"/>
                <w:b/>
              </w:rPr>
            </w:pPr>
            <w:r>
              <w:rPr>
                <w:rFonts w:ascii="Times New Roman" w:hAnsi="Times New Roman" w:cs="Times New Roman"/>
                <w:b/>
              </w:rPr>
              <w:t>Thursday,</w:t>
            </w:r>
          </w:p>
          <w:p w:rsidRPr="0033566B" w:rsidR="003A75C4" w:rsidP="00971EC3" w:rsidRDefault="003A75C4" w14:paraId="475F77ED" w14:textId="3D4A3D6D">
            <w:pPr>
              <w:pStyle w:val="NoSpacing"/>
              <w:rPr>
                <w:rFonts w:ascii="Times New Roman" w:hAnsi="Times New Roman" w:cs="Times New Roman"/>
                <w:b/>
              </w:rPr>
            </w:pPr>
            <w:r w:rsidRPr="0033566B">
              <w:rPr>
                <w:rFonts w:ascii="Times New Roman" w:hAnsi="Times New Roman" w:cs="Times New Roman"/>
                <w:b/>
              </w:rPr>
              <w:t xml:space="preserve">Dec. </w:t>
            </w:r>
            <w:r w:rsidR="001631B0">
              <w:rPr>
                <w:rFonts w:ascii="Times New Roman" w:hAnsi="Times New Roman" w:cs="Times New Roman"/>
                <w:b/>
              </w:rPr>
              <w:t>2</w:t>
            </w:r>
            <w:r w:rsidR="008B7631">
              <w:rPr>
                <w:rFonts w:ascii="Times New Roman" w:hAnsi="Times New Roman" w:cs="Times New Roman"/>
                <w:b/>
              </w:rPr>
              <w:t>6</w:t>
            </w:r>
          </w:p>
        </w:tc>
        <w:tc>
          <w:tcPr>
            <w:tcW w:w="3481" w:type="dxa"/>
            <w:tcMar/>
          </w:tcPr>
          <w:p w:rsidRPr="0033566B" w:rsidR="003A75C4" w:rsidP="00971EC3" w:rsidRDefault="003A75C4" w14:paraId="34889857" w14:textId="77777777">
            <w:pPr>
              <w:pStyle w:val="NoSpacing"/>
              <w:rPr>
                <w:rFonts w:ascii="Times New Roman" w:hAnsi="Times New Roman" w:cs="Times New Roman"/>
              </w:rPr>
            </w:pPr>
            <w:r>
              <w:rPr>
                <w:rFonts w:ascii="Times New Roman" w:hAnsi="Times New Roman" w:cs="Times New Roman"/>
              </w:rPr>
              <w:t>Coping with Change in the New Industrial Era, 1830-1870</w:t>
            </w:r>
          </w:p>
        </w:tc>
        <w:tc>
          <w:tcPr>
            <w:tcW w:w="1414" w:type="dxa"/>
            <w:tcMar/>
          </w:tcPr>
          <w:p w:rsidRPr="0033566B" w:rsidR="003A75C4" w:rsidP="00971EC3" w:rsidRDefault="003A75C4" w14:paraId="774901E4"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22</w:t>
            </w:r>
          </w:p>
        </w:tc>
        <w:tc>
          <w:tcPr>
            <w:tcW w:w="2296" w:type="dxa"/>
            <w:tcMar/>
          </w:tcPr>
          <w:p w:rsidR="003A75C4" w:rsidP="00971EC3" w:rsidRDefault="003A75C4" w14:paraId="46DA8230" w14:textId="77777777">
            <w:pPr>
              <w:pStyle w:val="NoSpacing"/>
              <w:rPr>
                <w:rFonts w:ascii="Times New Roman" w:hAnsi="Times New Roman" w:cs="Times New Roman"/>
              </w:rPr>
            </w:pPr>
            <w:r>
              <w:rPr>
                <w:rFonts w:ascii="Times New Roman" w:hAnsi="Times New Roman" w:cs="Times New Roman"/>
              </w:rPr>
              <w:t>See BB, Week 2, Day 4</w:t>
            </w:r>
          </w:p>
        </w:tc>
      </w:tr>
      <w:tr w:rsidR="003A75C4" w:rsidTr="3CB1C405" w14:paraId="0225DE38" w14:textId="77777777">
        <w:tc>
          <w:tcPr>
            <w:tcW w:w="805" w:type="dxa"/>
            <w:vMerge/>
            <w:tcMar/>
          </w:tcPr>
          <w:p w:rsidRPr="0033566B" w:rsidR="003A75C4" w:rsidP="00971EC3" w:rsidRDefault="003A75C4" w14:paraId="5A5DDF8E" w14:textId="77777777">
            <w:pPr>
              <w:pStyle w:val="NoSpacing"/>
              <w:rPr>
                <w:rFonts w:ascii="Times New Roman" w:hAnsi="Times New Roman" w:cs="Times New Roman"/>
              </w:rPr>
            </w:pPr>
          </w:p>
        </w:tc>
        <w:tc>
          <w:tcPr>
            <w:tcW w:w="1359" w:type="dxa"/>
            <w:tcMar/>
          </w:tcPr>
          <w:p w:rsidRPr="0033566B" w:rsidR="003A75C4" w:rsidP="00971EC3" w:rsidRDefault="003A75C4" w14:paraId="5E561DD4" w14:textId="395285E3">
            <w:pPr>
              <w:pStyle w:val="NoSpacing"/>
              <w:rPr>
                <w:rFonts w:ascii="Times New Roman" w:hAnsi="Times New Roman" w:cs="Times New Roman"/>
                <w:b/>
              </w:rPr>
            </w:pPr>
            <w:r>
              <w:rPr>
                <w:rFonts w:ascii="Times New Roman" w:hAnsi="Times New Roman" w:cs="Times New Roman"/>
                <w:b/>
              </w:rPr>
              <w:t xml:space="preserve">Friday, </w:t>
            </w:r>
            <w:r w:rsidR="00714640">
              <w:rPr>
                <w:rFonts w:ascii="Times New Roman" w:hAnsi="Times New Roman" w:cs="Times New Roman"/>
                <w:b/>
              </w:rPr>
              <w:t xml:space="preserve">Dec. </w:t>
            </w:r>
            <w:r w:rsidR="00192F94">
              <w:rPr>
                <w:rFonts w:ascii="Times New Roman" w:hAnsi="Times New Roman" w:cs="Times New Roman"/>
                <w:b/>
              </w:rPr>
              <w:t>2</w:t>
            </w:r>
            <w:r w:rsidR="008B7631">
              <w:rPr>
                <w:rFonts w:ascii="Times New Roman" w:hAnsi="Times New Roman" w:cs="Times New Roman"/>
                <w:b/>
              </w:rPr>
              <w:t>7</w:t>
            </w:r>
          </w:p>
        </w:tc>
        <w:tc>
          <w:tcPr>
            <w:tcW w:w="3481" w:type="dxa"/>
            <w:tcMar/>
          </w:tcPr>
          <w:p w:rsidRPr="0033566B" w:rsidR="003A75C4" w:rsidP="00971EC3" w:rsidRDefault="003A75C4" w14:paraId="28C346A7" w14:textId="77777777">
            <w:pPr>
              <w:pStyle w:val="NoSpacing"/>
              <w:rPr>
                <w:rFonts w:ascii="Times New Roman" w:hAnsi="Times New Roman" w:cs="Times New Roman"/>
              </w:rPr>
            </w:pPr>
            <w:r>
              <w:rPr>
                <w:rFonts w:ascii="Times New Roman" w:hAnsi="Times New Roman" w:cs="Times New Roman"/>
              </w:rPr>
              <w:t>Capital, Technology, and the Changing Balance of Global Power, 1860-1914</w:t>
            </w:r>
          </w:p>
        </w:tc>
        <w:tc>
          <w:tcPr>
            <w:tcW w:w="1414" w:type="dxa"/>
            <w:tcMar/>
          </w:tcPr>
          <w:p w:rsidRPr="0033566B" w:rsidR="003A75C4" w:rsidP="00971EC3" w:rsidRDefault="003A75C4" w14:paraId="667A3913"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23</w:t>
            </w:r>
          </w:p>
        </w:tc>
        <w:tc>
          <w:tcPr>
            <w:tcW w:w="2296" w:type="dxa"/>
            <w:tcMar/>
          </w:tcPr>
          <w:p w:rsidR="003A75C4" w:rsidP="00971EC3" w:rsidRDefault="003A75C4" w14:paraId="79EC87E2" w14:textId="77777777">
            <w:pPr>
              <w:pStyle w:val="NoSpacing"/>
              <w:rPr>
                <w:rFonts w:ascii="Times New Roman" w:hAnsi="Times New Roman" w:cs="Times New Roman"/>
              </w:rPr>
            </w:pPr>
            <w:r>
              <w:rPr>
                <w:rFonts w:ascii="Times New Roman" w:hAnsi="Times New Roman" w:cs="Times New Roman"/>
              </w:rPr>
              <w:t>See BB, Week 2, Day 5</w:t>
            </w:r>
          </w:p>
        </w:tc>
      </w:tr>
      <w:tr w:rsidR="003A75C4" w:rsidTr="3CB1C405" w14:paraId="74A84142" w14:textId="77777777">
        <w:tc>
          <w:tcPr>
            <w:tcW w:w="805" w:type="dxa"/>
            <w:vMerge/>
            <w:tcMar/>
          </w:tcPr>
          <w:p w:rsidRPr="0033566B" w:rsidR="003A75C4" w:rsidP="003A75C4" w:rsidRDefault="003A75C4" w14:paraId="01CABA3A" w14:textId="77777777">
            <w:pPr>
              <w:pStyle w:val="NoSpacing"/>
              <w:rPr>
                <w:rFonts w:ascii="Times New Roman" w:hAnsi="Times New Roman" w:cs="Times New Roman"/>
              </w:rPr>
            </w:pPr>
          </w:p>
        </w:tc>
        <w:tc>
          <w:tcPr>
            <w:tcW w:w="1359" w:type="dxa"/>
            <w:tcMar/>
          </w:tcPr>
          <w:p w:rsidR="003A75C4" w:rsidP="003A75C4" w:rsidRDefault="003A75C4" w14:paraId="5956F92B" w14:textId="5ED59DD1">
            <w:pPr>
              <w:pStyle w:val="NoSpacing"/>
              <w:rPr>
                <w:rFonts w:ascii="Times New Roman" w:hAnsi="Times New Roman" w:cs="Times New Roman"/>
                <w:b/>
              </w:rPr>
            </w:pPr>
            <w:r>
              <w:rPr>
                <w:rFonts w:ascii="Times New Roman" w:hAnsi="Times New Roman" w:cs="Times New Roman"/>
                <w:b/>
              </w:rPr>
              <w:t xml:space="preserve">Saturday, </w:t>
            </w:r>
            <w:r w:rsidR="001631B0">
              <w:rPr>
                <w:rFonts w:ascii="Times New Roman" w:hAnsi="Times New Roman" w:cs="Times New Roman"/>
                <w:b/>
              </w:rPr>
              <w:t xml:space="preserve">Dec. </w:t>
            </w:r>
            <w:r w:rsidR="008B7631">
              <w:rPr>
                <w:rFonts w:ascii="Times New Roman" w:hAnsi="Times New Roman" w:cs="Times New Roman"/>
                <w:b/>
              </w:rPr>
              <w:t>28</w:t>
            </w:r>
          </w:p>
        </w:tc>
        <w:tc>
          <w:tcPr>
            <w:tcW w:w="7191" w:type="dxa"/>
            <w:gridSpan w:val="3"/>
            <w:tcMar/>
          </w:tcPr>
          <w:p w:rsidR="003A75C4" w:rsidP="003A75C4" w:rsidRDefault="003A75C4" w14:paraId="78A1DD00" w14:textId="77777777">
            <w:pPr>
              <w:pStyle w:val="NoSpacing"/>
              <w:rPr>
                <w:rFonts w:ascii="Times New Roman" w:hAnsi="Times New Roman" w:cs="Times New Roman"/>
              </w:rPr>
            </w:pPr>
            <w:r>
              <w:rPr>
                <w:rFonts w:ascii="Times New Roman" w:hAnsi="Times New Roman" w:cs="Times New Roman"/>
              </w:rPr>
              <w:t>Short Assignment #2 due at 11:59 pm</w:t>
            </w:r>
          </w:p>
        </w:tc>
      </w:tr>
      <w:tr w:rsidR="003A75C4" w:rsidTr="3CB1C405" w14:paraId="66A86B00" w14:textId="77777777">
        <w:tc>
          <w:tcPr>
            <w:tcW w:w="805" w:type="dxa"/>
            <w:vMerge/>
            <w:tcMar/>
          </w:tcPr>
          <w:p w:rsidRPr="0033566B" w:rsidR="003A75C4" w:rsidP="003A75C4" w:rsidRDefault="003A75C4" w14:paraId="75DC6F58" w14:textId="77777777">
            <w:pPr>
              <w:pStyle w:val="NoSpacing"/>
              <w:rPr>
                <w:rFonts w:ascii="Times New Roman" w:hAnsi="Times New Roman" w:cs="Times New Roman"/>
              </w:rPr>
            </w:pPr>
          </w:p>
        </w:tc>
        <w:tc>
          <w:tcPr>
            <w:tcW w:w="1359" w:type="dxa"/>
            <w:tcMar/>
          </w:tcPr>
          <w:p w:rsidR="003A75C4" w:rsidP="003A75C4" w:rsidRDefault="003A75C4" w14:paraId="24A8723D" w14:textId="7D59B7C7">
            <w:pPr>
              <w:pStyle w:val="NoSpacing"/>
              <w:rPr>
                <w:rFonts w:ascii="Times New Roman" w:hAnsi="Times New Roman" w:cs="Times New Roman"/>
                <w:b/>
              </w:rPr>
            </w:pPr>
            <w:r>
              <w:rPr>
                <w:rFonts w:ascii="Times New Roman" w:hAnsi="Times New Roman" w:cs="Times New Roman"/>
                <w:b/>
              </w:rPr>
              <w:t xml:space="preserve">Sunday, </w:t>
            </w:r>
            <w:r w:rsidR="00192F94">
              <w:rPr>
                <w:rFonts w:ascii="Times New Roman" w:hAnsi="Times New Roman" w:cs="Times New Roman"/>
                <w:b/>
              </w:rPr>
              <w:t xml:space="preserve">Dec. </w:t>
            </w:r>
            <w:r w:rsidR="008B7631">
              <w:rPr>
                <w:rFonts w:ascii="Times New Roman" w:hAnsi="Times New Roman" w:cs="Times New Roman"/>
                <w:b/>
              </w:rPr>
              <w:t>29</w:t>
            </w:r>
          </w:p>
        </w:tc>
        <w:tc>
          <w:tcPr>
            <w:tcW w:w="7191" w:type="dxa"/>
            <w:gridSpan w:val="3"/>
            <w:tcMar/>
          </w:tcPr>
          <w:p w:rsidR="003A75C4" w:rsidP="003A75C4" w:rsidRDefault="003A75C4" w14:paraId="6D335DF5" w14:textId="77777777">
            <w:pPr>
              <w:pStyle w:val="NoSpacing"/>
              <w:rPr>
                <w:rFonts w:ascii="Times New Roman" w:hAnsi="Times New Roman" w:cs="Times New Roman"/>
              </w:rPr>
            </w:pPr>
            <w:r>
              <w:rPr>
                <w:rFonts w:ascii="Times New Roman" w:hAnsi="Times New Roman" w:cs="Times New Roman"/>
              </w:rPr>
              <w:t>Exam #2 due at 11:59 pm</w:t>
            </w:r>
          </w:p>
        </w:tc>
      </w:tr>
      <w:tr w:rsidR="000227B3" w:rsidTr="3CB1C405" w14:paraId="1F7C486F" w14:textId="77777777">
        <w:tc>
          <w:tcPr>
            <w:tcW w:w="9355" w:type="dxa"/>
            <w:gridSpan w:val="5"/>
            <w:tcMar/>
          </w:tcPr>
          <w:p w:rsidRPr="0033566B" w:rsidR="000227B3" w:rsidP="00971EC3" w:rsidRDefault="000227B3" w14:paraId="661DC786" w14:textId="77777777">
            <w:pPr>
              <w:pStyle w:val="NoSpacing"/>
              <w:rPr>
                <w:rFonts w:ascii="Times New Roman" w:hAnsi="Times New Roman" w:cs="Times New Roman"/>
                <w:b/>
              </w:rPr>
            </w:pPr>
            <w:r>
              <w:rPr>
                <w:rFonts w:ascii="Times New Roman" w:hAnsi="Times New Roman" w:cs="Times New Roman"/>
                <w:b/>
              </w:rPr>
              <w:t>Unit 3: The Promise and Perils of Accelerating Change, c. 1890 to the Present</w:t>
            </w:r>
          </w:p>
        </w:tc>
      </w:tr>
      <w:tr w:rsidR="003A75C4" w:rsidTr="3CB1C405" w14:paraId="3AA2E12F" w14:textId="77777777">
        <w:tc>
          <w:tcPr>
            <w:tcW w:w="805" w:type="dxa"/>
            <w:vMerge w:val="restart"/>
            <w:tcMar/>
          </w:tcPr>
          <w:p w:rsidRPr="0033566B" w:rsidR="003A75C4" w:rsidP="00971EC3" w:rsidRDefault="003A75C4" w14:paraId="7DF37B40" w14:textId="77777777">
            <w:pPr>
              <w:pStyle w:val="NoSpacing"/>
              <w:rPr>
                <w:rFonts w:ascii="Times New Roman" w:hAnsi="Times New Roman" w:cs="Times New Roman"/>
              </w:rPr>
            </w:pPr>
            <w:r w:rsidRPr="0033566B">
              <w:rPr>
                <w:rFonts w:ascii="Times New Roman" w:hAnsi="Times New Roman" w:cs="Times New Roman"/>
              </w:rPr>
              <w:t>3</w:t>
            </w:r>
          </w:p>
        </w:tc>
        <w:tc>
          <w:tcPr>
            <w:tcW w:w="1359" w:type="dxa"/>
            <w:tcMar/>
          </w:tcPr>
          <w:p w:rsidRPr="0033566B" w:rsidR="003A75C4" w:rsidP="00971EC3" w:rsidRDefault="003A75C4" w14:paraId="00CC378C" w14:textId="646BD287">
            <w:pPr>
              <w:pStyle w:val="NoSpacing"/>
              <w:rPr>
                <w:rFonts w:ascii="Times New Roman" w:hAnsi="Times New Roman" w:cs="Times New Roman"/>
                <w:b/>
              </w:rPr>
            </w:pPr>
            <w:r>
              <w:rPr>
                <w:rFonts w:ascii="Times New Roman" w:hAnsi="Times New Roman" w:cs="Times New Roman"/>
                <w:b/>
              </w:rPr>
              <w:t xml:space="preserve">Monday, </w:t>
            </w:r>
            <w:r w:rsidR="008B7631">
              <w:rPr>
                <w:rFonts w:ascii="Times New Roman" w:hAnsi="Times New Roman" w:cs="Times New Roman"/>
                <w:b/>
              </w:rPr>
              <w:t>Dec. 30</w:t>
            </w:r>
          </w:p>
        </w:tc>
        <w:tc>
          <w:tcPr>
            <w:tcW w:w="3481" w:type="dxa"/>
            <w:tcMar/>
          </w:tcPr>
          <w:p w:rsidRPr="0033566B" w:rsidR="003A75C4" w:rsidP="00971EC3" w:rsidRDefault="003A75C4" w14:paraId="357B9B8D" w14:textId="77777777">
            <w:pPr>
              <w:pStyle w:val="NoSpacing"/>
              <w:rPr>
                <w:rFonts w:ascii="Times New Roman" w:hAnsi="Times New Roman" w:cs="Times New Roman"/>
              </w:rPr>
            </w:pPr>
            <w:r>
              <w:rPr>
                <w:rFonts w:ascii="Times New Roman" w:hAnsi="Times New Roman" w:cs="Times New Roman"/>
              </w:rPr>
              <w:t>Turn-of-the-Century Prosperity, 1890-1914</w:t>
            </w:r>
          </w:p>
        </w:tc>
        <w:tc>
          <w:tcPr>
            <w:tcW w:w="1414" w:type="dxa"/>
            <w:tcMar/>
          </w:tcPr>
          <w:p w:rsidRPr="0033566B" w:rsidR="003A75C4" w:rsidP="00971EC3" w:rsidRDefault="003A75C4" w14:paraId="620B31B6" w14:textId="77777777">
            <w:pPr>
              <w:pStyle w:val="NoSpacing"/>
              <w:rPr>
                <w:rFonts w:ascii="Times New Roman" w:hAnsi="Times New Roman" w:cs="Times New Roman"/>
              </w:rPr>
            </w:pPr>
            <w:r>
              <w:rPr>
                <w:rFonts w:ascii="Times New Roman" w:hAnsi="Times New Roman" w:cs="Times New Roman"/>
              </w:rPr>
              <w:t xml:space="preserve">Part 7 Intro, Chapter </w:t>
            </w:r>
            <w:r w:rsidRPr="0033566B">
              <w:rPr>
                <w:rFonts w:ascii="Times New Roman" w:hAnsi="Times New Roman" w:cs="Times New Roman"/>
              </w:rPr>
              <w:t>24</w:t>
            </w:r>
          </w:p>
        </w:tc>
        <w:tc>
          <w:tcPr>
            <w:tcW w:w="2296" w:type="dxa"/>
            <w:tcMar/>
          </w:tcPr>
          <w:p w:rsidR="003A75C4" w:rsidP="00971EC3" w:rsidRDefault="003A75C4" w14:paraId="627EEEFA" w14:textId="77777777">
            <w:pPr>
              <w:pStyle w:val="NoSpacing"/>
              <w:rPr>
                <w:rFonts w:ascii="Times New Roman" w:hAnsi="Times New Roman" w:cs="Times New Roman"/>
              </w:rPr>
            </w:pPr>
            <w:r>
              <w:rPr>
                <w:rFonts w:ascii="Times New Roman" w:hAnsi="Times New Roman" w:cs="Times New Roman"/>
              </w:rPr>
              <w:t>See BB, Week 3, Day 1</w:t>
            </w:r>
          </w:p>
        </w:tc>
      </w:tr>
      <w:tr w:rsidR="003A75C4" w:rsidTr="3CB1C405" w14:paraId="3BA0756E" w14:textId="77777777">
        <w:tc>
          <w:tcPr>
            <w:tcW w:w="805" w:type="dxa"/>
            <w:vMerge/>
            <w:tcMar/>
          </w:tcPr>
          <w:p w:rsidR="003A75C4" w:rsidP="00971EC3" w:rsidRDefault="003A75C4" w14:paraId="15A5A54A" w14:textId="77777777">
            <w:pPr>
              <w:pStyle w:val="NoSpacing"/>
              <w:rPr>
                <w:rFonts w:ascii="Times New Roman" w:hAnsi="Times New Roman" w:cs="Times New Roman"/>
                <w:color w:val="548DD4" w:themeColor="text2" w:themeTint="99"/>
              </w:rPr>
            </w:pPr>
          </w:p>
        </w:tc>
        <w:tc>
          <w:tcPr>
            <w:tcW w:w="1359" w:type="dxa"/>
            <w:tcMar/>
          </w:tcPr>
          <w:p w:rsidRPr="0033566B" w:rsidR="003A75C4" w:rsidP="00971EC3" w:rsidRDefault="003A75C4" w14:paraId="0EC2B9DD" w14:textId="735029A0">
            <w:pPr>
              <w:pStyle w:val="NoSpacing"/>
              <w:rPr>
                <w:rFonts w:ascii="Times New Roman" w:hAnsi="Times New Roman" w:cs="Times New Roman"/>
                <w:b/>
              </w:rPr>
            </w:pPr>
            <w:r>
              <w:rPr>
                <w:rFonts w:ascii="Times New Roman" w:hAnsi="Times New Roman" w:cs="Times New Roman"/>
                <w:b/>
              </w:rPr>
              <w:t xml:space="preserve">Tuesday, </w:t>
            </w:r>
            <w:r w:rsidR="008B7631">
              <w:rPr>
                <w:rFonts w:ascii="Times New Roman" w:hAnsi="Times New Roman" w:cs="Times New Roman"/>
                <w:b/>
              </w:rPr>
              <w:t>Dec. 31</w:t>
            </w:r>
          </w:p>
        </w:tc>
        <w:tc>
          <w:tcPr>
            <w:tcW w:w="3481" w:type="dxa"/>
            <w:tcMar/>
          </w:tcPr>
          <w:p w:rsidRPr="0033566B" w:rsidR="003A75C4" w:rsidP="00971EC3" w:rsidRDefault="003A75C4" w14:paraId="5F610CAE" w14:textId="77777777">
            <w:pPr>
              <w:pStyle w:val="NoSpacing"/>
              <w:rPr>
                <w:rFonts w:ascii="Times New Roman" w:hAnsi="Times New Roman" w:cs="Times New Roman"/>
              </w:rPr>
            </w:pPr>
            <w:r>
              <w:rPr>
                <w:rFonts w:ascii="Times New Roman" w:hAnsi="Times New Roman" w:cs="Times New Roman"/>
              </w:rPr>
              <w:t>Turbulent Decades, 1918-1935</w:t>
            </w:r>
          </w:p>
        </w:tc>
        <w:tc>
          <w:tcPr>
            <w:tcW w:w="1414" w:type="dxa"/>
            <w:tcMar/>
          </w:tcPr>
          <w:p w:rsidRPr="0033566B" w:rsidR="003A75C4" w:rsidP="00971EC3" w:rsidRDefault="003A75C4" w14:paraId="29304E4C"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25</w:t>
            </w:r>
          </w:p>
        </w:tc>
        <w:tc>
          <w:tcPr>
            <w:tcW w:w="2296" w:type="dxa"/>
            <w:tcMar/>
          </w:tcPr>
          <w:p w:rsidR="003A75C4" w:rsidP="00971EC3" w:rsidRDefault="003A75C4" w14:paraId="3D388058" w14:textId="77777777">
            <w:pPr>
              <w:pStyle w:val="NoSpacing"/>
              <w:rPr>
                <w:rFonts w:ascii="Times New Roman" w:hAnsi="Times New Roman" w:cs="Times New Roman"/>
              </w:rPr>
            </w:pPr>
            <w:r>
              <w:rPr>
                <w:rFonts w:ascii="Times New Roman" w:hAnsi="Times New Roman" w:cs="Times New Roman"/>
              </w:rPr>
              <w:t>See BB, Week 3, Day 2</w:t>
            </w:r>
          </w:p>
        </w:tc>
      </w:tr>
      <w:tr w:rsidR="003A75C4" w:rsidTr="3CB1C405" w14:paraId="167AA14E" w14:textId="77777777">
        <w:tc>
          <w:tcPr>
            <w:tcW w:w="805" w:type="dxa"/>
            <w:vMerge/>
            <w:tcMar/>
          </w:tcPr>
          <w:p w:rsidR="003A75C4" w:rsidP="00971EC3" w:rsidRDefault="003A75C4" w14:paraId="15C5BF0D" w14:textId="77777777">
            <w:pPr>
              <w:pStyle w:val="NoSpacing"/>
              <w:rPr>
                <w:rFonts w:ascii="Times New Roman" w:hAnsi="Times New Roman" w:cs="Times New Roman"/>
                <w:color w:val="548DD4" w:themeColor="text2" w:themeTint="99"/>
              </w:rPr>
            </w:pPr>
          </w:p>
        </w:tc>
        <w:tc>
          <w:tcPr>
            <w:tcW w:w="1359" w:type="dxa"/>
            <w:tcMar/>
          </w:tcPr>
          <w:p w:rsidR="003A75C4" w:rsidP="00971EC3" w:rsidRDefault="003A75C4" w14:paraId="5E3F1124" w14:textId="77777777">
            <w:pPr>
              <w:pStyle w:val="NoSpacing"/>
              <w:rPr>
                <w:rFonts w:ascii="Times New Roman" w:hAnsi="Times New Roman" w:cs="Times New Roman"/>
                <w:b/>
              </w:rPr>
            </w:pPr>
            <w:r>
              <w:rPr>
                <w:rFonts w:ascii="Times New Roman" w:hAnsi="Times New Roman" w:cs="Times New Roman"/>
                <w:b/>
              </w:rPr>
              <w:t>Wednesday,</w:t>
            </w:r>
          </w:p>
          <w:p w:rsidRPr="0033566B" w:rsidR="003A75C4" w:rsidP="00971EC3" w:rsidRDefault="003A75C4" w14:paraId="34816D7E" w14:textId="43AE4D21">
            <w:pPr>
              <w:pStyle w:val="NoSpacing"/>
              <w:rPr>
                <w:rFonts w:ascii="Times New Roman" w:hAnsi="Times New Roman" w:cs="Times New Roman"/>
                <w:b/>
              </w:rPr>
            </w:pPr>
            <w:r w:rsidRPr="0033566B">
              <w:rPr>
                <w:rFonts w:ascii="Times New Roman" w:hAnsi="Times New Roman" w:cs="Times New Roman"/>
                <w:b/>
              </w:rPr>
              <w:t>Jan.</w:t>
            </w:r>
            <w:r w:rsidR="001631B0">
              <w:rPr>
                <w:rFonts w:ascii="Times New Roman" w:hAnsi="Times New Roman" w:cs="Times New Roman"/>
                <w:b/>
              </w:rPr>
              <w:t xml:space="preserve"> </w:t>
            </w:r>
            <w:r w:rsidR="008B7631">
              <w:rPr>
                <w:rFonts w:ascii="Times New Roman" w:hAnsi="Times New Roman" w:cs="Times New Roman"/>
                <w:b/>
              </w:rPr>
              <w:t>1</w:t>
            </w:r>
          </w:p>
        </w:tc>
        <w:tc>
          <w:tcPr>
            <w:tcW w:w="3481" w:type="dxa"/>
            <w:tcMar/>
          </w:tcPr>
          <w:p w:rsidRPr="0033566B" w:rsidR="003A75C4" w:rsidP="00971EC3" w:rsidRDefault="003A75C4" w14:paraId="64524553" w14:textId="77777777">
            <w:pPr>
              <w:pStyle w:val="NoSpacing"/>
              <w:rPr>
                <w:rFonts w:ascii="Times New Roman" w:hAnsi="Times New Roman" w:cs="Times New Roman"/>
              </w:rPr>
            </w:pPr>
            <w:r>
              <w:rPr>
                <w:rFonts w:ascii="Times New Roman" w:hAnsi="Times New Roman" w:cs="Times New Roman"/>
              </w:rPr>
              <w:t>World War II and its Aftermath, 1933-1950</w:t>
            </w:r>
          </w:p>
        </w:tc>
        <w:tc>
          <w:tcPr>
            <w:tcW w:w="1414" w:type="dxa"/>
            <w:tcMar/>
          </w:tcPr>
          <w:p w:rsidRPr="0033566B" w:rsidR="003A75C4" w:rsidP="00971EC3" w:rsidRDefault="003A75C4" w14:paraId="433A7717"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26</w:t>
            </w:r>
          </w:p>
        </w:tc>
        <w:tc>
          <w:tcPr>
            <w:tcW w:w="2296" w:type="dxa"/>
            <w:tcMar/>
          </w:tcPr>
          <w:p w:rsidR="003A75C4" w:rsidP="00971EC3" w:rsidRDefault="003A75C4" w14:paraId="34F78373" w14:textId="77777777">
            <w:pPr>
              <w:pStyle w:val="NoSpacing"/>
              <w:rPr>
                <w:rFonts w:ascii="Times New Roman" w:hAnsi="Times New Roman" w:cs="Times New Roman"/>
              </w:rPr>
            </w:pPr>
            <w:r>
              <w:rPr>
                <w:rFonts w:ascii="Times New Roman" w:hAnsi="Times New Roman" w:cs="Times New Roman"/>
              </w:rPr>
              <w:t>See BB, Week 3, Day 3</w:t>
            </w:r>
          </w:p>
        </w:tc>
      </w:tr>
      <w:tr w:rsidR="003A75C4" w:rsidTr="3CB1C405" w14:paraId="0D7F8CC3" w14:textId="77777777">
        <w:tc>
          <w:tcPr>
            <w:tcW w:w="805" w:type="dxa"/>
            <w:vMerge/>
            <w:tcMar/>
          </w:tcPr>
          <w:p w:rsidR="003A75C4" w:rsidP="00971EC3" w:rsidRDefault="003A75C4" w14:paraId="798AEE98" w14:textId="77777777">
            <w:pPr>
              <w:pStyle w:val="NoSpacing"/>
              <w:rPr>
                <w:rFonts w:ascii="Times New Roman" w:hAnsi="Times New Roman" w:cs="Times New Roman"/>
                <w:color w:val="548DD4" w:themeColor="text2" w:themeTint="99"/>
              </w:rPr>
            </w:pPr>
          </w:p>
        </w:tc>
        <w:tc>
          <w:tcPr>
            <w:tcW w:w="1359" w:type="dxa"/>
            <w:tcMar/>
          </w:tcPr>
          <w:p w:rsidRPr="0033566B" w:rsidR="003A75C4" w:rsidP="00971EC3" w:rsidRDefault="003A75C4" w14:paraId="61F04570" w14:textId="582B8533">
            <w:pPr>
              <w:pStyle w:val="NoSpacing"/>
              <w:rPr>
                <w:rFonts w:ascii="Times New Roman" w:hAnsi="Times New Roman" w:cs="Times New Roman"/>
                <w:b/>
              </w:rPr>
            </w:pPr>
            <w:r>
              <w:rPr>
                <w:rFonts w:ascii="Times New Roman" w:hAnsi="Times New Roman" w:cs="Times New Roman"/>
                <w:b/>
              </w:rPr>
              <w:t xml:space="preserve">Thursday, </w:t>
            </w:r>
            <w:r w:rsidRPr="0033566B">
              <w:rPr>
                <w:rFonts w:ascii="Times New Roman" w:hAnsi="Times New Roman" w:cs="Times New Roman"/>
                <w:b/>
              </w:rPr>
              <w:t xml:space="preserve">Jan. </w:t>
            </w:r>
            <w:r w:rsidR="008B7631">
              <w:rPr>
                <w:rFonts w:ascii="Times New Roman" w:hAnsi="Times New Roman" w:cs="Times New Roman"/>
                <w:b/>
              </w:rPr>
              <w:t>2</w:t>
            </w:r>
          </w:p>
        </w:tc>
        <w:tc>
          <w:tcPr>
            <w:tcW w:w="3481" w:type="dxa"/>
            <w:tcMar/>
          </w:tcPr>
          <w:p w:rsidRPr="0033566B" w:rsidR="003A75C4" w:rsidP="00971EC3" w:rsidRDefault="003A75C4" w14:paraId="59A4BC38" w14:textId="77777777">
            <w:pPr>
              <w:pStyle w:val="NoSpacing"/>
              <w:rPr>
                <w:rFonts w:ascii="Times New Roman" w:hAnsi="Times New Roman" w:cs="Times New Roman"/>
              </w:rPr>
            </w:pPr>
            <w:r>
              <w:rPr>
                <w:rFonts w:ascii="Times New Roman" w:hAnsi="Times New Roman" w:cs="Times New Roman"/>
              </w:rPr>
              <w:t>The Global Boom and its Contradictions, 1945-1975</w:t>
            </w:r>
          </w:p>
        </w:tc>
        <w:tc>
          <w:tcPr>
            <w:tcW w:w="1414" w:type="dxa"/>
            <w:tcMar/>
          </w:tcPr>
          <w:p w:rsidRPr="0033566B" w:rsidR="003A75C4" w:rsidP="00971EC3" w:rsidRDefault="003A75C4" w14:paraId="1FD584B7"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27</w:t>
            </w:r>
          </w:p>
        </w:tc>
        <w:tc>
          <w:tcPr>
            <w:tcW w:w="2296" w:type="dxa"/>
            <w:tcMar/>
          </w:tcPr>
          <w:p w:rsidR="003A75C4" w:rsidP="00971EC3" w:rsidRDefault="003A75C4" w14:paraId="5D51282F" w14:textId="77777777">
            <w:pPr>
              <w:pStyle w:val="NoSpacing"/>
              <w:rPr>
                <w:rFonts w:ascii="Times New Roman" w:hAnsi="Times New Roman" w:cs="Times New Roman"/>
              </w:rPr>
            </w:pPr>
            <w:r>
              <w:rPr>
                <w:rFonts w:ascii="Times New Roman" w:hAnsi="Times New Roman" w:cs="Times New Roman"/>
              </w:rPr>
              <w:t>See BB, Week 3, Day 4</w:t>
            </w:r>
          </w:p>
        </w:tc>
      </w:tr>
      <w:tr w:rsidR="003A75C4" w:rsidTr="3CB1C405" w14:paraId="6F606D38" w14:textId="77777777">
        <w:tc>
          <w:tcPr>
            <w:tcW w:w="805" w:type="dxa"/>
            <w:vMerge/>
            <w:tcMar/>
          </w:tcPr>
          <w:p w:rsidR="003A75C4" w:rsidP="00971EC3" w:rsidRDefault="003A75C4" w14:paraId="7147C7B7" w14:textId="77777777">
            <w:pPr>
              <w:pStyle w:val="NoSpacing"/>
              <w:rPr>
                <w:rFonts w:ascii="Times New Roman" w:hAnsi="Times New Roman" w:cs="Times New Roman"/>
                <w:color w:val="548DD4" w:themeColor="text2" w:themeTint="99"/>
              </w:rPr>
            </w:pPr>
          </w:p>
        </w:tc>
        <w:tc>
          <w:tcPr>
            <w:tcW w:w="1359" w:type="dxa"/>
            <w:tcMar/>
          </w:tcPr>
          <w:p w:rsidRPr="0033566B" w:rsidR="003A75C4" w:rsidP="00971EC3" w:rsidRDefault="003A75C4" w14:paraId="69C59E21" w14:textId="12AB7A2D">
            <w:pPr>
              <w:pStyle w:val="NoSpacing"/>
              <w:rPr>
                <w:rFonts w:ascii="Times New Roman" w:hAnsi="Times New Roman" w:cs="Times New Roman"/>
                <w:b/>
              </w:rPr>
            </w:pPr>
            <w:r>
              <w:rPr>
                <w:rFonts w:ascii="Times New Roman" w:hAnsi="Times New Roman" w:cs="Times New Roman"/>
                <w:b/>
              </w:rPr>
              <w:t xml:space="preserve">Friday, </w:t>
            </w:r>
            <w:r w:rsidRPr="0033566B">
              <w:rPr>
                <w:rFonts w:ascii="Times New Roman" w:hAnsi="Times New Roman" w:cs="Times New Roman"/>
                <w:b/>
              </w:rPr>
              <w:t>Jan.</w:t>
            </w:r>
            <w:r w:rsidR="001631B0">
              <w:rPr>
                <w:rFonts w:ascii="Times New Roman" w:hAnsi="Times New Roman" w:cs="Times New Roman"/>
                <w:b/>
              </w:rPr>
              <w:t xml:space="preserve"> </w:t>
            </w:r>
            <w:r w:rsidR="008B7631">
              <w:rPr>
                <w:rFonts w:ascii="Times New Roman" w:hAnsi="Times New Roman" w:cs="Times New Roman"/>
                <w:b/>
              </w:rPr>
              <w:t>3</w:t>
            </w:r>
          </w:p>
        </w:tc>
        <w:tc>
          <w:tcPr>
            <w:tcW w:w="3481" w:type="dxa"/>
            <w:tcMar/>
          </w:tcPr>
          <w:p w:rsidRPr="0033566B" w:rsidR="003A75C4" w:rsidP="3CB1C405" w:rsidRDefault="003A75C4" w14:paraId="5D50527F" w14:textId="77777777" w14:noSpellErr="1">
            <w:pPr>
              <w:pStyle w:val="NoSpacing"/>
              <w:rPr>
                <w:rFonts w:ascii="Times New Roman" w:hAnsi="Times New Roman" w:cs="Times New Roman"/>
                <w:lang w:val="en-GB"/>
              </w:rPr>
            </w:pPr>
            <w:r w:rsidRPr="3CB1C405" w:rsidR="003A75C4">
              <w:rPr>
                <w:rFonts w:ascii="Times New Roman" w:hAnsi="Times New Roman" w:cs="Times New Roman"/>
                <w:lang w:val="en-GB"/>
              </w:rPr>
              <w:t>Countercurrents</w:t>
            </w:r>
            <w:r w:rsidRPr="3CB1C405" w:rsidR="003A75C4">
              <w:rPr>
                <w:rFonts w:ascii="Times New Roman" w:hAnsi="Times New Roman" w:cs="Times New Roman"/>
                <w:lang w:val="en-GB"/>
              </w:rPr>
              <w:t xml:space="preserve"> of Change, 1970 to the Present</w:t>
            </w:r>
          </w:p>
        </w:tc>
        <w:tc>
          <w:tcPr>
            <w:tcW w:w="1414" w:type="dxa"/>
            <w:tcMar/>
          </w:tcPr>
          <w:p w:rsidRPr="0033566B" w:rsidR="003A75C4" w:rsidP="00971EC3" w:rsidRDefault="003A75C4" w14:paraId="6D79AB4D" w14:textId="77777777">
            <w:pPr>
              <w:pStyle w:val="NoSpacing"/>
              <w:rPr>
                <w:rFonts w:ascii="Times New Roman" w:hAnsi="Times New Roman" w:cs="Times New Roman"/>
              </w:rPr>
            </w:pPr>
            <w:r>
              <w:rPr>
                <w:rFonts w:ascii="Times New Roman" w:hAnsi="Times New Roman" w:cs="Times New Roman"/>
              </w:rPr>
              <w:t xml:space="preserve">Chapter </w:t>
            </w:r>
            <w:r w:rsidRPr="0033566B">
              <w:rPr>
                <w:rFonts w:ascii="Times New Roman" w:hAnsi="Times New Roman" w:cs="Times New Roman"/>
              </w:rPr>
              <w:t>28</w:t>
            </w:r>
          </w:p>
        </w:tc>
        <w:tc>
          <w:tcPr>
            <w:tcW w:w="2296" w:type="dxa"/>
            <w:tcMar/>
          </w:tcPr>
          <w:p w:rsidR="003A75C4" w:rsidP="00971EC3" w:rsidRDefault="003A75C4" w14:paraId="6FAD88A7" w14:textId="77777777">
            <w:pPr>
              <w:pStyle w:val="NoSpacing"/>
              <w:rPr>
                <w:rFonts w:ascii="Times New Roman" w:hAnsi="Times New Roman" w:cs="Times New Roman"/>
              </w:rPr>
            </w:pPr>
            <w:r>
              <w:rPr>
                <w:rFonts w:ascii="Times New Roman" w:hAnsi="Times New Roman" w:cs="Times New Roman"/>
              </w:rPr>
              <w:t>See BB, Week 3, Day 5</w:t>
            </w:r>
          </w:p>
        </w:tc>
      </w:tr>
      <w:tr w:rsidR="003A75C4" w:rsidTr="3CB1C405" w14:paraId="6DCAC3BB" w14:textId="77777777">
        <w:tc>
          <w:tcPr>
            <w:tcW w:w="805" w:type="dxa"/>
            <w:vMerge/>
            <w:tcMar/>
          </w:tcPr>
          <w:p w:rsidR="003A75C4" w:rsidP="003A75C4" w:rsidRDefault="003A75C4" w14:paraId="614AF59A" w14:textId="77777777">
            <w:pPr>
              <w:pStyle w:val="NoSpacing"/>
              <w:rPr>
                <w:rFonts w:ascii="Times New Roman" w:hAnsi="Times New Roman" w:cs="Times New Roman"/>
                <w:color w:val="548DD4" w:themeColor="text2" w:themeTint="99"/>
              </w:rPr>
            </w:pPr>
          </w:p>
        </w:tc>
        <w:tc>
          <w:tcPr>
            <w:tcW w:w="1359" w:type="dxa"/>
            <w:tcMar/>
          </w:tcPr>
          <w:p w:rsidR="003A75C4" w:rsidP="003A75C4" w:rsidRDefault="003A75C4" w14:paraId="13BD0351" w14:textId="1E4F4974">
            <w:pPr>
              <w:pStyle w:val="NoSpacing"/>
              <w:rPr>
                <w:rFonts w:ascii="Times New Roman" w:hAnsi="Times New Roman" w:cs="Times New Roman"/>
                <w:b/>
              </w:rPr>
            </w:pPr>
            <w:r>
              <w:rPr>
                <w:rFonts w:ascii="Times New Roman" w:hAnsi="Times New Roman" w:cs="Times New Roman"/>
                <w:b/>
              </w:rPr>
              <w:t xml:space="preserve">Saturday, Jan. </w:t>
            </w:r>
            <w:r w:rsidR="008B7631">
              <w:rPr>
                <w:rFonts w:ascii="Times New Roman" w:hAnsi="Times New Roman" w:cs="Times New Roman"/>
                <w:b/>
              </w:rPr>
              <w:t>4</w:t>
            </w:r>
          </w:p>
        </w:tc>
        <w:tc>
          <w:tcPr>
            <w:tcW w:w="7191" w:type="dxa"/>
            <w:gridSpan w:val="3"/>
            <w:tcMar/>
          </w:tcPr>
          <w:p w:rsidR="003A75C4" w:rsidP="003A75C4" w:rsidRDefault="003A75C4" w14:paraId="55350341" w14:textId="77777777">
            <w:pPr>
              <w:pStyle w:val="NoSpacing"/>
              <w:rPr>
                <w:rFonts w:ascii="Times New Roman" w:hAnsi="Times New Roman" w:cs="Times New Roman"/>
              </w:rPr>
            </w:pPr>
            <w:r>
              <w:rPr>
                <w:rFonts w:ascii="Times New Roman" w:hAnsi="Times New Roman" w:cs="Times New Roman"/>
              </w:rPr>
              <w:t>Short Assignment #3 due at 11:59 pm</w:t>
            </w:r>
          </w:p>
        </w:tc>
      </w:tr>
      <w:tr w:rsidR="003A75C4" w:rsidTr="3CB1C405" w14:paraId="6E792820" w14:textId="77777777">
        <w:tc>
          <w:tcPr>
            <w:tcW w:w="805" w:type="dxa"/>
            <w:vMerge/>
            <w:tcMar/>
          </w:tcPr>
          <w:p w:rsidR="003A75C4" w:rsidP="003A75C4" w:rsidRDefault="003A75C4" w14:paraId="16C3C516" w14:textId="77777777">
            <w:pPr>
              <w:pStyle w:val="NoSpacing"/>
              <w:rPr>
                <w:rFonts w:ascii="Times New Roman" w:hAnsi="Times New Roman" w:cs="Times New Roman"/>
                <w:color w:val="548DD4" w:themeColor="text2" w:themeTint="99"/>
              </w:rPr>
            </w:pPr>
          </w:p>
        </w:tc>
        <w:tc>
          <w:tcPr>
            <w:tcW w:w="1359" w:type="dxa"/>
            <w:tcMar/>
          </w:tcPr>
          <w:p w:rsidR="003A75C4" w:rsidP="003A75C4" w:rsidRDefault="003A75C4" w14:paraId="6F6CA30C" w14:textId="39554590">
            <w:pPr>
              <w:pStyle w:val="NoSpacing"/>
              <w:rPr>
                <w:rFonts w:ascii="Times New Roman" w:hAnsi="Times New Roman" w:cs="Times New Roman"/>
                <w:b/>
              </w:rPr>
            </w:pPr>
            <w:r>
              <w:rPr>
                <w:rFonts w:ascii="Times New Roman" w:hAnsi="Times New Roman" w:cs="Times New Roman"/>
                <w:b/>
              </w:rPr>
              <w:t xml:space="preserve">Sunday, Jan. </w:t>
            </w:r>
            <w:r w:rsidR="008B7631">
              <w:rPr>
                <w:rFonts w:ascii="Times New Roman" w:hAnsi="Times New Roman" w:cs="Times New Roman"/>
                <w:b/>
              </w:rPr>
              <w:t>5</w:t>
            </w:r>
          </w:p>
        </w:tc>
        <w:tc>
          <w:tcPr>
            <w:tcW w:w="7191" w:type="dxa"/>
            <w:gridSpan w:val="3"/>
            <w:tcMar/>
          </w:tcPr>
          <w:p w:rsidR="003A75C4" w:rsidP="003A75C4" w:rsidRDefault="003A75C4" w14:paraId="35B7FD32" w14:textId="77777777">
            <w:pPr>
              <w:pStyle w:val="NoSpacing"/>
              <w:rPr>
                <w:rFonts w:ascii="Times New Roman" w:hAnsi="Times New Roman" w:cs="Times New Roman"/>
              </w:rPr>
            </w:pPr>
            <w:r>
              <w:rPr>
                <w:rFonts w:ascii="Times New Roman" w:hAnsi="Times New Roman" w:cs="Times New Roman"/>
              </w:rPr>
              <w:t>Exam #3 due at 11:59 pm</w:t>
            </w:r>
          </w:p>
        </w:tc>
      </w:tr>
    </w:tbl>
    <w:p w:rsidR="00A96C85" w:rsidP="00D94CFF" w:rsidRDefault="00A96C85" w14:paraId="39053FF9" w14:textId="77777777">
      <w:pPr>
        <w:pStyle w:val="NoSpacing"/>
        <w:rPr>
          <w:rFonts w:ascii="Times New Roman" w:hAnsi="Times New Roman" w:cs="Times New Roman"/>
          <w:color w:val="548DD4" w:themeColor="text2" w:themeTint="99"/>
        </w:rPr>
      </w:pPr>
    </w:p>
    <w:p w:rsidR="00A96C85" w:rsidP="00D94CFF" w:rsidRDefault="00A96C85" w14:paraId="1974001D" w14:textId="77777777">
      <w:pPr>
        <w:pStyle w:val="NoSpacing"/>
        <w:rPr>
          <w:rFonts w:ascii="Times New Roman" w:hAnsi="Times New Roman" w:cs="Times New Roman"/>
          <w:color w:val="548DD4" w:themeColor="text2" w:themeTint="99"/>
        </w:rPr>
      </w:pPr>
    </w:p>
    <w:p w:rsidRPr="004D65DC" w:rsidR="00325F63" w:rsidP="00325F63" w:rsidRDefault="00325F63" w14:paraId="1235050C" w14:textId="77777777">
      <w:pPr>
        <w:pStyle w:val="NoSpacing"/>
        <w:rPr>
          <w:rFonts w:ascii="Times New Roman" w:hAnsi="Times New Roman" w:cs="Times New Roman"/>
          <w:sz w:val="24"/>
          <w:szCs w:val="24"/>
          <w:u w:val="single"/>
        </w:rPr>
      </w:pPr>
      <w:r w:rsidRPr="004D65DC">
        <w:rPr>
          <w:rFonts w:ascii="Times New Roman" w:hAnsi="Times New Roman" w:cs="Times New Roman"/>
          <w:sz w:val="24"/>
          <w:szCs w:val="24"/>
          <w:u w:val="single"/>
        </w:rPr>
        <w:t>Course Policies</w:t>
      </w:r>
    </w:p>
    <w:p w:rsidRPr="004D65DC" w:rsidR="00325F63" w:rsidP="00325F63" w:rsidRDefault="00325F63" w14:paraId="170F4CCB" w14:textId="77777777">
      <w:pPr>
        <w:pStyle w:val="NoSpacing"/>
        <w:rPr>
          <w:rFonts w:ascii="Times New Roman" w:hAnsi="Times New Roman" w:cs="Times New Roman"/>
          <w:sz w:val="24"/>
          <w:szCs w:val="24"/>
        </w:rPr>
      </w:pPr>
    </w:p>
    <w:p w:rsidR="00487C6A" w:rsidP="00487C6A" w:rsidRDefault="00487C6A" w14:paraId="6BF2556A" w14:textId="3FEEFC1B">
      <w:pPr>
        <w:jc w:val="left"/>
        <w:rPr>
          <w:lang w:val="en-US"/>
        </w:rPr>
      </w:pPr>
      <w:r w:rsidRPr="008C26D3">
        <w:rPr>
          <w:b/>
          <w:i/>
          <w:lang w:val="en-US"/>
        </w:rPr>
        <w:t>Late Work</w:t>
      </w:r>
      <w:r w:rsidRPr="008C26D3">
        <w:rPr>
          <w:b/>
          <w:lang w:val="en-US"/>
        </w:rPr>
        <w:t>:</w:t>
      </w:r>
      <w:r w:rsidRPr="008C26D3">
        <w:rPr>
          <w:lang w:val="en-US"/>
        </w:rPr>
        <w:t xml:space="preserve"> Each of you will have </w:t>
      </w:r>
      <w:r>
        <w:rPr>
          <w:lang w:val="en-US"/>
        </w:rPr>
        <w:t>five</w:t>
      </w:r>
      <w:r w:rsidRPr="008C26D3">
        <w:rPr>
          <w:lang w:val="en-US"/>
        </w:rPr>
        <w:t xml:space="preserve"> late passes.  Each pass is equivalent to turning in an assignment a day late.  You can use these passes for </w:t>
      </w:r>
      <w:r>
        <w:rPr>
          <w:lang w:val="en-US"/>
        </w:rPr>
        <w:t xml:space="preserve">daily activities, </w:t>
      </w:r>
      <w:r w:rsidRPr="008C26D3">
        <w:rPr>
          <w:lang w:val="en-US"/>
        </w:rPr>
        <w:t xml:space="preserve">short assignments, and exams.  </w:t>
      </w:r>
      <w:r>
        <w:rPr>
          <w:lang w:val="en-US"/>
        </w:rPr>
        <w:t xml:space="preserve">For example, if you finish the participation activities and content quiz for W1D1 one day late, that will count as one late pass.  If you turn in the first short assignment two days late, that will count for two late passes.  </w:t>
      </w:r>
      <w:r w:rsidRPr="008C26D3">
        <w:rPr>
          <w:lang w:val="en-US"/>
        </w:rPr>
        <w:t xml:space="preserve">You don’t have to notify me in advance; I will keep a list on Blackboard of how many late passes have been used, to make sure that we’re on the same page.  </w:t>
      </w:r>
      <w:r>
        <w:rPr>
          <w:lang w:val="en-US"/>
        </w:rPr>
        <w:t>I</w:t>
      </w:r>
      <w:r w:rsidRPr="008C26D3">
        <w:rPr>
          <w:lang w:val="en-US"/>
        </w:rPr>
        <w:t>f you have questions or need clarification, please do get in touch with me about it.</w:t>
      </w:r>
      <w:r>
        <w:rPr>
          <w:lang w:val="en-US"/>
        </w:rPr>
        <w:t xml:space="preserve">  </w:t>
      </w:r>
    </w:p>
    <w:p w:rsidR="00487C6A" w:rsidP="00487C6A" w:rsidRDefault="00487C6A" w14:paraId="1A94AC5B" w14:textId="77777777">
      <w:pPr>
        <w:jc w:val="left"/>
        <w:rPr>
          <w:lang w:val="en-US"/>
        </w:rPr>
      </w:pPr>
    </w:p>
    <w:p w:rsidR="00487C6A" w:rsidP="00487C6A" w:rsidRDefault="00487C6A" w14:paraId="5B714A6C" w14:textId="1C75A793">
      <w:pPr>
        <w:jc w:val="left"/>
        <w:rPr>
          <w:lang w:val="en-US"/>
        </w:rPr>
      </w:pPr>
      <w:r>
        <w:rPr>
          <w:lang w:val="en-US"/>
        </w:rPr>
        <w:t>In a normal semester, I am usually willing to give more leeway, but the winter session moves so quickly that if you get behind on coursework, you will find it very difficult to catch up.  It is also very difficult for me to give the class feedback in a timely manner if I’m waiting for one student to complete coursework.  To this end, there are some restrictions on how you can use late passes.</w:t>
      </w:r>
    </w:p>
    <w:p w:rsidR="00487C6A" w:rsidP="00487C6A" w:rsidRDefault="00487C6A" w14:paraId="695BF6FA" w14:textId="05D611BC">
      <w:pPr>
        <w:pStyle w:val="ListParagraph"/>
        <w:numPr>
          <w:ilvl w:val="0"/>
          <w:numId w:val="4"/>
        </w:numPr>
        <w:jc w:val="left"/>
        <w:rPr>
          <w:lang w:val="en-US"/>
        </w:rPr>
      </w:pPr>
      <w:r>
        <w:rPr>
          <w:lang w:val="en-US"/>
        </w:rPr>
        <w:t>Day 1-2: You may use two late passes only.  The day’s coursework will then be closed, so that I can post feedback in a timely manner before the weekend assignments.</w:t>
      </w:r>
    </w:p>
    <w:p w:rsidR="00487C6A" w:rsidP="00487C6A" w:rsidRDefault="00487C6A" w14:paraId="77EC5299" w14:textId="282CD455">
      <w:pPr>
        <w:pStyle w:val="ListParagraph"/>
        <w:numPr>
          <w:ilvl w:val="0"/>
          <w:numId w:val="4"/>
        </w:numPr>
        <w:jc w:val="left"/>
        <w:rPr>
          <w:lang w:val="en-US"/>
        </w:rPr>
      </w:pPr>
      <w:r>
        <w:rPr>
          <w:lang w:val="en-US"/>
        </w:rPr>
        <w:t>Day 3-4: You may use one late pass only.</w:t>
      </w:r>
    </w:p>
    <w:p w:rsidR="00487C6A" w:rsidP="00487C6A" w:rsidRDefault="00487C6A" w14:paraId="43675033" w14:textId="46CDB3DD">
      <w:pPr>
        <w:pStyle w:val="ListParagraph"/>
        <w:numPr>
          <w:ilvl w:val="0"/>
          <w:numId w:val="4"/>
        </w:numPr>
        <w:jc w:val="left"/>
        <w:rPr>
          <w:lang w:val="en-US"/>
        </w:rPr>
      </w:pPr>
      <w:r>
        <w:rPr>
          <w:lang w:val="en-US"/>
        </w:rPr>
        <w:t>Day 5: You may not use late passes on this day’s coursework. This would be unfair to other students in the class, as I would not be able to post feedback before the exam is due.</w:t>
      </w:r>
    </w:p>
    <w:p w:rsidR="006C1269" w:rsidP="00487C6A" w:rsidRDefault="006C1269" w14:paraId="215DF284" w14:textId="3FF5F33E">
      <w:pPr>
        <w:pStyle w:val="ListParagraph"/>
        <w:numPr>
          <w:ilvl w:val="0"/>
          <w:numId w:val="4"/>
        </w:numPr>
        <w:jc w:val="left"/>
        <w:rPr>
          <w:lang w:val="en-US"/>
        </w:rPr>
      </w:pPr>
      <w:r>
        <w:rPr>
          <w:lang w:val="en-US"/>
        </w:rPr>
        <w:t>Short Assignments: You may use as many late passes as you have available.</w:t>
      </w:r>
    </w:p>
    <w:p w:rsidR="006C1269" w:rsidP="00487C6A" w:rsidRDefault="006C1269" w14:paraId="55EF35B9" w14:textId="69BFFD71">
      <w:pPr>
        <w:pStyle w:val="ListParagraph"/>
        <w:numPr>
          <w:ilvl w:val="0"/>
          <w:numId w:val="4"/>
        </w:numPr>
        <w:jc w:val="left"/>
        <w:rPr>
          <w:lang w:val="en-US"/>
        </w:rPr>
      </w:pPr>
      <w:r>
        <w:rPr>
          <w:lang w:val="en-US"/>
        </w:rPr>
        <w:t>Exams: You may use as many late passes as you have available.</w:t>
      </w:r>
    </w:p>
    <w:p w:rsidRPr="00487C6A" w:rsidR="00487C6A" w:rsidP="00487C6A" w:rsidRDefault="00487C6A" w14:paraId="509BF085" w14:textId="77777777">
      <w:pPr>
        <w:jc w:val="left"/>
        <w:rPr>
          <w:lang w:val="en-US"/>
        </w:rPr>
      </w:pPr>
    </w:p>
    <w:p w:rsidRPr="00DF3334" w:rsidR="00325F63" w:rsidP="00325F63" w:rsidRDefault="00487C6A" w14:paraId="4101BA66" w14:textId="6D47DAAE">
      <w:pPr>
        <w:jc w:val="left"/>
        <w:rPr>
          <w:lang w:val="en-US"/>
        </w:rPr>
      </w:pPr>
      <w:r>
        <w:rPr>
          <w:lang w:val="en-US"/>
        </w:rPr>
        <w:t xml:space="preserve">Technology difficulties are not a reasonable excuse for late assignments, and therefore I suggest you start assignments as early as possible.  If extenuating circumstances will prevent you from completing coursework, reach out to me </w:t>
      </w:r>
      <w:r>
        <w:rPr>
          <w:i/>
          <w:lang w:val="en-US"/>
        </w:rPr>
        <w:t xml:space="preserve">in advance </w:t>
      </w:r>
      <w:r>
        <w:rPr>
          <w:lang w:val="en-US"/>
        </w:rPr>
        <w:t>so that we can discuss how to increase flexibility without putting you too far behind in the class.</w:t>
      </w:r>
    </w:p>
    <w:p w:rsidRPr="00B87395" w:rsidR="00B87395" w:rsidP="00325F63" w:rsidRDefault="00B87395" w14:paraId="7A58ACCC" w14:textId="77777777">
      <w:pPr>
        <w:jc w:val="left"/>
        <w:rPr>
          <w:i/>
          <w:lang w:val="en-US"/>
        </w:rPr>
      </w:pPr>
    </w:p>
    <w:p w:rsidRPr="006523F2" w:rsidR="006C1269" w:rsidP="006C1269" w:rsidRDefault="006C1269" w14:paraId="77196DB4" w14:textId="77777777">
      <w:pPr>
        <w:jc w:val="left"/>
        <w:rPr>
          <w:lang w:val="en-US"/>
        </w:rPr>
      </w:pPr>
      <w:r w:rsidRPr="006523F2">
        <w:rPr>
          <w:b/>
          <w:i/>
          <w:lang w:val="en-US"/>
        </w:rPr>
        <w:t>Class Citizenship</w:t>
      </w:r>
      <w:r w:rsidRPr="006523F2">
        <w:rPr>
          <w:i/>
          <w:lang w:val="en-US"/>
        </w:rPr>
        <w:t xml:space="preserve">: </w:t>
      </w:r>
      <w:r w:rsidRPr="006523F2">
        <w:rPr>
          <w:lang w:val="en-US"/>
        </w:rPr>
        <w:t xml:space="preserve">All students are expected to follow the University’s Student Conduct Code.  Any disruptive comments on the discussion boards or blog posts, including ones that violate university standards on equity, race, gender, or other forms of discrimination will not be tolerated.   For more </w:t>
      </w:r>
      <w:proofErr w:type="gramStart"/>
      <w:r w:rsidRPr="006523F2">
        <w:rPr>
          <w:lang w:val="en-US"/>
        </w:rPr>
        <w:t>information</w:t>
      </w:r>
      <w:proofErr w:type="gramEnd"/>
      <w:r w:rsidRPr="006523F2">
        <w:rPr>
          <w:lang w:val="en-US"/>
        </w:rPr>
        <w:t xml:space="preserve"> please see http://www.siue.edu/policies/3c1.shtml.  </w:t>
      </w:r>
    </w:p>
    <w:p w:rsidRPr="006523F2" w:rsidR="006C1269" w:rsidP="006C1269" w:rsidRDefault="006C1269" w14:paraId="2592849F" w14:textId="77777777">
      <w:pPr>
        <w:jc w:val="left"/>
        <w:rPr>
          <w:lang w:val="en-US"/>
        </w:rPr>
      </w:pPr>
    </w:p>
    <w:p w:rsidRPr="006523F2" w:rsidR="006C1269" w:rsidP="006C1269" w:rsidRDefault="006C1269" w14:paraId="00F68B20" w14:textId="77777777">
      <w:pPr>
        <w:jc w:val="left"/>
        <w:rPr>
          <w:rFonts w:eastAsia="Verdana"/>
        </w:rPr>
      </w:pPr>
      <w:r w:rsidRPr="006523F2">
        <w:rPr>
          <w:b/>
          <w:bCs/>
          <w:i/>
          <w:iCs/>
        </w:rPr>
        <w:t>Academic Integrity and Plagiarism</w:t>
      </w:r>
      <w:r w:rsidRPr="006523F2">
        <w:t xml:space="preserve">: Students are reminded that the expectations and academic standards outlined in the </w:t>
      </w:r>
      <w:hyperlink r:id="rId10">
        <w:r w:rsidRPr="006523F2">
          <w:rPr>
            <w:rStyle w:val="Hyperlink"/>
          </w:rPr>
          <w:t>Student Academic Code (3C2)</w:t>
        </w:r>
      </w:hyperlink>
      <w:r w:rsidRPr="006523F2">
        <w:t xml:space="preserve"> apply to all courses, field experiences and educational experiences at the University, regardless of modality or location.  </w:t>
      </w:r>
      <w:r w:rsidRPr="006523F2">
        <w:rPr>
          <w:rFonts w:eastAsia="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1">
        <w:r w:rsidRPr="006523F2">
          <w:rPr>
            <w:rStyle w:val="Hyperlink"/>
            <w:rFonts w:eastAsia="Verdana"/>
          </w:rPr>
          <w:t>SIUE academic dishonesty policy</w:t>
        </w:r>
      </w:hyperlink>
      <w:r w:rsidRPr="006523F2">
        <w:rPr>
          <w:rFonts w:eastAsia="Verdana"/>
        </w:rPr>
        <w:t xml:space="preserve">. Students are responsible for complying with </w:t>
      </w:r>
      <w:proofErr w:type="gramStart"/>
      <w:r w:rsidRPr="006523F2">
        <w:rPr>
          <w:rFonts w:eastAsia="Verdana"/>
        </w:rPr>
        <w:t>University</w:t>
      </w:r>
      <w:proofErr w:type="gramEnd"/>
      <w:r w:rsidRPr="006523F2">
        <w:rPr>
          <w:rFonts w:eastAsia="Verdana"/>
        </w:rPr>
        <w:t xml:space="preserve"> policies about academic honesty as stated in the </w:t>
      </w:r>
      <w:hyperlink r:id="rId12">
        <w:r w:rsidRPr="006523F2">
          <w:rPr>
            <w:rStyle w:val="Hyperlink"/>
            <w:rFonts w:eastAsia="Verdana"/>
          </w:rPr>
          <w:t>University’s Student Academic Conduct Code</w:t>
        </w:r>
      </w:hyperlink>
      <w:r w:rsidRPr="006523F2">
        <w:rPr>
          <w:rFonts w:eastAsia="Verdana"/>
        </w:rPr>
        <w:t xml:space="preserve">.  This course will utilize the Turnitin plagiarism detection software. A Turnitin link will be available anywhere written work is to be submitted in the course. </w:t>
      </w:r>
      <w:hyperlink r:id="rId13">
        <w:r w:rsidRPr="006523F2">
          <w:rPr>
            <w:rStyle w:val="Hyperlink"/>
            <w:rFonts w:eastAsia="Verdana"/>
          </w:rPr>
          <w:t>Find out more about using Turnitin</w:t>
        </w:r>
      </w:hyperlink>
      <w:r w:rsidRPr="006523F2">
        <w:rPr>
          <w:rFonts w:eastAsia="Verdana"/>
        </w:rPr>
        <w:t>.</w:t>
      </w:r>
    </w:p>
    <w:p w:rsidRPr="006523F2" w:rsidR="006C1269" w:rsidP="006C1269" w:rsidRDefault="006C1269" w14:paraId="0D44096B" w14:textId="77777777">
      <w:pPr>
        <w:jc w:val="left"/>
        <w:rPr>
          <w:rFonts w:eastAsia="Verdana"/>
        </w:rPr>
      </w:pPr>
    </w:p>
    <w:p w:rsidRPr="006523F2" w:rsidR="006C1269" w:rsidP="006C1269" w:rsidRDefault="006C1269" w14:paraId="062A0998" w14:textId="77777777">
      <w:pPr>
        <w:jc w:val="left"/>
      </w:pPr>
      <w:r w:rsidRPr="006523F2">
        <w:rPr>
          <w:rStyle w:val="ui-provider"/>
        </w:rPr>
        <w:t>Unless expressly allowed by the instructor, the use of artificial intelligence (AI) tools and applications (including ChatGPT, DALL-E, and others) to produce content for course assignments and assessments is a violation of SIUE’s academic policy and is prohibited.</w:t>
      </w:r>
    </w:p>
    <w:p w:rsidRPr="006523F2" w:rsidR="006C1269" w:rsidP="006C1269" w:rsidRDefault="006C1269" w14:paraId="15BEC248" w14:textId="77777777">
      <w:pPr>
        <w:jc w:val="left"/>
      </w:pPr>
    </w:p>
    <w:p w:rsidRPr="006523F2" w:rsidR="006C1269" w:rsidP="006C1269" w:rsidRDefault="006C1269" w14:paraId="52300CE0" w14:textId="21DB0A55">
      <w:pPr>
        <w:jc w:val="left"/>
        <w:rPr>
          <w:color w:val="262626"/>
        </w:rPr>
      </w:pPr>
      <w:r w:rsidRPr="006523F2">
        <w:rPr>
          <w:b/>
          <w:i/>
          <w:color w:val="262626"/>
        </w:rPr>
        <w:t>Statement on Use of the English Language</w:t>
      </w:r>
      <w:r w:rsidRPr="006523F2">
        <w:rPr>
          <w:b/>
          <w:color w:val="262626"/>
        </w:rPr>
        <w:t>:</w:t>
      </w:r>
      <w:r w:rsidRPr="006523F2">
        <w:rPr>
          <w:color w:val="262626"/>
        </w:rPr>
        <w:t xml:space="preserve">  It is an expectation and requirement that all written work completed for this course will use English that is as free as possible of grammatical and typographical errors.  </w:t>
      </w:r>
      <w:r>
        <w:rPr>
          <w:color w:val="262626"/>
        </w:rPr>
        <w:t>My pet peeve is when people don’t capitalize the beginning of sentences or proper nouns like the names of countries.  Peeve is your first extra credit word.  S</w:t>
      </w:r>
      <w:r w:rsidRPr="006523F2">
        <w:rPr>
          <w:color w:val="262626"/>
        </w:rPr>
        <w:t xml:space="preserve">tudents will avoid the use of offensive language, while </w:t>
      </w:r>
      <w:proofErr w:type="gramStart"/>
      <w:r w:rsidRPr="006523F2">
        <w:rPr>
          <w:color w:val="262626"/>
        </w:rPr>
        <w:t>remaining respectful of their peers and colleagues at all times</w:t>
      </w:r>
      <w:proofErr w:type="gramEnd"/>
      <w:r w:rsidRPr="006523F2">
        <w:rPr>
          <w:color w:val="262626"/>
        </w:rPr>
        <w:t>.</w:t>
      </w:r>
    </w:p>
    <w:p w:rsidRPr="006523F2" w:rsidR="006C1269" w:rsidP="006C1269" w:rsidRDefault="006C1269" w14:paraId="186ABEDD" w14:textId="77777777">
      <w:pPr>
        <w:jc w:val="left"/>
      </w:pPr>
    </w:p>
    <w:p w:rsidRPr="006523F2" w:rsidR="006C1269" w:rsidP="006C1269" w:rsidRDefault="006C1269" w14:paraId="5228D909" w14:textId="0EFF4C0D">
      <w:pPr>
        <w:suppressAutoHyphens w:val="0"/>
        <w:jc w:val="left"/>
        <w:rPr>
          <w:lang w:val="en-US" w:eastAsia="en-US"/>
        </w:rPr>
      </w:pPr>
      <w:r w:rsidRPr="006523F2">
        <w:rPr>
          <w:b/>
          <w:i/>
          <w:lang w:val="en-US" w:eastAsia="en-US"/>
        </w:rPr>
        <w:t xml:space="preserve">Diversity and Inclusion: </w:t>
      </w:r>
      <w:r w:rsidRPr="006523F2">
        <w:rPr>
          <w:lang w:val="en-US" w:eastAsia="en-US"/>
        </w:rPr>
        <w:t xml:space="preserve">SIUE is </w:t>
      </w:r>
      <w:proofErr w:type="gramStart"/>
      <w:r w:rsidRPr="006523F2">
        <w:rPr>
          <w:lang w:val="en-US" w:eastAsia="en-US"/>
        </w:rPr>
        <w:t>committed to respecting everyone’s dignity at all times</w:t>
      </w:r>
      <w:proofErr w:type="gramEnd"/>
      <w:r w:rsidRPr="006523F2">
        <w:rPr>
          <w:lang w:val="en-US" w:eastAsia="en-US"/>
        </w:rPr>
        <w:t xml:space="preserve">. </w:t>
      </w:r>
      <w:proofErr w:type="gramStart"/>
      <w:r w:rsidRPr="006523F2">
        <w:rPr>
          <w:lang w:val="en-US" w:eastAsia="en-US"/>
        </w:rPr>
        <w:t>In order to</w:t>
      </w:r>
      <w:proofErr w:type="gramEnd"/>
      <w:r w:rsidRPr="006523F2">
        <w:rPr>
          <w:lang w:val="en-US" w:eastAsia="en-US"/>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The Hub https://www.siue.edu/csdi is an excellent resource for students for support and community. Any person who believes they have experienced or witnessed discrimination or harassment can contact </w:t>
      </w:r>
      <w:r>
        <w:rPr>
          <w:lang w:val="en-US" w:eastAsia="en-US"/>
        </w:rPr>
        <w:t>the director</w:t>
      </w:r>
      <w:r w:rsidRPr="006523F2">
        <w:rPr>
          <w:lang w:val="en-US" w:eastAsia="en-US"/>
        </w:rPr>
        <w:t xml:space="preserve"> in the Office of Equal Opportunity, </w:t>
      </w:r>
      <w:proofErr w:type="gramStart"/>
      <w:r w:rsidRPr="006523F2">
        <w:rPr>
          <w:lang w:val="en-US" w:eastAsia="en-US"/>
        </w:rPr>
        <w:t>Access</w:t>
      </w:r>
      <w:proofErr w:type="gramEnd"/>
      <w:r w:rsidRPr="006523F2">
        <w:rPr>
          <w:lang w:val="en-US" w:eastAsia="en-US"/>
        </w:rPr>
        <w:t xml:space="preserve"> and Title IX Coordination at (618) 650-233</w:t>
      </w:r>
      <w:r>
        <w:rPr>
          <w:lang w:val="en-US" w:eastAsia="en-US"/>
        </w:rPr>
        <w:t>3</w:t>
      </w:r>
      <w:r w:rsidRPr="006523F2">
        <w:rPr>
          <w:lang w:val="en-US" w:eastAsia="en-US"/>
        </w:rPr>
        <w:t xml:space="preserve">. There is also an online form for reporting bias incidents at </w:t>
      </w:r>
      <w:hyperlink w:history="1" r:id="rId14">
        <w:r w:rsidRPr="006523F2">
          <w:rPr>
            <w:rStyle w:val="Hyperlink"/>
            <w:lang w:val="en-US" w:eastAsia="en-US"/>
          </w:rPr>
          <w:t>https://cm.maxient.com/reportingform.php?SIUEdwardsville&amp;layout_id=10</w:t>
        </w:r>
      </w:hyperlink>
    </w:p>
    <w:p w:rsidRPr="006523F2" w:rsidR="006C1269" w:rsidP="006C1269" w:rsidRDefault="006C1269" w14:paraId="041B0351" w14:textId="77777777">
      <w:pPr>
        <w:jc w:val="left"/>
      </w:pPr>
    </w:p>
    <w:p w:rsidRPr="006523F2" w:rsidR="006C1269" w:rsidP="006C1269" w:rsidRDefault="006C1269" w14:paraId="1B5AF420" w14:textId="77777777">
      <w:pPr>
        <w:jc w:val="left"/>
        <w:rPr>
          <w:rFonts w:eastAsia="Verdana"/>
          <w:color w:val="333333"/>
        </w:rPr>
      </w:pPr>
      <w:r w:rsidRPr="006523F2">
        <w:rPr>
          <w:b/>
          <w:bCs/>
          <w:i/>
          <w:iCs/>
        </w:rPr>
        <w:t>Pregnancy and Newly Parenting Policy</w:t>
      </w:r>
      <w:r w:rsidRPr="006523F2">
        <w:t xml:space="preserve">: </w:t>
      </w:r>
      <w:r w:rsidRPr="006523F2">
        <w:rPr>
          <w:rFonts w:eastAsia="Verdana"/>
          <w:color w:val="000000" w:themeColor="text1"/>
        </w:rPr>
        <w:t xml:space="preserve">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w:t>
      </w:r>
      <w:r w:rsidRPr="006523F2">
        <w:t xml:space="preserve">Visit </w:t>
      </w:r>
      <w:hyperlink w:history="1" r:id="rId15">
        <w:r w:rsidRPr="006523F2">
          <w:rPr>
            <w:rStyle w:val="Hyperlink"/>
          </w:rPr>
          <w:t>Policies &amp; Procedures - Student Rights and Conduct - Newly Parenting Policy - 3C15</w:t>
        </w:r>
      </w:hyperlink>
      <w:r w:rsidRPr="006523F2">
        <w:t xml:space="preserve"> to</w:t>
      </w:r>
      <w:r w:rsidRPr="006523F2">
        <w:rPr>
          <w:rFonts w:eastAsia="Verdana"/>
          <w:color w:val="000000" w:themeColor="text1"/>
        </w:rPr>
        <w:t xml:space="preserve"> view the full policy and learn how to request accommodations through</w:t>
      </w:r>
      <w:r w:rsidRPr="006523F2">
        <w:rPr>
          <w:rFonts w:eastAsia="Verdana"/>
          <w:color w:val="333333"/>
        </w:rPr>
        <w:t xml:space="preserve"> the Office of Equal Opportunity, Access, and Title IX Coordination (EOA).</w:t>
      </w:r>
    </w:p>
    <w:p w:rsidR="006C1269" w:rsidP="006C1269" w:rsidRDefault="006C1269" w14:paraId="0B541DDC" w14:textId="77777777">
      <w:pPr>
        <w:jc w:val="left"/>
        <w:rPr>
          <w:rFonts w:eastAsia="Calibri"/>
        </w:rPr>
      </w:pPr>
    </w:p>
    <w:p w:rsidRPr="006523F2" w:rsidR="006C1269" w:rsidP="006C1269" w:rsidRDefault="006C1269" w14:paraId="350A372C" w14:textId="77777777">
      <w:pPr>
        <w:jc w:val="left"/>
        <w:outlineLvl w:val="0"/>
        <w:rPr>
          <w:shd w:val="clear" w:color="auto" w:fill="FFFFFF"/>
        </w:rPr>
      </w:pPr>
      <w:r w:rsidRPr="006523F2">
        <w:rPr>
          <w:b/>
          <w:i/>
          <w:shd w:val="clear" w:color="auto" w:fill="FFFFFF"/>
        </w:rPr>
        <w:t>Recordings of Class Content:</w:t>
      </w:r>
      <w:r w:rsidRPr="006523F2">
        <w:rPr>
          <w:b/>
          <w:shd w:val="clear" w:color="auto" w:fill="FFFFFF"/>
        </w:rPr>
        <w:t xml:space="preserve"> </w:t>
      </w:r>
      <w:r w:rsidRPr="006523F2">
        <w:rPr>
          <w:shd w:val="clear" w:color="auto" w:fill="FFFFFF"/>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w:history="1" r:id="rId16">
        <w:r w:rsidRPr="006523F2">
          <w:rPr>
            <w:rStyle w:val="Hyperlink"/>
            <w:shd w:val="clear" w:color="auto" w:fill="FFFFFF"/>
          </w:rPr>
          <w:t>https://www.siue.edu/policies/3c1.shtml</w:t>
        </w:r>
      </w:hyperlink>
    </w:p>
    <w:p w:rsidRPr="006523F2" w:rsidR="006C1269" w:rsidP="006C1269" w:rsidRDefault="006C1269" w14:paraId="63F359F1" w14:textId="77777777">
      <w:pPr>
        <w:pStyle w:val="xmsonormal"/>
        <w:shd w:val="clear" w:color="auto" w:fill="FFFFFF"/>
        <w:spacing w:before="0" w:beforeAutospacing="0" w:after="0" w:afterAutospacing="0"/>
      </w:pPr>
    </w:p>
    <w:p w:rsidRPr="004D65DC" w:rsidR="00325F63" w:rsidP="00325F63" w:rsidRDefault="00325F63" w14:paraId="36FFAB33" w14:textId="77777777">
      <w:pPr>
        <w:pStyle w:val="xmsonormal"/>
        <w:spacing w:before="0" w:beforeAutospacing="0" w:after="0" w:afterAutospacing="0"/>
      </w:pPr>
      <w:r w:rsidRPr="004D65DC">
        <w:rPr>
          <w:rStyle w:val="xgmail-heading2char"/>
          <w:b/>
          <w:bCs/>
          <w:i/>
          <w:iCs/>
        </w:rPr>
        <w:t xml:space="preserve">Time Commitment: </w:t>
      </w:r>
      <w:r w:rsidRPr="004D65DC">
        <w:rPr>
          <w:rStyle w:val="xgmail-heading2char"/>
        </w:rPr>
        <w:t xml:space="preserve">While there is variability in how much work students have for various classes, federal regulations require the equivalent of a minimum amount of work of approximately 45 class and work </w:t>
      </w:r>
      <w:r w:rsidRPr="004D65DC">
        <w:rPr>
          <w:rStyle w:val="highlight"/>
        </w:rPr>
        <w:t>hours</w:t>
      </w:r>
      <w:r w:rsidRPr="004D65DC">
        <w:rPr>
          <w:rStyle w:val="xgmail-heading2char"/>
        </w:rPr>
        <w:t xml:space="preserve"> per semester course </w:t>
      </w:r>
      <w:r w:rsidRPr="004D65DC">
        <w:rPr>
          <w:rStyle w:val="highlight"/>
        </w:rPr>
        <w:t>credit</w:t>
      </w:r>
      <w:r w:rsidRPr="004D65DC">
        <w:rPr>
          <w:rStyle w:val="xgmail-heading2char"/>
        </w:rPr>
        <w:t xml:space="preserve"> (see: </w:t>
      </w:r>
      <w:r w:rsidRPr="004D65DC">
        <w:rPr>
          <w:rStyle w:val="xgmail-msohyperlink"/>
          <w:u w:val="single"/>
        </w:rPr>
        <w:t>https://ifap.ed.gov/dpcletters/attachments/GEN1106.pdf</w:t>
      </w:r>
      <w:r w:rsidRPr="004D65DC">
        <w:rPr>
          <w:rStyle w:val="xgmail-heading2char"/>
        </w:rPr>
        <w:t xml:space="preserve">). At 135 </w:t>
      </w:r>
      <w:r w:rsidRPr="004D65DC">
        <w:rPr>
          <w:rStyle w:val="highlight"/>
        </w:rPr>
        <w:t>hours</w:t>
      </w:r>
      <w:r w:rsidRPr="004D65DC">
        <w:rPr>
          <w:rStyle w:val="xgmail-heading2char"/>
        </w:rPr>
        <w:t xml:space="preserve"> total, and with a </w:t>
      </w:r>
      <w:r w:rsidR="00F82704">
        <w:rPr>
          <w:rStyle w:val="xgmail-heading2char"/>
        </w:rPr>
        <w:t>3</w:t>
      </w:r>
      <w:r w:rsidRPr="004D65DC">
        <w:rPr>
          <w:rStyle w:val="xgmail-heading2char"/>
        </w:rPr>
        <w:t xml:space="preserve">-week </w:t>
      </w:r>
      <w:r w:rsidR="00F82704">
        <w:rPr>
          <w:rStyle w:val="xgmail-heading2char"/>
        </w:rPr>
        <w:t>session</w:t>
      </w:r>
      <w:r w:rsidRPr="004D65DC">
        <w:rPr>
          <w:rStyle w:val="xgmail-heading2char"/>
        </w:rPr>
        <w:t xml:space="preserve">, this class entails </w:t>
      </w:r>
      <w:r w:rsidR="00F82704">
        <w:rPr>
          <w:rStyle w:val="xgmail-heading2char"/>
        </w:rPr>
        <w:t>up to</w:t>
      </w:r>
      <w:r w:rsidRPr="004D65DC">
        <w:rPr>
          <w:rStyle w:val="xgmail-heading2char"/>
        </w:rPr>
        <w:t xml:space="preserve"> 9 </w:t>
      </w:r>
      <w:r w:rsidRPr="004D65DC">
        <w:rPr>
          <w:rStyle w:val="highlight"/>
        </w:rPr>
        <w:t>hours</w:t>
      </w:r>
      <w:r w:rsidRPr="004D65DC">
        <w:rPr>
          <w:rStyle w:val="xgmail-heading2char"/>
        </w:rPr>
        <w:t xml:space="preserve"> of work each </w:t>
      </w:r>
      <w:r w:rsidR="00F82704">
        <w:rPr>
          <w:rStyle w:val="xgmail-heading2char"/>
        </w:rPr>
        <w:t>day</w:t>
      </w:r>
      <w:r w:rsidRPr="004D65DC">
        <w:rPr>
          <w:rStyle w:val="xgmail-heading2char"/>
        </w:rPr>
        <w:t xml:space="preserve">. </w:t>
      </w:r>
    </w:p>
    <w:p w:rsidR="00B87395" w:rsidP="00B87395" w:rsidRDefault="00B87395" w14:paraId="09579ECB" w14:textId="77777777">
      <w:pPr>
        <w:pStyle w:val="NoSpacing"/>
        <w:rPr>
          <w:rFonts w:ascii="Times New Roman" w:hAnsi="Times New Roman" w:cs="Times New Roman"/>
          <w:sz w:val="24"/>
          <w:szCs w:val="24"/>
        </w:rPr>
      </w:pPr>
    </w:p>
    <w:p w:rsidRPr="008C26D3" w:rsidR="001631B0" w:rsidP="001631B0" w:rsidRDefault="001631B0" w14:paraId="505373F4" w14:textId="77777777">
      <w:pPr>
        <w:jc w:val="left"/>
        <w:rPr>
          <w:lang w:val="en-US"/>
        </w:rPr>
      </w:pPr>
      <w:r w:rsidRPr="008C26D3">
        <w:rPr>
          <w:b/>
          <w:i/>
          <w:lang w:val="en-US"/>
        </w:rPr>
        <w:t>Accommodations</w:t>
      </w:r>
      <w:r w:rsidRPr="008C26D3">
        <w:rPr>
          <w:lang w:val="en-US"/>
        </w:rPr>
        <w:t xml:space="preserve">: I am happy to make appropriate accommodations for students who have special physical or educational needs.  </w:t>
      </w:r>
      <w:r w:rsidRPr="008C26D3">
        <w:rPr>
          <w:iCs/>
          <w:lang w:val="en-US"/>
        </w:rPr>
        <w:t xml:space="preserve">Students needing accommodations because of medical diagnosis or major life impairment should register with </w:t>
      </w:r>
      <w:r w:rsidRPr="008C26D3">
        <w:rPr>
          <w:bCs/>
          <w:iCs/>
          <w:lang w:val="en-US"/>
        </w:rPr>
        <w:t xml:space="preserve">Accessible Campus Community &amp; Equitable Student Support </w:t>
      </w:r>
      <w:r w:rsidRPr="008C26D3">
        <w:rPr>
          <w:b/>
          <w:bCs/>
          <w:iCs/>
          <w:lang w:val="en-US"/>
        </w:rPr>
        <w:t>(ACCESS)</w:t>
      </w:r>
      <w:r w:rsidRPr="008C26D3">
        <w:rPr>
          <w:iCs/>
          <w:lang w:val="en-US"/>
        </w:rPr>
        <w:t xml:space="preserve"> and complete an intake process before accommodations will be given. Students who believe they have a diagnosis but do not have documentation should contact ACCESS for assistance and/or appropriate referral. The ACCESS office </w:t>
      </w:r>
      <w:proofErr w:type="gramStart"/>
      <w:r w:rsidRPr="008C26D3">
        <w:rPr>
          <w:iCs/>
          <w:lang w:val="en-US"/>
        </w:rPr>
        <w:t>is located in</w:t>
      </w:r>
      <w:proofErr w:type="gramEnd"/>
      <w:r w:rsidRPr="008C26D3">
        <w:rPr>
          <w:iCs/>
          <w:lang w:val="en-US"/>
        </w:rPr>
        <w:t xml:space="preserve"> the Student Success Center, Room 1270. You can also reach the office by e-mail at </w:t>
      </w:r>
      <w:hyperlink w:tgtFrame="_blank" w:history="1" r:id="rId17">
        <w:r w:rsidRPr="008C26D3">
          <w:rPr>
            <w:rStyle w:val="Hyperlink"/>
            <w:iCs/>
            <w:color w:val="auto"/>
            <w:lang w:val="en-US"/>
          </w:rPr>
          <w:t>myaccess@siue.edu</w:t>
        </w:r>
      </w:hyperlink>
      <w:r w:rsidRPr="008C26D3">
        <w:rPr>
          <w:iCs/>
          <w:lang w:val="en-US"/>
        </w:rPr>
        <w:t xml:space="preserve"> or by calling 618.650.3726. For more information on policies, procedures, or necessary forms, please visit the ACCESS website at </w:t>
      </w:r>
      <w:hyperlink w:tgtFrame="_blank" w:history="1" r:id="rId18">
        <w:r w:rsidRPr="008C26D3">
          <w:rPr>
            <w:rStyle w:val="Hyperlink"/>
            <w:iCs/>
            <w:color w:val="auto"/>
            <w:lang w:val="en-US"/>
          </w:rPr>
          <w:t>www.siue.edu/access</w:t>
        </w:r>
      </w:hyperlink>
      <w:r w:rsidRPr="008C26D3">
        <w:rPr>
          <w:iCs/>
          <w:lang w:val="en-US"/>
        </w:rPr>
        <w:t xml:space="preserve">. </w:t>
      </w:r>
    </w:p>
    <w:p w:rsidRPr="008C26D3" w:rsidR="001631B0" w:rsidP="001631B0" w:rsidRDefault="001631B0" w14:paraId="2C944543" w14:textId="77777777">
      <w:pPr>
        <w:pStyle w:val="NoSpacing"/>
        <w:rPr>
          <w:rFonts w:ascii="Times New Roman" w:hAnsi="Times New Roman" w:cs="Times New Roman"/>
          <w:sz w:val="24"/>
          <w:szCs w:val="24"/>
        </w:rPr>
      </w:pPr>
    </w:p>
    <w:p w:rsidRPr="008C26D3" w:rsidR="001631B0" w:rsidP="001631B0" w:rsidRDefault="001631B0" w14:paraId="4F31EB36" w14:textId="77777777">
      <w:pPr>
        <w:pStyle w:val="Heading2"/>
        <w:spacing w:before="0" w:beforeAutospacing="0" w:after="0" w:afterAutospacing="0"/>
        <w:rPr>
          <w:sz w:val="24"/>
          <w:szCs w:val="24"/>
        </w:rPr>
      </w:pPr>
      <w:r w:rsidRPr="008C26D3">
        <w:rPr>
          <w:i/>
          <w:sz w:val="24"/>
          <w:szCs w:val="24"/>
        </w:rPr>
        <w:t>Academic and Other Student Services:</w:t>
      </w:r>
      <w:r w:rsidRPr="008C26D3">
        <w:rPr>
          <w:sz w:val="24"/>
          <w:szCs w:val="24"/>
        </w:rPr>
        <w:t xml:space="preserve"> </w:t>
      </w:r>
      <w:r w:rsidRPr="008C26D3">
        <w:rPr>
          <w:rFonts w:eastAsia="Verdana" w:cs="Verdana"/>
          <w:b w:val="0"/>
          <w:color w:val="000000" w:themeColor="text1"/>
          <w:sz w:val="24"/>
          <w:szCs w:val="24"/>
        </w:rPr>
        <w:t>As an enrolled SIUE student, you have a variety of support available to you, including:</w:t>
      </w:r>
    </w:p>
    <w:p w:rsidRPr="008C26D3" w:rsidR="001631B0" w:rsidP="001631B0" w:rsidRDefault="00AC4888" w14:paraId="49196895" w14:textId="77777777">
      <w:pPr>
        <w:pStyle w:val="ListParagraph"/>
        <w:numPr>
          <w:ilvl w:val="0"/>
          <w:numId w:val="6"/>
        </w:numPr>
        <w:suppressAutoHyphens w:val="0"/>
        <w:jc w:val="left"/>
        <w:rPr>
          <w:rFonts w:eastAsiaTheme="minorEastAsia" w:cstheme="minorBidi"/>
          <w:color w:val="000000" w:themeColor="text1"/>
          <w:lang w:val="en-US"/>
        </w:rPr>
      </w:pPr>
      <w:hyperlink w:history="1" r:id="rId19">
        <w:r w:rsidRPr="008C26D3" w:rsidR="001631B0">
          <w:rPr>
            <w:rStyle w:val="Hyperlink"/>
            <w:rFonts w:eastAsia="Verdana" w:cs="Verdana"/>
            <w:lang w:val="en-US"/>
          </w:rPr>
          <w:t>Lovejoy Library Resources</w:t>
        </w:r>
      </w:hyperlink>
    </w:p>
    <w:p w:rsidRPr="008C26D3" w:rsidR="001631B0" w:rsidP="001631B0" w:rsidRDefault="00AC4888" w14:paraId="6ECE0088" w14:textId="77777777">
      <w:pPr>
        <w:pStyle w:val="ListParagraph"/>
        <w:numPr>
          <w:ilvl w:val="0"/>
          <w:numId w:val="6"/>
        </w:numPr>
        <w:suppressAutoHyphens w:val="0"/>
        <w:jc w:val="left"/>
        <w:rPr>
          <w:color w:val="000000" w:themeColor="text1"/>
          <w:lang w:val="en-US"/>
        </w:rPr>
      </w:pPr>
      <w:hyperlink w:history="1" r:id="rId20">
        <w:r w:rsidRPr="008C26D3" w:rsidR="001631B0">
          <w:rPr>
            <w:rStyle w:val="Hyperlink"/>
            <w:rFonts w:eastAsia="Verdana" w:cs="Verdana"/>
            <w:lang w:val="en-US"/>
          </w:rPr>
          <w:t>Tutoring Resource Center</w:t>
        </w:r>
      </w:hyperlink>
    </w:p>
    <w:p w:rsidRPr="008C26D3" w:rsidR="001631B0" w:rsidP="001631B0" w:rsidRDefault="00AC4888" w14:paraId="6FF74A87" w14:textId="77777777">
      <w:pPr>
        <w:pStyle w:val="ListParagraph"/>
        <w:numPr>
          <w:ilvl w:val="0"/>
          <w:numId w:val="6"/>
        </w:numPr>
        <w:suppressAutoHyphens w:val="0"/>
        <w:jc w:val="left"/>
        <w:rPr>
          <w:color w:val="000000" w:themeColor="text1"/>
          <w:lang w:val="en-US"/>
        </w:rPr>
      </w:pPr>
      <w:hyperlink w:history="1" r:id="rId21">
        <w:r w:rsidRPr="008C26D3" w:rsidR="001631B0">
          <w:rPr>
            <w:rStyle w:val="Hyperlink"/>
            <w:rFonts w:eastAsia="Verdana" w:cs="Verdana"/>
            <w:lang w:val="en-US"/>
          </w:rPr>
          <w:t>The Writing Center</w:t>
        </w:r>
      </w:hyperlink>
    </w:p>
    <w:p w:rsidRPr="008C26D3" w:rsidR="001631B0" w:rsidP="001631B0" w:rsidRDefault="00AC4888" w14:paraId="7CF3173F" w14:textId="77777777">
      <w:pPr>
        <w:pStyle w:val="ListParagraph"/>
        <w:numPr>
          <w:ilvl w:val="0"/>
          <w:numId w:val="6"/>
        </w:numPr>
        <w:suppressAutoHyphens w:val="0"/>
        <w:jc w:val="left"/>
        <w:rPr>
          <w:color w:val="000000" w:themeColor="text1"/>
          <w:lang w:val="en-US"/>
        </w:rPr>
      </w:pPr>
      <w:hyperlink w:history="1" r:id="rId22">
        <w:r w:rsidRPr="008C26D3" w:rsidR="001631B0">
          <w:rPr>
            <w:rStyle w:val="Hyperlink"/>
            <w:rFonts w:eastAsia="Verdana" w:cs="Verdana"/>
            <w:lang w:val="en-US"/>
          </w:rPr>
          <w:t>Academic Advising</w:t>
        </w:r>
      </w:hyperlink>
    </w:p>
    <w:p w:rsidRPr="008C26D3" w:rsidR="001631B0" w:rsidP="001631B0" w:rsidRDefault="00AC4888" w14:paraId="14CFD5FC" w14:textId="77777777">
      <w:pPr>
        <w:pStyle w:val="ListParagraph"/>
        <w:numPr>
          <w:ilvl w:val="0"/>
          <w:numId w:val="6"/>
        </w:numPr>
        <w:suppressAutoHyphens w:val="0"/>
        <w:jc w:val="left"/>
        <w:rPr>
          <w:color w:val="000000" w:themeColor="text1"/>
          <w:lang w:val="en-US"/>
        </w:rPr>
      </w:pPr>
      <w:hyperlink w:history="1" r:id="rId23">
        <w:r w:rsidRPr="008C26D3" w:rsidR="001631B0">
          <w:rPr>
            <w:rStyle w:val="Hyperlink"/>
            <w:rFonts w:eastAsia="Verdana" w:cs="Verdana"/>
            <w:lang w:val="en-US"/>
          </w:rPr>
          <w:t>Counseling Services</w:t>
        </w:r>
      </w:hyperlink>
    </w:p>
    <w:p w:rsidRPr="008C26D3" w:rsidR="001631B0" w:rsidP="001631B0" w:rsidRDefault="001631B0" w14:paraId="0450CF09" w14:textId="77777777">
      <w:pPr>
        <w:jc w:val="left"/>
        <w:rPr>
          <w:rFonts w:eastAsia="Verdana" w:cs="Verdana"/>
          <w:color w:val="000000" w:themeColor="text1"/>
          <w:lang w:val="en-US"/>
        </w:rPr>
      </w:pPr>
    </w:p>
    <w:p w:rsidRPr="008C26D3" w:rsidR="001631B0" w:rsidP="001631B0" w:rsidRDefault="001631B0" w14:paraId="2B233F5F" w14:textId="77777777">
      <w:pPr>
        <w:jc w:val="left"/>
        <w:rPr>
          <w:rFonts w:eastAsia="Verdana" w:cs="Verdana"/>
          <w:color w:val="000000" w:themeColor="text1"/>
          <w:lang w:val="en-US"/>
        </w:rPr>
      </w:pPr>
      <w:r w:rsidRPr="008C26D3">
        <w:rPr>
          <w:rFonts w:eastAsia="Verdana" w:cs="Verdana"/>
          <w:color w:val="000000" w:themeColor="text1"/>
          <w:lang w:val="en-US"/>
        </w:rPr>
        <w:t xml:space="preserve">If you find that you need additional support, please reach out to me and let me know. </w:t>
      </w:r>
    </w:p>
    <w:p w:rsidRPr="008C26D3" w:rsidR="001631B0" w:rsidP="001631B0" w:rsidRDefault="001631B0" w14:paraId="0242F4B6" w14:textId="77777777">
      <w:pPr>
        <w:jc w:val="left"/>
        <w:rPr>
          <w:rFonts w:eastAsia="Verdana" w:cs="Verdana"/>
          <w:b/>
          <w:i/>
          <w:color w:val="000000" w:themeColor="text1"/>
          <w:lang w:val="en-US"/>
        </w:rPr>
      </w:pPr>
    </w:p>
    <w:p w:rsidRPr="008C26D3" w:rsidR="001631B0" w:rsidP="001631B0" w:rsidRDefault="001631B0" w14:paraId="5DB28B62" w14:textId="77777777">
      <w:pPr>
        <w:jc w:val="left"/>
        <w:rPr>
          <w:rFonts w:eastAsia="Verdana" w:cs="Verdana"/>
          <w:color w:val="000000" w:themeColor="text1"/>
          <w:lang w:val="en-US"/>
        </w:rPr>
      </w:pPr>
      <w:r w:rsidRPr="008C26D3">
        <w:rPr>
          <w:rFonts w:eastAsia="Verdana" w:cs="Verdana"/>
          <w:b/>
          <w:i/>
          <w:color w:val="000000" w:themeColor="text1"/>
          <w:lang w:val="en-US"/>
        </w:rPr>
        <w:t xml:space="preserve">Cougar Care: </w:t>
      </w:r>
      <w:r w:rsidRPr="008C26D3">
        <w:rPr>
          <w:rFonts w:eastAsia="Verdana" w:cs="Verdana"/>
          <w:color w:val="000000" w:themeColor="text1"/>
          <w:lang w:val="en-US"/>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w:history="1" r:id="rId24">
        <w:r w:rsidRPr="008C26D3">
          <w:rPr>
            <w:rStyle w:val="Hyperlink"/>
            <w:rFonts w:eastAsia="Verdana" w:cs="Verdana"/>
            <w:lang w:val="en-US"/>
          </w:rPr>
          <w:t>cougarcare.siue.edu</w:t>
        </w:r>
      </w:hyperlink>
      <w:r w:rsidRPr="008C26D3">
        <w:rPr>
          <w:rFonts w:eastAsia="Verdana" w:cs="Verdana"/>
          <w:color w:val="000000" w:themeColor="text1"/>
          <w:lang w:val="en-US"/>
        </w:rPr>
        <w:t xml:space="preserve"> or by calling </w:t>
      </w:r>
      <w:hyperlink w:history="1" r:id="rId25">
        <w:r w:rsidRPr="008C26D3">
          <w:rPr>
            <w:rStyle w:val="Hyperlink"/>
            <w:rFonts w:eastAsia="Verdana" w:cs="Verdana"/>
            <w:lang w:val="en-US"/>
          </w:rPr>
          <w:t>618-650-2842</w:t>
        </w:r>
      </w:hyperlink>
      <w:r w:rsidRPr="008C26D3">
        <w:rPr>
          <w:rFonts w:eastAsia="Verdana" w:cs="Verdana"/>
          <w:color w:val="000000" w:themeColor="text1"/>
          <w:lang w:val="en-US"/>
        </w:rPr>
        <w:t>.</w:t>
      </w:r>
    </w:p>
    <w:p w:rsidRPr="008C26D3" w:rsidR="001631B0" w:rsidP="001631B0" w:rsidRDefault="001631B0" w14:paraId="259A2152" w14:textId="77777777">
      <w:pPr>
        <w:jc w:val="left"/>
        <w:rPr>
          <w:rFonts w:eastAsia="Verdana" w:cs="Verdana"/>
          <w:b/>
          <w:i/>
          <w:lang w:val="en-US"/>
        </w:rPr>
      </w:pPr>
    </w:p>
    <w:p w:rsidRPr="008C26D3" w:rsidR="001631B0" w:rsidP="001631B0" w:rsidRDefault="001631B0" w14:paraId="24FD14CB" w14:textId="77777777">
      <w:pPr>
        <w:jc w:val="left"/>
        <w:rPr>
          <w:rFonts w:eastAsia="Verdana" w:cs="Verdana"/>
          <w:lang w:val="en-US"/>
        </w:rPr>
      </w:pPr>
      <w:r w:rsidRPr="008C26D3">
        <w:rPr>
          <w:rFonts w:eastAsia="Verdana" w:cs="Verdana"/>
          <w:b/>
          <w:i/>
          <w:lang w:val="en-US"/>
        </w:rPr>
        <w:t xml:space="preserve">Technical Support: </w:t>
      </w:r>
      <w:r w:rsidRPr="008C26D3">
        <w:rPr>
          <w:rFonts w:eastAsia="Verdana" w:cs="Verdana"/>
          <w:lang w:val="en-US"/>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rsidRPr="008C26D3" w:rsidR="001631B0" w:rsidP="001631B0" w:rsidRDefault="001631B0" w14:paraId="1C136699" w14:textId="77777777">
      <w:pPr>
        <w:jc w:val="left"/>
        <w:rPr>
          <w:rFonts w:eastAsia="Verdana" w:cs="Verdana"/>
          <w:lang w:val="en-US"/>
        </w:rPr>
      </w:pPr>
    </w:p>
    <w:p w:rsidRPr="008C26D3" w:rsidR="001631B0" w:rsidP="001631B0" w:rsidRDefault="001631B0" w14:paraId="2F53AD90" w14:textId="77777777">
      <w:pPr>
        <w:jc w:val="left"/>
        <w:rPr>
          <w:rFonts w:eastAsia="Verdana" w:cs="Verdana"/>
          <w:lang w:val="en-US"/>
        </w:rPr>
      </w:pPr>
      <w:r w:rsidRPr="008C26D3">
        <w:rPr>
          <w:rFonts w:eastAsia="Verdana" w:cs="Verdana"/>
          <w:lang w:val="en-US"/>
        </w:rPr>
        <w:t xml:space="preserve">Contact ITS at </w:t>
      </w:r>
      <w:hyperlink w:history="1" r:id="rId26">
        <w:r w:rsidRPr="008C26D3">
          <w:rPr>
            <w:rStyle w:val="Hyperlink"/>
            <w:rFonts w:eastAsia="Verdana" w:cs="Verdana"/>
            <w:lang w:val="en-US"/>
          </w:rPr>
          <w:t>618-650-5500</w:t>
        </w:r>
      </w:hyperlink>
      <w:r w:rsidRPr="008C26D3">
        <w:rPr>
          <w:rFonts w:eastAsia="Verdana" w:cs="Verdana"/>
          <w:lang w:val="en-US"/>
        </w:rPr>
        <w:t xml:space="preserve"> or at </w:t>
      </w:r>
      <w:hyperlink w:history="1" r:id="rId27">
        <w:r w:rsidRPr="008C26D3">
          <w:rPr>
            <w:rStyle w:val="Hyperlink"/>
            <w:rFonts w:eastAsia="Verdana" w:cs="Verdana"/>
            <w:lang w:val="en-US"/>
          </w:rPr>
          <w:t>help@siue.edu</w:t>
        </w:r>
      </w:hyperlink>
      <w:r w:rsidRPr="008C26D3">
        <w:rPr>
          <w:rFonts w:eastAsia="Verdana" w:cs="Verdana"/>
          <w:lang w:val="en-US"/>
        </w:rPr>
        <w:t xml:space="preserve"> with any technical concerns. You can also check the functionality of University systems, including Blackboard, at the </w:t>
      </w:r>
      <w:hyperlink w:history="1" r:id="rId28">
        <w:r w:rsidRPr="008C26D3">
          <w:rPr>
            <w:rStyle w:val="Hyperlink"/>
            <w:rFonts w:eastAsia="Verdana" w:cs="Verdana"/>
            <w:lang w:val="en-US"/>
          </w:rPr>
          <w:t>ITS System Status page</w:t>
        </w:r>
      </w:hyperlink>
      <w:r w:rsidRPr="008C26D3">
        <w:rPr>
          <w:rFonts w:eastAsia="Verdana" w:cs="Verdana"/>
          <w:lang w:val="en-US"/>
        </w:rPr>
        <w:t xml:space="preserve">, or search the </w:t>
      </w:r>
      <w:hyperlink w:history="1" r:id="rId29">
        <w:r w:rsidRPr="008C26D3">
          <w:rPr>
            <w:rStyle w:val="Hyperlink"/>
            <w:rFonts w:eastAsia="Verdana" w:cs="Verdana"/>
            <w:lang w:val="en-US"/>
          </w:rPr>
          <w:t>ITS Knowledge Base</w:t>
        </w:r>
      </w:hyperlink>
      <w:r w:rsidRPr="008C26D3">
        <w:rPr>
          <w:rFonts w:eastAsia="Verdana" w:cs="Verdana"/>
          <w:lang w:val="en-US"/>
        </w:rPr>
        <w:t xml:space="preserve"> for various how-to and troubleshooting guides.</w:t>
      </w:r>
    </w:p>
    <w:p w:rsidRPr="008C26D3" w:rsidR="001631B0" w:rsidP="001631B0" w:rsidRDefault="001631B0" w14:paraId="383626B5" w14:textId="77777777">
      <w:pPr>
        <w:jc w:val="left"/>
        <w:rPr>
          <w:rFonts w:eastAsia="Verdana" w:cs="Verdana"/>
          <w:lang w:val="en-US"/>
        </w:rPr>
      </w:pPr>
    </w:p>
    <w:p w:rsidRPr="008C26D3" w:rsidR="001631B0" w:rsidP="001631B0" w:rsidRDefault="001631B0" w14:paraId="1077CCD7" w14:textId="77777777">
      <w:pPr>
        <w:jc w:val="left"/>
        <w:rPr>
          <w:rFonts w:eastAsia="Verdana" w:cs="Verdana"/>
          <w:lang w:val="en-US"/>
        </w:rPr>
      </w:pPr>
      <w:r w:rsidRPr="008C26D3">
        <w:rPr>
          <w:rFonts w:eastAsia="Verdana" w:cs="Verdana"/>
          <w:lang w:val="en-US"/>
        </w:rPr>
        <w:t>Tips for taking online assessments:</w:t>
      </w:r>
    </w:p>
    <w:p w:rsidRPr="008C26D3" w:rsidR="001631B0" w:rsidP="001631B0" w:rsidRDefault="001631B0" w14:paraId="5EFA1AD6" w14:textId="77777777">
      <w:pPr>
        <w:pStyle w:val="ListParagraph"/>
        <w:numPr>
          <w:ilvl w:val="0"/>
          <w:numId w:val="7"/>
        </w:numPr>
        <w:suppressAutoHyphens w:val="0"/>
        <w:jc w:val="left"/>
        <w:rPr>
          <w:rFonts w:eastAsiaTheme="minorEastAsia" w:cstheme="minorBidi"/>
          <w:lang w:val="en-US"/>
        </w:rPr>
      </w:pPr>
      <w:r w:rsidRPr="008C26D3">
        <w:rPr>
          <w:rFonts w:eastAsia="Verdana" w:cs="Verdana"/>
          <w:lang w:val="en-US"/>
        </w:rPr>
        <w:t xml:space="preserve">Set up a wired (Ethernet) </w:t>
      </w:r>
      <w:proofErr w:type="gramStart"/>
      <w:r w:rsidRPr="008C26D3">
        <w:rPr>
          <w:rFonts w:eastAsia="Verdana" w:cs="Verdana"/>
          <w:lang w:val="en-US"/>
        </w:rPr>
        <w:t>Internet  connection</w:t>
      </w:r>
      <w:proofErr w:type="gramEnd"/>
      <w:r w:rsidRPr="008C26D3">
        <w:rPr>
          <w:rFonts w:eastAsia="Verdana" w:cs="Verdana"/>
          <w:lang w:val="en-US"/>
        </w:rPr>
        <w:t xml:space="preserve"> on your computer</w:t>
      </w:r>
    </w:p>
    <w:p w:rsidRPr="008C26D3" w:rsidR="001631B0" w:rsidP="001631B0" w:rsidRDefault="001631B0" w14:paraId="3BE46F91" w14:textId="77777777">
      <w:pPr>
        <w:pStyle w:val="ListParagraph"/>
        <w:numPr>
          <w:ilvl w:val="0"/>
          <w:numId w:val="7"/>
        </w:numPr>
        <w:suppressAutoHyphens w:val="0"/>
        <w:jc w:val="left"/>
        <w:rPr>
          <w:lang w:val="en-US"/>
        </w:rPr>
      </w:pPr>
      <w:r w:rsidRPr="008C26D3">
        <w:rPr>
          <w:rFonts w:eastAsia="Verdana" w:cs="Verdana"/>
          <w:lang w:val="en-US"/>
        </w:rPr>
        <w:t>Do not use a mobile device, such as a phone or tablet</w:t>
      </w:r>
    </w:p>
    <w:p w:rsidRPr="008C26D3" w:rsidR="001631B0" w:rsidP="001631B0" w:rsidRDefault="001631B0" w14:paraId="4598CFC3" w14:textId="77777777">
      <w:pPr>
        <w:pStyle w:val="ListParagraph"/>
        <w:numPr>
          <w:ilvl w:val="0"/>
          <w:numId w:val="7"/>
        </w:numPr>
        <w:suppressAutoHyphens w:val="0"/>
        <w:jc w:val="left"/>
        <w:rPr>
          <w:lang w:val="en-US"/>
        </w:rPr>
      </w:pPr>
      <w:r w:rsidRPr="008C26D3">
        <w:rPr>
          <w:rFonts w:eastAsia="Verdana" w:cs="Verdana"/>
          <w:lang w:val="en-US"/>
        </w:rPr>
        <w:t>Read the instructions and directions carefully</w:t>
      </w:r>
    </w:p>
    <w:p w:rsidRPr="008C26D3" w:rsidR="001631B0" w:rsidP="001631B0" w:rsidRDefault="001631B0" w14:paraId="12674DA0" w14:textId="77777777">
      <w:pPr>
        <w:pStyle w:val="ListParagraph"/>
        <w:numPr>
          <w:ilvl w:val="0"/>
          <w:numId w:val="7"/>
        </w:numPr>
        <w:suppressAutoHyphens w:val="0"/>
        <w:jc w:val="left"/>
        <w:rPr>
          <w:rFonts w:eastAsia="Verdana" w:cs="Verdana"/>
          <w:lang w:val="en-US"/>
        </w:rPr>
      </w:pPr>
      <w:r w:rsidRPr="008C26D3">
        <w:rPr>
          <w:rFonts w:eastAsia="Verdana" w:cs="Verdana"/>
          <w:lang w:val="en-US"/>
        </w:rPr>
        <w:t>Be prepared to complete the assessment in the allotted time</w:t>
      </w:r>
    </w:p>
    <w:p w:rsidRPr="008C26D3" w:rsidR="001631B0" w:rsidP="001631B0" w:rsidRDefault="001631B0" w14:paraId="2019A82D" w14:textId="77777777">
      <w:pPr>
        <w:pStyle w:val="NoSpacing"/>
        <w:rPr>
          <w:rFonts w:ascii="Times New Roman" w:hAnsi="Times New Roman" w:cs="Times New Roman"/>
          <w:sz w:val="24"/>
          <w:szCs w:val="24"/>
        </w:rPr>
      </w:pPr>
    </w:p>
    <w:p w:rsidRPr="008C26D3" w:rsidR="001631B0" w:rsidP="001631B0" w:rsidRDefault="001631B0" w14:paraId="135590E8" w14:textId="77777777">
      <w:pPr>
        <w:pStyle w:val="NoSpacing"/>
        <w:rPr>
          <w:rFonts w:ascii="Times New Roman" w:hAnsi="Times New Roman" w:cs="Times New Roman"/>
          <w:sz w:val="24"/>
          <w:szCs w:val="24"/>
        </w:rPr>
      </w:pPr>
      <w:r w:rsidRPr="008C26D3">
        <w:rPr>
          <w:rFonts w:ascii="Times New Roman" w:hAnsi="Times New Roman" w:cs="Times New Roman"/>
          <w:sz w:val="24"/>
          <w:szCs w:val="24"/>
        </w:rPr>
        <w:t>This syllabus is subject to change.</w:t>
      </w:r>
    </w:p>
    <w:p w:rsidRPr="001631B0" w:rsidR="00B949FB" w:rsidP="001631B0" w:rsidRDefault="00B949FB" w14:paraId="245B8A4B" w14:textId="77777777">
      <w:pPr>
        <w:rPr>
          <w:lang w:val="en-US"/>
        </w:rPr>
      </w:pPr>
    </w:p>
    <w:sectPr w:rsidRPr="001631B0" w:rsidR="00B949FB" w:rsidSect="002403F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A33848" w:rsidR="008459BE" w:rsidP="00A33848" w:rsidRDefault="008459BE" w14:paraId="0C9ED6C3" w14:textId="77777777">
      <w:pPr>
        <w:pStyle w:val="NoSpacing"/>
        <w:rPr>
          <w:rFonts w:ascii="Times New Roman" w:hAnsi="Times New Roman" w:eastAsia="Times New Roman" w:cs="Times New Roman"/>
          <w:sz w:val="24"/>
          <w:szCs w:val="24"/>
          <w:lang w:val="en-GB" w:eastAsia="ar-SA"/>
        </w:rPr>
      </w:pPr>
      <w:r>
        <w:separator/>
      </w:r>
    </w:p>
  </w:endnote>
  <w:endnote w:type="continuationSeparator" w:id="0">
    <w:p w:rsidRPr="00A33848" w:rsidR="008459BE" w:rsidP="00A33848" w:rsidRDefault="008459BE" w14:paraId="08A83BC2" w14:textId="77777777">
      <w:pPr>
        <w:pStyle w:val="NoSpacing"/>
        <w:rPr>
          <w:rFonts w:ascii="Times New Roman" w:hAnsi="Times New Roman" w:eastAsia="Times New Roman" w:cs="Times New Roman"/>
          <w:sz w:val="24"/>
          <w:szCs w:val="24"/>
          <w:lang w:val="en-GB" w:eastAsia="ar-S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A33848" w:rsidR="008459BE" w:rsidP="00A33848" w:rsidRDefault="008459BE" w14:paraId="1D494100" w14:textId="77777777">
      <w:pPr>
        <w:pStyle w:val="NoSpacing"/>
        <w:rPr>
          <w:rFonts w:ascii="Times New Roman" w:hAnsi="Times New Roman" w:eastAsia="Times New Roman" w:cs="Times New Roman"/>
          <w:sz w:val="24"/>
          <w:szCs w:val="24"/>
          <w:lang w:val="en-GB" w:eastAsia="ar-SA"/>
        </w:rPr>
      </w:pPr>
      <w:r>
        <w:separator/>
      </w:r>
    </w:p>
  </w:footnote>
  <w:footnote w:type="continuationSeparator" w:id="0">
    <w:p w:rsidRPr="00A33848" w:rsidR="008459BE" w:rsidP="00A33848" w:rsidRDefault="008459BE" w14:paraId="66F405C7" w14:textId="77777777">
      <w:pPr>
        <w:pStyle w:val="NoSpacing"/>
        <w:rPr>
          <w:rFonts w:ascii="Times New Roman" w:hAnsi="Times New Roman" w:eastAsia="Times New Roman" w:cs="Times New Roman"/>
          <w:sz w:val="24"/>
          <w:szCs w:val="24"/>
          <w:lang w:val="en-GB" w:eastAsia="ar-S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4879"/>
    <w:multiLevelType w:val="hybridMultilevel"/>
    <w:tmpl w:val="FF643396"/>
    <w:lvl w:ilvl="0" w:tplc="83E6AA66">
      <w:start w:val="1"/>
      <w:numFmt w:val="bullet"/>
      <w:lvlText w:val=""/>
      <w:lvlJc w:val="left"/>
      <w:pPr>
        <w:ind w:left="720" w:hanging="360"/>
      </w:pPr>
      <w:rPr>
        <w:rFonts w:hint="default" w:ascii="Symbol" w:hAnsi="Symbol"/>
      </w:rPr>
    </w:lvl>
    <w:lvl w:ilvl="1" w:tplc="B65C677E">
      <w:start w:val="1"/>
      <w:numFmt w:val="bullet"/>
      <w:lvlText w:val="o"/>
      <w:lvlJc w:val="left"/>
      <w:pPr>
        <w:ind w:left="1440" w:hanging="360"/>
      </w:pPr>
      <w:rPr>
        <w:rFonts w:hint="default" w:ascii="Courier New" w:hAnsi="Courier New" w:cs="Times New Roman"/>
      </w:rPr>
    </w:lvl>
    <w:lvl w:ilvl="2" w:tplc="E7EA7E26">
      <w:start w:val="1"/>
      <w:numFmt w:val="bullet"/>
      <w:lvlText w:val=""/>
      <w:lvlJc w:val="left"/>
      <w:pPr>
        <w:ind w:left="2160" w:hanging="360"/>
      </w:pPr>
      <w:rPr>
        <w:rFonts w:hint="default" w:ascii="Wingdings" w:hAnsi="Wingdings"/>
      </w:rPr>
    </w:lvl>
    <w:lvl w:ilvl="3" w:tplc="02AAA10A">
      <w:start w:val="1"/>
      <w:numFmt w:val="bullet"/>
      <w:lvlText w:val=""/>
      <w:lvlJc w:val="left"/>
      <w:pPr>
        <w:ind w:left="2880" w:hanging="360"/>
      </w:pPr>
      <w:rPr>
        <w:rFonts w:hint="default" w:ascii="Symbol" w:hAnsi="Symbol"/>
      </w:rPr>
    </w:lvl>
    <w:lvl w:ilvl="4" w:tplc="83280328">
      <w:start w:val="1"/>
      <w:numFmt w:val="bullet"/>
      <w:lvlText w:val="o"/>
      <w:lvlJc w:val="left"/>
      <w:pPr>
        <w:ind w:left="3600" w:hanging="360"/>
      </w:pPr>
      <w:rPr>
        <w:rFonts w:hint="default" w:ascii="Courier New" w:hAnsi="Courier New" w:cs="Times New Roman"/>
      </w:rPr>
    </w:lvl>
    <w:lvl w:ilvl="5" w:tplc="8626DAC6">
      <w:start w:val="1"/>
      <w:numFmt w:val="bullet"/>
      <w:lvlText w:val=""/>
      <w:lvlJc w:val="left"/>
      <w:pPr>
        <w:ind w:left="4320" w:hanging="360"/>
      </w:pPr>
      <w:rPr>
        <w:rFonts w:hint="default" w:ascii="Wingdings" w:hAnsi="Wingdings"/>
      </w:rPr>
    </w:lvl>
    <w:lvl w:ilvl="6" w:tplc="72ACAA16">
      <w:start w:val="1"/>
      <w:numFmt w:val="bullet"/>
      <w:lvlText w:val=""/>
      <w:lvlJc w:val="left"/>
      <w:pPr>
        <w:ind w:left="5040" w:hanging="360"/>
      </w:pPr>
      <w:rPr>
        <w:rFonts w:hint="default" w:ascii="Symbol" w:hAnsi="Symbol"/>
      </w:rPr>
    </w:lvl>
    <w:lvl w:ilvl="7" w:tplc="882A5B0C">
      <w:start w:val="1"/>
      <w:numFmt w:val="bullet"/>
      <w:lvlText w:val="o"/>
      <w:lvlJc w:val="left"/>
      <w:pPr>
        <w:ind w:left="5760" w:hanging="360"/>
      </w:pPr>
      <w:rPr>
        <w:rFonts w:hint="default" w:ascii="Courier New" w:hAnsi="Courier New" w:cs="Times New Roman"/>
      </w:rPr>
    </w:lvl>
    <w:lvl w:ilvl="8" w:tplc="648E0FCE">
      <w:start w:val="1"/>
      <w:numFmt w:val="bullet"/>
      <w:lvlText w:val=""/>
      <w:lvlJc w:val="left"/>
      <w:pPr>
        <w:ind w:left="6480" w:hanging="360"/>
      </w:pPr>
      <w:rPr>
        <w:rFonts w:hint="default" w:ascii="Wingdings" w:hAnsi="Wingdings"/>
      </w:rPr>
    </w:lvl>
  </w:abstractNum>
  <w:abstractNum w:abstractNumId="1" w15:restartNumberingAfterBreak="0">
    <w:nsid w:val="5B77260F"/>
    <w:multiLevelType w:val="multilevel"/>
    <w:tmpl w:val="AD0A0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C8B77D1"/>
    <w:multiLevelType w:val="hybridMultilevel"/>
    <w:tmpl w:val="B58AF5BE"/>
    <w:lvl w:ilvl="0" w:tplc="04090001">
      <w:start w:val="1"/>
      <w:numFmt w:val="bullet"/>
      <w:lvlText w:val=""/>
      <w:lvlJc w:val="left"/>
      <w:pPr>
        <w:ind w:left="1170" w:hanging="360"/>
      </w:pPr>
      <w:rPr>
        <w:rFonts w:hint="default" w:ascii="Symbol" w:hAnsi="Symbol"/>
      </w:rPr>
    </w:lvl>
    <w:lvl w:ilvl="1" w:tplc="04090003">
      <w:start w:val="1"/>
      <w:numFmt w:val="bullet"/>
      <w:lvlText w:val="o"/>
      <w:lvlJc w:val="left"/>
      <w:pPr>
        <w:ind w:left="1890" w:hanging="360"/>
      </w:pPr>
      <w:rPr>
        <w:rFonts w:hint="default" w:ascii="Courier New" w:hAnsi="Courier New" w:cs="Times New Roman"/>
      </w:rPr>
    </w:lvl>
    <w:lvl w:ilvl="2" w:tplc="04090005">
      <w:start w:val="1"/>
      <w:numFmt w:val="bullet"/>
      <w:lvlText w:val=""/>
      <w:lvlJc w:val="left"/>
      <w:pPr>
        <w:ind w:left="2610" w:hanging="360"/>
      </w:pPr>
      <w:rPr>
        <w:rFonts w:hint="default" w:ascii="Wingdings" w:hAnsi="Wingdings"/>
      </w:rPr>
    </w:lvl>
    <w:lvl w:ilvl="3" w:tplc="04090001">
      <w:start w:val="1"/>
      <w:numFmt w:val="bullet"/>
      <w:lvlText w:val=""/>
      <w:lvlJc w:val="left"/>
      <w:pPr>
        <w:ind w:left="3330" w:hanging="360"/>
      </w:pPr>
      <w:rPr>
        <w:rFonts w:hint="default" w:ascii="Symbol" w:hAnsi="Symbol"/>
      </w:rPr>
    </w:lvl>
    <w:lvl w:ilvl="4" w:tplc="04090003">
      <w:start w:val="1"/>
      <w:numFmt w:val="bullet"/>
      <w:lvlText w:val="o"/>
      <w:lvlJc w:val="left"/>
      <w:pPr>
        <w:ind w:left="4050" w:hanging="360"/>
      </w:pPr>
      <w:rPr>
        <w:rFonts w:hint="default" w:ascii="Courier New" w:hAnsi="Courier New" w:cs="Times New Roman"/>
      </w:rPr>
    </w:lvl>
    <w:lvl w:ilvl="5" w:tplc="04090005">
      <w:start w:val="1"/>
      <w:numFmt w:val="bullet"/>
      <w:lvlText w:val=""/>
      <w:lvlJc w:val="left"/>
      <w:pPr>
        <w:ind w:left="4770" w:hanging="360"/>
      </w:pPr>
      <w:rPr>
        <w:rFonts w:hint="default" w:ascii="Wingdings" w:hAnsi="Wingdings"/>
      </w:rPr>
    </w:lvl>
    <w:lvl w:ilvl="6" w:tplc="04090001">
      <w:start w:val="1"/>
      <w:numFmt w:val="bullet"/>
      <w:lvlText w:val=""/>
      <w:lvlJc w:val="left"/>
      <w:pPr>
        <w:ind w:left="5490" w:hanging="360"/>
      </w:pPr>
      <w:rPr>
        <w:rFonts w:hint="default" w:ascii="Symbol" w:hAnsi="Symbol"/>
      </w:rPr>
    </w:lvl>
    <w:lvl w:ilvl="7" w:tplc="04090003">
      <w:start w:val="1"/>
      <w:numFmt w:val="bullet"/>
      <w:lvlText w:val="o"/>
      <w:lvlJc w:val="left"/>
      <w:pPr>
        <w:ind w:left="6210" w:hanging="360"/>
      </w:pPr>
      <w:rPr>
        <w:rFonts w:hint="default" w:ascii="Courier New" w:hAnsi="Courier New" w:cs="Times New Roman"/>
      </w:rPr>
    </w:lvl>
    <w:lvl w:ilvl="8" w:tplc="04090005">
      <w:start w:val="1"/>
      <w:numFmt w:val="bullet"/>
      <w:lvlText w:val=""/>
      <w:lvlJc w:val="left"/>
      <w:pPr>
        <w:ind w:left="6930" w:hanging="360"/>
      </w:pPr>
      <w:rPr>
        <w:rFonts w:hint="default" w:ascii="Wingdings" w:hAnsi="Wingdings"/>
      </w:rPr>
    </w:lvl>
  </w:abstractNum>
  <w:abstractNum w:abstractNumId="3" w15:restartNumberingAfterBreak="0">
    <w:nsid w:val="5EAD58BE"/>
    <w:multiLevelType w:val="hybridMultilevel"/>
    <w:tmpl w:val="5A1EBE52"/>
    <w:lvl w:ilvl="0" w:tplc="B8D0BD00">
      <w:start w:val="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6A75C59"/>
    <w:multiLevelType w:val="hybridMultilevel"/>
    <w:tmpl w:val="36DAAB66"/>
    <w:lvl w:ilvl="0" w:tplc="1228F8EA">
      <w:start w:val="1"/>
      <w:numFmt w:val="bullet"/>
      <w:lvlText w:val=""/>
      <w:lvlJc w:val="left"/>
      <w:pPr>
        <w:ind w:left="720" w:hanging="360"/>
      </w:pPr>
      <w:rPr>
        <w:rFonts w:hint="default" w:ascii="Symbol" w:hAnsi="Symbol"/>
      </w:rPr>
    </w:lvl>
    <w:lvl w:ilvl="1" w:tplc="C68A2778">
      <w:start w:val="1"/>
      <w:numFmt w:val="bullet"/>
      <w:lvlText w:val="o"/>
      <w:lvlJc w:val="left"/>
      <w:pPr>
        <w:ind w:left="1440" w:hanging="360"/>
      </w:pPr>
      <w:rPr>
        <w:rFonts w:hint="default" w:ascii="Courier New" w:hAnsi="Courier New" w:cs="Times New Roman"/>
      </w:rPr>
    </w:lvl>
    <w:lvl w:ilvl="2" w:tplc="8C2298AC">
      <w:start w:val="1"/>
      <w:numFmt w:val="bullet"/>
      <w:lvlText w:val=""/>
      <w:lvlJc w:val="left"/>
      <w:pPr>
        <w:ind w:left="2160" w:hanging="360"/>
      </w:pPr>
      <w:rPr>
        <w:rFonts w:hint="default" w:ascii="Wingdings" w:hAnsi="Wingdings"/>
      </w:rPr>
    </w:lvl>
    <w:lvl w:ilvl="3" w:tplc="827073D4">
      <w:start w:val="1"/>
      <w:numFmt w:val="bullet"/>
      <w:lvlText w:val=""/>
      <w:lvlJc w:val="left"/>
      <w:pPr>
        <w:ind w:left="2880" w:hanging="360"/>
      </w:pPr>
      <w:rPr>
        <w:rFonts w:hint="default" w:ascii="Symbol" w:hAnsi="Symbol"/>
      </w:rPr>
    </w:lvl>
    <w:lvl w:ilvl="4" w:tplc="F166686A">
      <w:start w:val="1"/>
      <w:numFmt w:val="bullet"/>
      <w:lvlText w:val="o"/>
      <w:lvlJc w:val="left"/>
      <w:pPr>
        <w:ind w:left="3600" w:hanging="360"/>
      </w:pPr>
      <w:rPr>
        <w:rFonts w:hint="default" w:ascii="Courier New" w:hAnsi="Courier New" w:cs="Times New Roman"/>
      </w:rPr>
    </w:lvl>
    <w:lvl w:ilvl="5" w:tplc="024686A0">
      <w:start w:val="1"/>
      <w:numFmt w:val="bullet"/>
      <w:lvlText w:val=""/>
      <w:lvlJc w:val="left"/>
      <w:pPr>
        <w:ind w:left="4320" w:hanging="360"/>
      </w:pPr>
      <w:rPr>
        <w:rFonts w:hint="default" w:ascii="Wingdings" w:hAnsi="Wingdings"/>
      </w:rPr>
    </w:lvl>
    <w:lvl w:ilvl="6" w:tplc="29C02546">
      <w:start w:val="1"/>
      <w:numFmt w:val="bullet"/>
      <w:lvlText w:val=""/>
      <w:lvlJc w:val="left"/>
      <w:pPr>
        <w:ind w:left="5040" w:hanging="360"/>
      </w:pPr>
      <w:rPr>
        <w:rFonts w:hint="default" w:ascii="Symbol" w:hAnsi="Symbol"/>
      </w:rPr>
    </w:lvl>
    <w:lvl w:ilvl="7" w:tplc="6B3C7332">
      <w:start w:val="1"/>
      <w:numFmt w:val="bullet"/>
      <w:lvlText w:val="o"/>
      <w:lvlJc w:val="left"/>
      <w:pPr>
        <w:ind w:left="5760" w:hanging="360"/>
      </w:pPr>
      <w:rPr>
        <w:rFonts w:hint="default" w:ascii="Courier New" w:hAnsi="Courier New" w:cs="Times New Roman"/>
      </w:rPr>
    </w:lvl>
    <w:lvl w:ilvl="8" w:tplc="E01046DE">
      <w:start w:val="1"/>
      <w:numFmt w:val="bullet"/>
      <w:lvlText w:val=""/>
      <w:lvlJc w:val="left"/>
      <w:pPr>
        <w:ind w:left="6480" w:hanging="360"/>
      </w:pPr>
      <w:rPr>
        <w:rFonts w:hint="default" w:ascii="Wingdings" w:hAnsi="Wingdings"/>
      </w:rPr>
    </w:lvl>
  </w:abstractNum>
  <w:abstractNum w:abstractNumId="5" w15:restartNumberingAfterBreak="0">
    <w:nsid w:val="6E5159BD"/>
    <w:multiLevelType w:val="hybridMultilevel"/>
    <w:tmpl w:val="BC58F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04D04A3"/>
    <w:multiLevelType w:val="hybridMultilevel"/>
    <w:tmpl w:val="C368F23C"/>
    <w:lvl w:ilvl="0" w:tplc="BF4A2494">
      <w:start w:val="20"/>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4879173">
    <w:abstractNumId w:val="1"/>
  </w:num>
  <w:num w:numId="2" w16cid:durableId="1906641085">
    <w:abstractNumId w:val="6"/>
  </w:num>
  <w:num w:numId="3" w16cid:durableId="2074887409">
    <w:abstractNumId w:val="3"/>
  </w:num>
  <w:num w:numId="4" w16cid:durableId="1876578440">
    <w:abstractNumId w:val="5"/>
  </w:num>
  <w:num w:numId="5" w16cid:durableId="571164410">
    <w:abstractNumId w:val="2"/>
  </w:num>
  <w:num w:numId="6" w16cid:durableId="1157310192">
    <w:abstractNumId w:val="4"/>
  </w:num>
  <w:num w:numId="7" w16cid:durableId="4972330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99"/>
    <w:rsid w:val="00020FC3"/>
    <w:rsid w:val="000227B3"/>
    <w:rsid w:val="000628E0"/>
    <w:rsid w:val="00083975"/>
    <w:rsid w:val="000845B0"/>
    <w:rsid w:val="000A4E0A"/>
    <w:rsid w:val="000A52AF"/>
    <w:rsid w:val="000B2BA8"/>
    <w:rsid w:val="000C70B8"/>
    <w:rsid w:val="000E0C47"/>
    <w:rsid w:val="000E790A"/>
    <w:rsid w:val="0010328D"/>
    <w:rsid w:val="00110627"/>
    <w:rsid w:val="00113DD1"/>
    <w:rsid w:val="0012018F"/>
    <w:rsid w:val="00136A97"/>
    <w:rsid w:val="00161277"/>
    <w:rsid w:val="001631B0"/>
    <w:rsid w:val="0016611E"/>
    <w:rsid w:val="00182477"/>
    <w:rsid w:val="00192F94"/>
    <w:rsid w:val="00194065"/>
    <w:rsid w:val="001A0729"/>
    <w:rsid w:val="001A1427"/>
    <w:rsid w:val="001B0DB8"/>
    <w:rsid w:val="001C673A"/>
    <w:rsid w:val="001D11DF"/>
    <w:rsid w:val="001E501D"/>
    <w:rsid w:val="001E57E7"/>
    <w:rsid w:val="00203071"/>
    <w:rsid w:val="00206950"/>
    <w:rsid w:val="00212DD6"/>
    <w:rsid w:val="00220555"/>
    <w:rsid w:val="002403FA"/>
    <w:rsid w:val="00291EA9"/>
    <w:rsid w:val="002C0472"/>
    <w:rsid w:val="002E062C"/>
    <w:rsid w:val="00305EA3"/>
    <w:rsid w:val="003120A6"/>
    <w:rsid w:val="00312338"/>
    <w:rsid w:val="0032293D"/>
    <w:rsid w:val="00325F63"/>
    <w:rsid w:val="003271FC"/>
    <w:rsid w:val="00334939"/>
    <w:rsid w:val="0033566B"/>
    <w:rsid w:val="003368E9"/>
    <w:rsid w:val="003500E4"/>
    <w:rsid w:val="00371A81"/>
    <w:rsid w:val="00377022"/>
    <w:rsid w:val="0038118E"/>
    <w:rsid w:val="003A0988"/>
    <w:rsid w:val="003A2767"/>
    <w:rsid w:val="003A55F2"/>
    <w:rsid w:val="003A75C4"/>
    <w:rsid w:val="003B2EBE"/>
    <w:rsid w:val="003B4FDB"/>
    <w:rsid w:val="003D5600"/>
    <w:rsid w:val="003F5C8F"/>
    <w:rsid w:val="00401944"/>
    <w:rsid w:val="0040737C"/>
    <w:rsid w:val="0041251C"/>
    <w:rsid w:val="0043103E"/>
    <w:rsid w:val="0043481F"/>
    <w:rsid w:val="00440119"/>
    <w:rsid w:val="00450D56"/>
    <w:rsid w:val="004848A3"/>
    <w:rsid w:val="00487C6A"/>
    <w:rsid w:val="004A15C1"/>
    <w:rsid w:val="004B67BF"/>
    <w:rsid w:val="004D4BEC"/>
    <w:rsid w:val="004D5A5E"/>
    <w:rsid w:val="004D65DC"/>
    <w:rsid w:val="004E10CD"/>
    <w:rsid w:val="0050314B"/>
    <w:rsid w:val="00510C50"/>
    <w:rsid w:val="005217AC"/>
    <w:rsid w:val="005278A6"/>
    <w:rsid w:val="0056369C"/>
    <w:rsid w:val="0057315B"/>
    <w:rsid w:val="00594E5F"/>
    <w:rsid w:val="0059733A"/>
    <w:rsid w:val="005A48F4"/>
    <w:rsid w:val="005A50CF"/>
    <w:rsid w:val="005A6F4A"/>
    <w:rsid w:val="005A79A7"/>
    <w:rsid w:val="005B103F"/>
    <w:rsid w:val="005B12ED"/>
    <w:rsid w:val="005E33D8"/>
    <w:rsid w:val="005F36F6"/>
    <w:rsid w:val="00625158"/>
    <w:rsid w:val="006273C3"/>
    <w:rsid w:val="00642899"/>
    <w:rsid w:val="0067178D"/>
    <w:rsid w:val="0068230F"/>
    <w:rsid w:val="006A0B0F"/>
    <w:rsid w:val="006C1269"/>
    <w:rsid w:val="006C6813"/>
    <w:rsid w:val="006E6C27"/>
    <w:rsid w:val="00705840"/>
    <w:rsid w:val="00714640"/>
    <w:rsid w:val="00734ECD"/>
    <w:rsid w:val="007414DF"/>
    <w:rsid w:val="00783D4F"/>
    <w:rsid w:val="007915CB"/>
    <w:rsid w:val="007B3D6F"/>
    <w:rsid w:val="007D7E02"/>
    <w:rsid w:val="00821674"/>
    <w:rsid w:val="0083035B"/>
    <w:rsid w:val="00830A41"/>
    <w:rsid w:val="00834561"/>
    <w:rsid w:val="00835D6F"/>
    <w:rsid w:val="008459BE"/>
    <w:rsid w:val="008463DD"/>
    <w:rsid w:val="00856881"/>
    <w:rsid w:val="008627EA"/>
    <w:rsid w:val="008B7631"/>
    <w:rsid w:val="008E1CCA"/>
    <w:rsid w:val="008E2D83"/>
    <w:rsid w:val="009029B2"/>
    <w:rsid w:val="00915D98"/>
    <w:rsid w:val="00970528"/>
    <w:rsid w:val="00971EC3"/>
    <w:rsid w:val="00972294"/>
    <w:rsid w:val="00973E80"/>
    <w:rsid w:val="00976970"/>
    <w:rsid w:val="00990A81"/>
    <w:rsid w:val="009A5EE1"/>
    <w:rsid w:val="009B5C4E"/>
    <w:rsid w:val="009C1E08"/>
    <w:rsid w:val="009C258A"/>
    <w:rsid w:val="009C2AF3"/>
    <w:rsid w:val="009C56E8"/>
    <w:rsid w:val="009D1C33"/>
    <w:rsid w:val="009D1E96"/>
    <w:rsid w:val="009D5B96"/>
    <w:rsid w:val="00A05F74"/>
    <w:rsid w:val="00A33848"/>
    <w:rsid w:val="00A408F8"/>
    <w:rsid w:val="00A42751"/>
    <w:rsid w:val="00A462E8"/>
    <w:rsid w:val="00A5389A"/>
    <w:rsid w:val="00A636C6"/>
    <w:rsid w:val="00A96C85"/>
    <w:rsid w:val="00AA70A2"/>
    <w:rsid w:val="00AC3B5E"/>
    <w:rsid w:val="00AC4888"/>
    <w:rsid w:val="00AF0070"/>
    <w:rsid w:val="00B077F3"/>
    <w:rsid w:val="00B23A86"/>
    <w:rsid w:val="00B302F2"/>
    <w:rsid w:val="00B851D5"/>
    <w:rsid w:val="00B87115"/>
    <w:rsid w:val="00B87395"/>
    <w:rsid w:val="00B949FB"/>
    <w:rsid w:val="00BB6A00"/>
    <w:rsid w:val="00BC5418"/>
    <w:rsid w:val="00BD4704"/>
    <w:rsid w:val="00BF0D3D"/>
    <w:rsid w:val="00BF0FA9"/>
    <w:rsid w:val="00C0247B"/>
    <w:rsid w:val="00C1086C"/>
    <w:rsid w:val="00C23949"/>
    <w:rsid w:val="00C83A7D"/>
    <w:rsid w:val="00CA0B8F"/>
    <w:rsid w:val="00CB15D0"/>
    <w:rsid w:val="00CD5D81"/>
    <w:rsid w:val="00CF3831"/>
    <w:rsid w:val="00D03AE5"/>
    <w:rsid w:val="00D43766"/>
    <w:rsid w:val="00D50E81"/>
    <w:rsid w:val="00D846A7"/>
    <w:rsid w:val="00D94CFF"/>
    <w:rsid w:val="00DA0B3F"/>
    <w:rsid w:val="00DB0DDA"/>
    <w:rsid w:val="00DC15CA"/>
    <w:rsid w:val="00DC27E8"/>
    <w:rsid w:val="00DC7C16"/>
    <w:rsid w:val="00DD2068"/>
    <w:rsid w:val="00DD78EA"/>
    <w:rsid w:val="00DE1B4C"/>
    <w:rsid w:val="00DE34BD"/>
    <w:rsid w:val="00DE5347"/>
    <w:rsid w:val="00DF3334"/>
    <w:rsid w:val="00E304A5"/>
    <w:rsid w:val="00E33FEC"/>
    <w:rsid w:val="00E354A4"/>
    <w:rsid w:val="00E444DA"/>
    <w:rsid w:val="00E44BD4"/>
    <w:rsid w:val="00E51E89"/>
    <w:rsid w:val="00E61709"/>
    <w:rsid w:val="00E922C3"/>
    <w:rsid w:val="00EB28C6"/>
    <w:rsid w:val="00EC5B90"/>
    <w:rsid w:val="00ED149F"/>
    <w:rsid w:val="00EE7CF2"/>
    <w:rsid w:val="00F01B0A"/>
    <w:rsid w:val="00F04AC4"/>
    <w:rsid w:val="00F055AA"/>
    <w:rsid w:val="00F10B05"/>
    <w:rsid w:val="00F23781"/>
    <w:rsid w:val="00F50386"/>
    <w:rsid w:val="00F75AB1"/>
    <w:rsid w:val="00F82704"/>
    <w:rsid w:val="00F86953"/>
    <w:rsid w:val="00FB63CF"/>
    <w:rsid w:val="00FD3E1A"/>
    <w:rsid w:val="00FD7154"/>
    <w:rsid w:val="00FF42F6"/>
    <w:rsid w:val="3CB1C4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B490"/>
  <w15:docId w15:val="{2FF678F4-52A7-472E-8EEE-D3C8C0A4B8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0A41"/>
    <w:pPr>
      <w:suppressAutoHyphens/>
      <w:spacing w:after="0" w:line="240" w:lineRule="auto"/>
      <w:jc w:val="both"/>
    </w:pPr>
    <w:rPr>
      <w:rFonts w:ascii="Times New Roman" w:hAnsi="Times New Roman" w:eastAsia="Times New Roman" w:cs="Times New Roman"/>
      <w:sz w:val="24"/>
      <w:szCs w:val="24"/>
      <w:lang w:val="en-GB" w:eastAsia="ar-SA"/>
    </w:rPr>
  </w:style>
  <w:style w:type="paragraph" w:styleId="Heading1">
    <w:name w:val="heading 1"/>
    <w:basedOn w:val="Normal"/>
    <w:next w:val="Normal"/>
    <w:link w:val="Heading1Char"/>
    <w:uiPriority w:val="9"/>
    <w:qFormat/>
    <w:rsid w:val="00B87395"/>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link w:val="Heading2Char"/>
    <w:uiPriority w:val="9"/>
    <w:qFormat/>
    <w:rsid w:val="00182477"/>
    <w:pPr>
      <w:suppressAutoHyphens w:val="0"/>
      <w:spacing w:before="100" w:beforeAutospacing="1" w:after="100" w:afterAutospacing="1"/>
      <w:jc w:val="left"/>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B87395"/>
    <w:pPr>
      <w:keepNext/>
      <w:keepLines/>
      <w:spacing w:before="40"/>
      <w:outlineLvl w:val="2"/>
    </w:pPr>
    <w:rPr>
      <w:rFonts w:asciiTheme="majorHAnsi" w:hAnsiTheme="majorHAnsi"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3F5C8F"/>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642899"/>
    <w:pPr>
      <w:spacing w:after="0" w:line="240" w:lineRule="auto"/>
    </w:pPr>
  </w:style>
  <w:style w:type="character" w:styleId="Strong">
    <w:name w:val="Strong"/>
    <w:basedOn w:val="DefaultParagraphFont"/>
    <w:uiPriority w:val="22"/>
    <w:qFormat/>
    <w:rsid w:val="00371A81"/>
    <w:rPr>
      <w:b/>
      <w:bCs/>
    </w:rPr>
  </w:style>
  <w:style w:type="character" w:styleId="Heading2Char" w:customStyle="1">
    <w:name w:val="Heading 2 Char"/>
    <w:basedOn w:val="DefaultParagraphFont"/>
    <w:link w:val="Heading2"/>
    <w:uiPriority w:val="9"/>
    <w:rsid w:val="00182477"/>
    <w:rPr>
      <w:rFonts w:ascii="Times New Roman" w:hAnsi="Times New Roman" w:eastAsia="Times New Roman" w:cs="Times New Roman"/>
      <w:b/>
      <w:bCs/>
      <w:sz w:val="36"/>
      <w:szCs w:val="36"/>
    </w:rPr>
  </w:style>
  <w:style w:type="character" w:styleId="bodycopy" w:customStyle="1">
    <w:name w:val="bodycopy"/>
    <w:basedOn w:val="DefaultParagraphFont"/>
    <w:rsid w:val="00A462E8"/>
  </w:style>
  <w:style w:type="character" w:styleId="itemtype" w:customStyle="1">
    <w:name w:val="itemtype"/>
    <w:basedOn w:val="DefaultParagraphFont"/>
    <w:rsid w:val="00A462E8"/>
  </w:style>
  <w:style w:type="character" w:styleId="itemlanguage" w:customStyle="1">
    <w:name w:val="itemlanguage"/>
    <w:basedOn w:val="DefaultParagraphFont"/>
    <w:rsid w:val="00A462E8"/>
  </w:style>
  <w:style w:type="character" w:styleId="itempublisher" w:customStyle="1">
    <w:name w:val="itempublisher"/>
    <w:basedOn w:val="DefaultParagraphFont"/>
    <w:rsid w:val="00A462E8"/>
  </w:style>
  <w:style w:type="paragraph" w:styleId="NormalWeb">
    <w:name w:val="Normal (Web)"/>
    <w:basedOn w:val="Normal"/>
    <w:uiPriority w:val="99"/>
    <w:unhideWhenUsed/>
    <w:rsid w:val="00B949FB"/>
    <w:pPr>
      <w:suppressAutoHyphens w:val="0"/>
      <w:spacing w:before="100" w:beforeAutospacing="1" w:after="100" w:afterAutospacing="1"/>
      <w:jc w:val="left"/>
    </w:pPr>
    <w:rPr>
      <w:lang w:val="en-US" w:eastAsia="en-US"/>
    </w:rPr>
  </w:style>
  <w:style w:type="character" w:styleId="Hyperlink">
    <w:name w:val="Hyperlink"/>
    <w:basedOn w:val="DefaultParagraphFont"/>
    <w:uiPriority w:val="99"/>
    <w:unhideWhenUsed/>
    <w:rsid w:val="005217AC"/>
    <w:rPr>
      <w:color w:val="0000FF"/>
      <w:u w:val="single"/>
    </w:rPr>
  </w:style>
  <w:style w:type="character" w:styleId="Emphasis">
    <w:name w:val="Emphasis"/>
    <w:basedOn w:val="DefaultParagraphFont"/>
    <w:uiPriority w:val="20"/>
    <w:qFormat/>
    <w:rsid w:val="005217AC"/>
    <w:rPr>
      <w:i/>
      <w:iCs/>
    </w:rPr>
  </w:style>
  <w:style w:type="character" w:styleId="Heading4Char" w:customStyle="1">
    <w:name w:val="Heading 4 Char"/>
    <w:basedOn w:val="DefaultParagraphFont"/>
    <w:link w:val="Heading4"/>
    <w:uiPriority w:val="9"/>
    <w:semiHidden/>
    <w:rsid w:val="003F5C8F"/>
    <w:rPr>
      <w:rFonts w:asciiTheme="majorHAnsi" w:hAnsiTheme="majorHAnsi" w:eastAsiaTheme="majorEastAsia" w:cstheme="majorBidi"/>
      <w:b/>
      <w:bCs/>
      <w:i/>
      <w:iCs/>
      <w:color w:val="4F81BD" w:themeColor="accent1"/>
    </w:rPr>
  </w:style>
  <w:style w:type="table" w:styleId="TableGrid">
    <w:name w:val="Table Grid"/>
    <w:basedOn w:val="TableNormal"/>
    <w:uiPriority w:val="59"/>
    <w:rsid w:val="00830A4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A33848"/>
    <w:pPr>
      <w:tabs>
        <w:tab w:val="center" w:pos="4680"/>
        <w:tab w:val="right" w:pos="9360"/>
      </w:tabs>
    </w:pPr>
  </w:style>
  <w:style w:type="character" w:styleId="HeaderChar" w:customStyle="1">
    <w:name w:val="Header Char"/>
    <w:basedOn w:val="DefaultParagraphFont"/>
    <w:link w:val="Header"/>
    <w:uiPriority w:val="99"/>
    <w:semiHidden/>
    <w:rsid w:val="00A33848"/>
    <w:rPr>
      <w:rFonts w:ascii="Times New Roman" w:hAnsi="Times New Roman" w:eastAsia="Times New Roman" w:cs="Times New Roman"/>
      <w:sz w:val="24"/>
      <w:szCs w:val="24"/>
      <w:lang w:val="en-GB" w:eastAsia="ar-SA"/>
    </w:rPr>
  </w:style>
  <w:style w:type="paragraph" w:styleId="Footer">
    <w:name w:val="footer"/>
    <w:basedOn w:val="Normal"/>
    <w:link w:val="FooterChar"/>
    <w:uiPriority w:val="99"/>
    <w:semiHidden/>
    <w:unhideWhenUsed/>
    <w:rsid w:val="00A33848"/>
    <w:pPr>
      <w:tabs>
        <w:tab w:val="center" w:pos="4680"/>
        <w:tab w:val="right" w:pos="9360"/>
      </w:tabs>
    </w:pPr>
  </w:style>
  <w:style w:type="character" w:styleId="FooterChar" w:customStyle="1">
    <w:name w:val="Footer Char"/>
    <w:basedOn w:val="DefaultParagraphFont"/>
    <w:link w:val="Footer"/>
    <w:uiPriority w:val="99"/>
    <w:semiHidden/>
    <w:rsid w:val="00A33848"/>
    <w:rPr>
      <w:rFonts w:ascii="Times New Roman" w:hAnsi="Times New Roman" w:eastAsia="Times New Roman" w:cs="Times New Roman"/>
      <w:sz w:val="24"/>
      <w:szCs w:val="24"/>
      <w:lang w:val="en-GB" w:eastAsia="ar-SA"/>
    </w:rPr>
  </w:style>
  <w:style w:type="character" w:styleId="xmsohyperlink" w:customStyle="1">
    <w:name w:val="x_msohyperlink"/>
    <w:basedOn w:val="DefaultParagraphFont"/>
    <w:rsid w:val="00CA0B8F"/>
  </w:style>
  <w:style w:type="paragraph" w:styleId="xmsonormal" w:customStyle="1">
    <w:name w:val="x_msonormal"/>
    <w:basedOn w:val="Normal"/>
    <w:rsid w:val="00325F63"/>
    <w:pPr>
      <w:suppressAutoHyphens w:val="0"/>
      <w:spacing w:before="100" w:beforeAutospacing="1" w:after="100" w:afterAutospacing="1"/>
      <w:jc w:val="left"/>
    </w:pPr>
    <w:rPr>
      <w:lang w:val="en-US" w:eastAsia="en-US"/>
    </w:rPr>
  </w:style>
  <w:style w:type="character" w:styleId="xgmail-heading2char" w:customStyle="1">
    <w:name w:val="x_gmail-heading2char"/>
    <w:basedOn w:val="DefaultParagraphFont"/>
    <w:rsid w:val="00325F63"/>
  </w:style>
  <w:style w:type="character" w:styleId="highlight" w:customStyle="1">
    <w:name w:val="highlight"/>
    <w:basedOn w:val="DefaultParagraphFont"/>
    <w:rsid w:val="00325F63"/>
  </w:style>
  <w:style w:type="character" w:styleId="xgmail-msohyperlink" w:customStyle="1">
    <w:name w:val="x_gmail-msohyperlink"/>
    <w:basedOn w:val="DefaultParagraphFont"/>
    <w:rsid w:val="00325F63"/>
  </w:style>
  <w:style w:type="paragraph" w:styleId="ListParagraph">
    <w:name w:val="List Paragraph"/>
    <w:basedOn w:val="Normal"/>
    <w:uiPriority w:val="34"/>
    <w:qFormat/>
    <w:rsid w:val="006273C3"/>
    <w:pPr>
      <w:ind w:left="720"/>
      <w:contextualSpacing/>
    </w:pPr>
  </w:style>
  <w:style w:type="paragraph" w:styleId="BalloonText">
    <w:name w:val="Balloon Text"/>
    <w:basedOn w:val="Normal"/>
    <w:link w:val="BalloonTextChar"/>
    <w:uiPriority w:val="99"/>
    <w:semiHidden/>
    <w:unhideWhenUsed/>
    <w:rsid w:val="0059733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9733A"/>
    <w:rPr>
      <w:rFonts w:ascii="Segoe UI" w:hAnsi="Segoe UI" w:eastAsia="Times New Roman" w:cs="Segoe UI"/>
      <w:sz w:val="18"/>
      <w:szCs w:val="18"/>
      <w:lang w:val="en-GB" w:eastAsia="ar-SA"/>
    </w:rPr>
  </w:style>
  <w:style w:type="character" w:styleId="UnresolvedMention1" w:customStyle="1">
    <w:name w:val="Unresolved Mention1"/>
    <w:basedOn w:val="DefaultParagraphFont"/>
    <w:uiPriority w:val="99"/>
    <w:semiHidden/>
    <w:unhideWhenUsed/>
    <w:rsid w:val="00B851D5"/>
    <w:rPr>
      <w:color w:val="605E5C"/>
      <w:shd w:val="clear" w:color="auto" w:fill="E1DFDD"/>
    </w:rPr>
  </w:style>
  <w:style w:type="character" w:styleId="js-real-label" w:customStyle="1">
    <w:name w:val="js-real-label"/>
    <w:basedOn w:val="DefaultParagraphFont"/>
    <w:rsid w:val="00B851D5"/>
  </w:style>
  <w:style w:type="character" w:styleId="Heading1Char" w:customStyle="1">
    <w:name w:val="Heading 1 Char"/>
    <w:basedOn w:val="DefaultParagraphFont"/>
    <w:link w:val="Heading1"/>
    <w:uiPriority w:val="9"/>
    <w:rsid w:val="00B87395"/>
    <w:rPr>
      <w:rFonts w:asciiTheme="majorHAnsi" w:hAnsiTheme="majorHAnsi" w:eastAsiaTheme="majorEastAsia" w:cstheme="majorBidi"/>
      <w:color w:val="365F91" w:themeColor="accent1" w:themeShade="BF"/>
      <w:sz w:val="32"/>
      <w:szCs w:val="32"/>
      <w:lang w:val="en-GB" w:eastAsia="ar-SA"/>
    </w:rPr>
  </w:style>
  <w:style w:type="character" w:styleId="Heading3Char" w:customStyle="1">
    <w:name w:val="Heading 3 Char"/>
    <w:basedOn w:val="DefaultParagraphFont"/>
    <w:link w:val="Heading3"/>
    <w:uiPriority w:val="9"/>
    <w:semiHidden/>
    <w:rsid w:val="00B87395"/>
    <w:rPr>
      <w:rFonts w:asciiTheme="majorHAnsi" w:hAnsiTheme="majorHAnsi" w:eastAsiaTheme="majorEastAsia" w:cstheme="majorBidi"/>
      <w:color w:val="243F60" w:themeColor="accent1" w:themeShade="7F"/>
      <w:sz w:val="24"/>
      <w:szCs w:val="24"/>
      <w:lang w:val="en-GB" w:eastAsia="ar-SA"/>
    </w:rPr>
  </w:style>
  <w:style w:type="character" w:styleId="ui-provider" w:customStyle="1">
    <w:name w:val="ui-provider"/>
    <w:basedOn w:val="DefaultParagraphFont"/>
    <w:rsid w:val="006C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37825">
      <w:bodyDiv w:val="1"/>
      <w:marLeft w:val="0"/>
      <w:marRight w:val="0"/>
      <w:marTop w:val="0"/>
      <w:marBottom w:val="0"/>
      <w:divBdr>
        <w:top w:val="none" w:sz="0" w:space="0" w:color="auto"/>
        <w:left w:val="none" w:sz="0" w:space="0" w:color="auto"/>
        <w:bottom w:val="none" w:sz="0" w:space="0" w:color="auto"/>
        <w:right w:val="none" w:sz="0" w:space="0" w:color="auto"/>
      </w:divBdr>
      <w:divsChild>
        <w:div w:id="1645233561">
          <w:marLeft w:val="0"/>
          <w:marRight w:val="0"/>
          <w:marTop w:val="0"/>
          <w:marBottom w:val="0"/>
          <w:divBdr>
            <w:top w:val="none" w:sz="0" w:space="0" w:color="auto"/>
            <w:left w:val="none" w:sz="0" w:space="0" w:color="auto"/>
            <w:bottom w:val="none" w:sz="0" w:space="0" w:color="auto"/>
            <w:right w:val="none" w:sz="0" w:space="0" w:color="auto"/>
          </w:divBdr>
        </w:div>
      </w:divsChild>
    </w:div>
    <w:div w:id="285892342">
      <w:bodyDiv w:val="1"/>
      <w:marLeft w:val="0"/>
      <w:marRight w:val="0"/>
      <w:marTop w:val="0"/>
      <w:marBottom w:val="0"/>
      <w:divBdr>
        <w:top w:val="none" w:sz="0" w:space="0" w:color="auto"/>
        <w:left w:val="none" w:sz="0" w:space="0" w:color="auto"/>
        <w:bottom w:val="none" w:sz="0" w:space="0" w:color="auto"/>
        <w:right w:val="none" w:sz="0" w:space="0" w:color="auto"/>
      </w:divBdr>
    </w:div>
    <w:div w:id="428890109">
      <w:bodyDiv w:val="1"/>
      <w:marLeft w:val="0"/>
      <w:marRight w:val="0"/>
      <w:marTop w:val="0"/>
      <w:marBottom w:val="0"/>
      <w:divBdr>
        <w:top w:val="none" w:sz="0" w:space="0" w:color="auto"/>
        <w:left w:val="none" w:sz="0" w:space="0" w:color="auto"/>
        <w:bottom w:val="none" w:sz="0" w:space="0" w:color="auto"/>
        <w:right w:val="none" w:sz="0" w:space="0" w:color="auto"/>
      </w:divBdr>
    </w:div>
    <w:div w:id="645549190">
      <w:bodyDiv w:val="1"/>
      <w:marLeft w:val="0"/>
      <w:marRight w:val="0"/>
      <w:marTop w:val="0"/>
      <w:marBottom w:val="0"/>
      <w:divBdr>
        <w:top w:val="none" w:sz="0" w:space="0" w:color="auto"/>
        <w:left w:val="none" w:sz="0" w:space="0" w:color="auto"/>
        <w:bottom w:val="none" w:sz="0" w:space="0" w:color="auto"/>
        <w:right w:val="none" w:sz="0" w:space="0" w:color="auto"/>
      </w:divBdr>
    </w:div>
    <w:div w:id="983923647">
      <w:bodyDiv w:val="1"/>
      <w:marLeft w:val="0"/>
      <w:marRight w:val="0"/>
      <w:marTop w:val="0"/>
      <w:marBottom w:val="0"/>
      <w:divBdr>
        <w:top w:val="none" w:sz="0" w:space="0" w:color="auto"/>
        <w:left w:val="none" w:sz="0" w:space="0" w:color="auto"/>
        <w:bottom w:val="none" w:sz="0" w:space="0" w:color="auto"/>
        <w:right w:val="none" w:sz="0" w:space="0" w:color="auto"/>
      </w:divBdr>
      <w:divsChild>
        <w:div w:id="568541500">
          <w:marLeft w:val="0"/>
          <w:marRight w:val="0"/>
          <w:marTop w:val="0"/>
          <w:marBottom w:val="0"/>
          <w:divBdr>
            <w:top w:val="none" w:sz="0" w:space="0" w:color="auto"/>
            <w:left w:val="none" w:sz="0" w:space="0" w:color="auto"/>
            <w:bottom w:val="none" w:sz="0" w:space="0" w:color="auto"/>
            <w:right w:val="none" w:sz="0" w:space="0" w:color="auto"/>
          </w:divBdr>
        </w:div>
      </w:divsChild>
    </w:div>
    <w:div w:id="1083139727">
      <w:bodyDiv w:val="1"/>
      <w:marLeft w:val="0"/>
      <w:marRight w:val="0"/>
      <w:marTop w:val="0"/>
      <w:marBottom w:val="0"/>
      <w:divBdr>
        <w:top w:val="none" w:sz="0" w:space="0" w:color="auto"/>
        <w:left w:val="none" w:sz="0" w:space="0" w:color="auto"/>
        <w:bottom w:val="none" w:sz="0" w:space="0" w:color="auto"/>
        <w:right w:val="none" w:sz="0" w:space="0" w:color="auto"/>
      </w:divBdr>
    </w:div>
    <w:div w:id="1114011799">
      <w:bodyDiv w:val="1"/>
      <w:marLeft w:val="0"/>
      <w:marRight w:val="0"/>
      <w:marTop w:val="0"/>
      <w:marBottom w:val="0"/>
      <w:divBdr>
        <w:top w:val="none" w:sz="0" w:space="0" w:color="auto"/>
        <w:left w:val="none" w:sz="0" w:space="0" w:color="auto"/>
        <w:bottom w:val="none" w:sz="0" w:space="0" w:color="auto"/>
        <w:right w:val="none" w:sz="0" w:space="0" w:color="auto"/>
      </w:divBdr>
      <w:divsChild>
        <w:div w:id="893586962">
          <w:marLeft w:val="0"/>
          <w:marRight w:val="0"/>
          <w:marTop w:val="0"/>
          <w:marBottom w:val="0"/>
          <w:divBdr>
            <w:top w:val="none" w:sz="0" w:space="0" w:color="auto"/>
            <w:left w:val="none" w:sz="0" w:space="0" w:color="auto"/>
            <w:bottom w:val="none" w:sz="0" w:space="0" w:color="auto"/>
            <w:right w:val="none" w:sz="0" w:space="0" w:color="auto"/>
          </w:divBdr>
        </w:div>
        <w:div w:id="1185367201">
          <w:marLeft w:val="0"/>
          <w:marRight w:val="0"/>
          <w:marTop w:val="0"/>
          <w:marBottom w:val="0"/>
          <w:divBdr>
            <w:top w:val="none" w:sz="0" w:space="0" w:color="auto"/>
            <w:left w:val="none" w:sz="0" w:space="0" w:color="auto"/>
            <w:bottom w:val="none" w:sz="0" w:space="0" w:color="auto"/>
            <w:right w:val="none" w:sz="0" w:space="0" w:color="auto"/>
          </w:divBdr>
        </w:div>
        <w:div w:id="1649673260">
          <w:marLeft w:val="0"/>
          <w:marRight w:val="0"/>
          <w:marTop w:val="0"/>
          <w:marBottom w:val="0"/>
          <w:divBdr>
            <w:top w:val="none" w:sz="0" w:space="0" w:color="auto"/>
            <w:left w:val="none" w:sz="0" w:space="0" w:color="auto"/>
            <w:bottom w:val="none" w:sz="0" w:space="0" w:color="auto"/>
            <w:right w:val="none" w:sz="0" w:space="0" w:color="auto"/>
          </w:divBdr>
        </w:div>
        <w:div w:id="257374823">
          <w:marLeft w:val="0"/>
          <w:marRight w:val="0"/>
          <w:marTop w:val="0"/>
          <w:marBottom w:val="0"/>
          <w:divBdr>
            <w:top w:val="none" w:sz="0" w:space="0" w:color="auto"/>
            <w:left w:val="none" w:sz="0" w:space="0" w:color="auto"/>
            <w:bottom w:val="none" w:sz="0" w:space="0" w:color="auto"/>
            <w:right w:val="none" w:sz="0" w:space="0" w:color="auto"/>
          </w:divBdr>
        </w:div>
        <w:div w:id="276301135">
          <w:marLeft w:val="0"/>
          <w:marRight w:val="0"/>
          <w:marTop w:val="0"/>
          <w:marBottom w:val="0"/>
          <w:divBdr>
            <w:top w:val="none" w:sz="0" w:space="0" w:color="auto"/>
            <w:left w:val="none" w:sz="0" w:space="0" w:color="auto"/>
            <w:bottom w:val="none" w:sz="0" w:space="0" w:color="auto"/>
            <w:right w:val="none" w:sz="0" w:space="0" w:color="auto"/>
          </w:divBdr>
        </w:div>
      </w:divsChild>
    </w:div>
    <w:div w:id="1483428334">
      <w:bodyDiv w:val="1"/>
      <w:marLeft w:val="0"/>
      <w:marRight w:val="0"/>
      <w:marTop w:val="0"/>
      <w:marBottom w:val="0"/>
      <w:divBdr>
        <w:top w:val="none" w:sz="0" w:space="0" w:color="auto"/>
        <w:left w:val="none" w:sz="0" w:space="0" w:color="auto"/>
        <w:bottom w:val="none" w:sz="0" w:space="0" w:color="auto"/>
        <w:right w:val="none" w:sz="0" w:space="0" w:color="auto"/>
      </w:divBdr>
      <w:divsChild>
        <w:div w:id="814955487">
          <w:marLeft w:val="0"/>
          <w:marRight w:val="0"/>
          <w:marTop w:val="0"/>
          <w:marBottom w:val="0"/>
          <w:divBdr>
            <w:top w:val="none" w:sz="0" w:space="0" w:color="auto"/>
            <w:left w:val="none" w:sz="0" w:space="0" w:color="auto"/>
            <w:bottom w:val="none" w:sz="0" w:space="0" w:color="auto"/>
            <w:right w:val="none" w:sz="0" w:space="0" w:color="auto"/>
          </w:divBdr>
        </w:div>
        <w:div w:id="2073193712">
          <w:marLeft w:val="0"/>
          <w:marRight w:val="0"/>
          <w:marTop w:val="0"/>
          <w:marBottom w:val="0"/>
          <w:divBdr>
            <w:top w:val="none" w:sz="0" w:space="0" w:color="auto"/>
            <w:left w:val="none" w:sz="0" w:space="0" w:color="auto"/>
            <w:bottom w:val="none" w:sz="0" w:space="0" w:color="auto"/>
            <w:right w:val="none" w:sz="0" w:space="0" w:color="auto"/>
          </w:divBdr>
        </w:div>
        <w:div w:id="1564877571">
          <w:marLeft w:val="0"/>
          <w:marRight w:val="0"/>
          <w:marTop w:val="0"/>
          <w:marBottom w:val="0"/>
          <w:divBdr>
            <w:top w:val="none" w:sz="0" w:space="0" w:color="auto"/>
            <w:left w:val="none" w:sz="0" w:space="0" w:color="auto"/>
            <w:bottom w:val="none" w:sz="0" w:space="0" w:color="auto"/>
            <w:right w:val="none" w:sz="0" w:space="0" w:color="auto"/>
          </w:divBdr>
        </w:div>
        <w:div w:id="715203639">
          <w:marLeft w:val="0"/>
          <w:marRight w:val="0"/>
          <w:marTop w:val="0"/>
          <w:marBottom w:val="0"/>
          <w:divBdr>
            <w:top w:val="none" w:sz="0" w:space="0" w:color="auto"/>
            <w:left w:val="none" w:sz="0" w:space="0" w:color="auto"/>
            <w:bottom w:val="none" w:sz="0" w:space="0" w:color="auto"/>
            <w:right w:val="none" w:sz="0" w:space="0" w:color="auto"/>
          </w:divBdr>
        </w:div>
        <w:div w:id="1396777942">
          <w:marLeft w:val="0"/>
          <w:marRight w:val="0"/>
          <w:marTop w:val="0"/>
          <w:marBottom w:val="0"/>
          <w:divBdr>
            <w:top w:val="none" w:sz="0" w:space="0" w:color="auto"/>
            <w:left w:val="none" w:sz="0" w:space="0" w:color="auto"/>
            <w:bottom w:val="none" w:sz="0" w:space="0" w:color="auto"/>
            <w:right w:val="none" w:sz="0" w:space="0" w:color="auto"/>
          </w:divBdr>
        </w:div>
      </w:divsChild>
    </w:div>
    <w:div w:id="1575166597">
      <w:bodyDiv w:val="1"/>
      <w:marLeft w:val="0"/>
      <w:marRight w:val="0"/>
      <w:marTop w:val="0"/>
      <w:marBottom w:val="0"/>
      <w:divBdr>
        <w:top w:val="none" w:sz="0" w:space="0" w:color="auto"/>
        <w:left w:val="none" w:sz="0" w:space="0" w:color="auto"/>
        <w:bottom w:val="none" w:sz="0" w:space="0" w:color="auto"/>
        <w:right w:val="none" w:sz="0" w:space="0" w:color="auto"/>
      </w:divBdr>
    </w:div>
    <w:div w:id="1686251288">
      <w:bodyDiv w:val="1"/>
      <w:marLeft w:val="0"/>
      <w:marRight w:val="0"/>
      <w:marTop w:val="0"/>
      <w:marBottom w:val="0"/>
      <w:divBdr>
        <w:top w:val="none" w:sz="0" w:space="0" w:color="auto"/>
        <w:left w:val="none" w:sz="0" w:space="0" w:color="auto"/>
        <w:bottom w:val="none" w:sz="0" w:space="0" w:color="auto"/>
        <w:right w:val="none" w:sz="0" w:space="0" w:color="auto"/>
      </w:divBdr>
      <w:divsChild>
        <w:div w:id="1654219452">
          <w:marLeft w:val="0"/>
          <w:marRight w:val="0"/>
          <w:marTop w:val="0"/>
          <w:marBottom w:val="0"/>
          <w:divBdr>
            <w:top w:val="none" w:sz="0" w:space="0" w:color="auto"/>
            <w:left w:val="none" w:sz="0" w:space="0" w:color="auto"/>
            <w:bottom w:val="none" w:sz="0" w:space="0" w:color="auto"/>
            <w:right w:val="none" w:sz="0" w:space="0" w:color="auto"/>
          </w:divBdr>
        </w:div>
        <w:div w:id="1667436746">
          <w:marLeft w:val="0"/>
          <w:marRight w:val="0"/>
          <w:marTop w:val="0"/>
          <w:marBottom w:val="0"/>
          <w:divBdr>
            <w:top w:val="none" w:sz="0" w:space="0" w:color="auto"/>
            <w:left w:val="none" w:sz="0" w:space="0" w:color="auto"/>
            <w:bottom w:val="none" w:sz="0" w:space="0" w:color="auto"/>
            <w:right w:val="none" w:sz="0" w:space="0" w:color="auto"/>
          </w:divBdr>
        </w:div>
        <w:div w:id="850484353">
          <w:marLeft w:val="0"/>
          <w:marRight w:val="0"/>
          <w:marTop w:val="0"/>
          <w:marBottom w:val="0"/>
          <w:divBdr>
            <w:top w:val="none" w:sz="0" w:space="0" w:color="auto"/>
            <w:left w:val="none" w:sz="0" w:space="0" w:color="auto"/>
            <w:bottom w:val="none" w:sz="0" w:space="0" w:color="auto"/>
            <w:right w:val="none" w:sz="0" w:space="0" w:color="auto"/>
          </w:divBdr>
        </w:div>
        <w:div w:id="1680961018">
          <w:marLeft w:val="0"/>
          <w:marRight w:val="0"/>
          <w:marTop w:val="0"/>
          <w:marBottom w:val="0"/>
          <w:divBdr>
            <w:top w:val="none" w:sz="0" w:space="0" w:color="auto"/>
            <w:left w:val="none" w:sz="0" w:space="0" w:color="auto"/>
            <w:bottom w:val="none" w:sz="0" w:space="0" w:color="auto"/>
            <w:right w:val="none" w:sz="0" w:space="0" w:color="auto"/>
          </w:divBdr>
        </w:div>
        <w:div w:id="859857219">
          <w:marLeft w:val="0"/>
          <w:marRight w:val="0"/>
          <w:marTop w:val="0"/>
          <w:marBottom w:val="0"/>
          <w:divBdr>
            <w:top w:val="none" w:sz="0" w:space="0" w:color="auto"/>
            <w:left w:val="none" w:sz="0" w:space="0" w:color="auto"/>
            <w:bottom w:val="none" w:sz="0" w:space="0" w:color="auto"/>
            <w:right w:val="none" w:sz="0" w:space="0" w:color="auto"/>
          </w:divBdr>
        </w:div>
      </w:divsChild>
    </w:div>
    <w:div w:id="1888491659">
      <w:bodyDiv w:val="1"/>
      <w:marLeft w:val="0"/>
      <w:marRight w:val="0"/>
      <w:marTop w:val="0"/>
      <w:marBottom w:val="0"/>
      <w:divBdr>
        <w:top w:val="none" w:sz="0" w:space="0" w:color="auto"/>
        <w:left w:val="none" w:sz="0" w:space="0" w:color="auto"/>
        <w:bottom w:val="none" w:sz="0" w:space="0" w:color="auto"/>
        <w:right w:val="none" w:sz="0" w:space="0" w:color="auto"/>
      </w:divBdr>
      <w:divsChild>
        <w:div w:id="480465485">
          <w:marLeft w:val="0"/>
          <w:marRight w:val="0"/>
          <w:marTop w:val="0"/>
          <w:marBottom w:val="0"/>
          <w:divBdr>
            <w:top w:val="none" w:sz="0" w:space="0" w:color="auto"/>
            <w:left w:val="none" w:sz="0" w:space="0" w:color="auto"/>
            <w:bottom w:val="none" w:sz="0" w:space="0" w:color="auto"/>
            <w:right w:val="none" w:sz="0" w:space="0" w:color="auto"/>
          </w:divBdr>
          <w:divsChild>
            <w:div w:id="1269771113">
              <w:marLeft w:val="0"/>
              <w:marRight w:val="0"/>
              <w:marTop w:val="0"/>
              <w:marBottom w:val="0"/>
              <w:divBdr>
                <w:top w:val="none" w:sz="0" w:space="0" w:color="auto"/>
                <w:left w:val="none" w:sz="0" w:space="0" w:color="auto"/>
                <w:bottom w:val="none" w:sz="0" w:space="0" w:color="auto"/>
                <w:right w:val="none" w:sz="0" w:space="0" w:color="auto"/>
              </w:divBdr>
            </w:div>
            <w:div w:id="20690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kb.siue.edu/page.php?id=62087" TargetMode="External" Id="rId13" /><Relationship Type="http://schemas.openxmlformats.org/officeDocument/2006/relationships/hyperlink" Target="http://www.siue.edu/access" TargetMode="External" Id="rId18" /><Relationship Type="http://schemas.openxmlformats.org/officeDocument/2006/relationships/hyperlink" Target="mailto:618-650-5500" TargetMode="External" Id="rId26" /><Relationship Type="http://schemas.openxmlformats.org/officeDocument/2006/relationships/settings" Target="settings.xml" Id="rId3" /><Relationship Type="http://schemas.openxmlformats.org/officeDocument/2006/relationships/hyperlink" Target="http://www.siue.edu/lss/writing/index.shtml" TargetMode="External" Id="rId21" /><Relationship Type="http://schemas.openxmlformats.org/officeDocument/2006/relationships/customXml" Target="../customXml/item3.xml" Id="rId34" /><Relationship Type="http://schemas.openxmlformats.org/officeDocument/2006/relationships/hyperlink" Target="mailto:kvongsa@siue.edu" TargetMode="External" Id="rId7" /><Relationship Type="http://schemas.openxmlformats.org/officeDocument/2006/relationships/hyperlink" Target="http://www.siue.edu/policies/3c2.shtml" TargetMode="External" Id="rId12" /><Relationship Type="http://schemas.openxmlformats.org/officeDocument/2006/relationships/hyperlink" Target="mailto:myaccess@siue.edu" TargetMode="External" Id="rId17" /><Relationship Type="http://schemas.openxmlformats.org/officeDocument/2006/relationships/hyperlink" Target="tel:618-650-2842" TargetMode="External" Id="rId25" /><Relationship Type="http://schemas.openxmlformats.org/officeDocument/2006/relationships/customXml" Target="../customXml/item2.xml" Id="rId33" /><Relationship Type="http://schemas.openxmlformats.org/officeDocument/2006/relationships/styles" Target="styles.xml" Id="rId2" /><Relationship Type="http://schemas.openxmlformats.org/officeDocument/2006/relationships/hyperlink" Target="https://www.siue.edu/policies/3c1.shtml" TargetMode="External" Id="rId16" /><Relationship Type="http://schemas.openxmlformats.org/officeDocument/2006/relationships/hyperlink" Target="https://www.siue.edu/lss/tutoring-resource-center/" TargetMode="External" Id="rId20" /><Relationship Type="http://schemas.openxmlformats.org/officeDocument/2006/relationships/hyperlink" Target="http://kb.siue.edu"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iue.edu/policies/1i6.shtml" TargetMode="External" Id="rId11" /><Relationship Type="http://schemas.openxmlformats.org/officeDocument/2006/relationships/hyperlink" Target="http://cougarcare.siue.edu/" TargetMode="External" Id="rId24" /><Relationship Type="http://schemas.openxmlformats.org/officeDocument/2006/relationships/customXml" Target="../customXml/item1.xml" Id="rId32" /><Relationship Type="http://schemas.openxmlformats.org/officeDocument/2006/relationships/footnotes" Target="footnotes.xml" Id="rId5" /><Relationship Type="http://schemas.openxmlformats.org/officeDocument/2006/relationships/hyperlink" Target="https://www.siue.edu/policies/3c15.shtml" TargetMode="External" Id="rId15" /><Relationship Type="http://schemas.openxmlformats.org/officeDocument/2006/relationships/hyperlink" Target="https://www.siue.edu/counseling/" TargetMode="External" Id="rId23" /><Relationship Type="http://schemas.openxmlformats.org/officeDocument/2006/relationships/hyperlink" Target="https://status.siue.edu/" TargetMode="External" Id="rId28" /><Relationship Type="http://schemas.openxmlformats.org/officeDocument/2006/relationships/hyperlink" Target="https://www.siue.edu/policies/3c2.shtml" TargetMode="External" Id="rId10" /><Relationship Type="http://schemas.openxmlformats.org/officeDocument/2006/relationships/hyperlink" Target="http://www.siue.edu/lovejoylibrary/" TargetMode="External"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hyperlink" Target="https://cm.maxient.com/reportingform.php?SIUEdwardsville&amp;layout_id=10" TargetMode="External" Id="rId14" /><Relationship Type="http://schemas.openxmlformats.org/officeDocument/2006/relationships/hyperlink" Target="http://www.siue.edu/advising/" TargetMode="External" Id="rId22" /><Relationship Type="http://schemas.openxmlformats.org/officeDocument/2006/relationships/hyperlink" Target="mailto:help@siue.edu" TargetMode="External" Id="rId27" /><Relationship Type="http://schemas.openxmlformats.org/officeDocument/2006/relationships/fontTable" Target="fontTable.xml" Id="rId30" /><Relationship Type="http://schemas.openxmlformats.org/officeDocument/2006/relationships/hyperlink" Target="https://siue.zoom.us/j/5900810614" TargetMode="External" Id="rId8" /><Relationship Type="http://schemas.openxmlformats.org/officeDocument/2006/relationships/hyperlink" Target="mailto:kvongsa@siue.edu" TargetMode="External" Id="Rf65e503f7fac46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0251C-1C90-4FDC-960A-D6C3A5C17882}"/>
</file>

<file path=customXml/itemProps2.xml><?xml version="1.0" encoding="utf-8"?>
<ds:datastoreItem xmlns:ds="http://schemas.openxmlformats.org/officeDocument/2006/customXml" ds:itemID="{733BBCFB-754D-4564-B8D7-073B2783106D}"/>
</file>

<file path=customXml/itemProps3.xml><?xml version="1.0" encoding="utf-8"?>
<ds:datastoreItem xmlns:ds="http://schemas.openxmlformats.org/officeDocument/2006/customXml" ds:itemID="{F13DE625-FDEA-415D-87BD-EA71EC7A90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dc:creator>
  <lastModifiedBy>Lakkireddy, Harshitha</lastModifiedBy>
  <revision>3</revision>
  <lastPrinted>2019-01-14T14:43:00.0000000Z</lastPrinted>
  <dcterms:created xsi:type="dcterms:W3CDTF">2024-10-30T12:53:00.0000000Z</dcterms:created>
  <dcterms:modified xsi:type="dcterms:W3CDTF">2024-10-30T20:48:15.7933733Z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