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FC0FF" w14:textId="77777777" w:rsidR="00D723DC" w:rsidRPr="002F05F6" w:rsidRDefault="00D723DC" w:rsidP="00D723DC">
      <w:pPr>
        <w:pStyle w:val="Header"/>
        <w:jc w:val="right"/>
      </w:pPr>
      <w:r>
        <w:rPr>
          <w:noProof/>
        </w:rPr>
        <w:drawing>
          <wp:inline distT="0" distB="0" distL="0" distR="0" wp14:anchorId="13517CB9" wp14:editId="382A8C3D">
            <wp:extent cx="1314450" cy="368047"/>
            <wp:effectExtent l="0" t="0" r="0" b="0"/>
            <wp:docPr id="1964791539" name="picture" descr="SIUE logo with black sans serif capital SIU and a red lower case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314450" cy="368047"/>
                    </a:xfrm>
                    <a:prstGeom prst="rect">
                      <a:avLst/>
                    </a:prstGeom>
                  </pic:spPr>
                </pic:pic>
              </a:graphicData>
            </a:graphic>
          </wp:inline>
        </w:drawing>
      </w:r>
    </w:p>
    <w:p w14:paraId="17EBBC53" w14:textId="280A7E88" w:rsidR="00D723DC" w:rsidRPr="002F05F6" w:rsidRDefault="03790E33" w:rsidP="03790E33">
      <w:pPr>
        <w:pStyle w:val="Header"/>
        <w:jc w:val="right"/>
        <w:rPr>
          <w:rFonts w:eastAsia="Verdana" w:cs="Verdana"/>
        </w:rPr>
      </w:pPr>
      <w:r w:rsidRPr="03790E33">
        <w:rPr>
          <w:rFonts w:eastAsia="Verdana" w:cs="Verdana"/>
        </w:rPr>
        <w:t xml:space="preserve">Syllabus for SOC 338 Sections: </w:t>
      </w:r>
      <w:r w:rsidR="007F5A0A">
        <w:rPr>
          <w:rFonts w:eastAsia="Verdana" w:cs="Verdana"/>
        </w:rPr>
        <w:t>WSD</w:t>
      </w:r>
      <w:r w:rsidR="00857AD2">
        <w:rPr>
          <w:rFonts w:eastAsia="Verdana" w:cs="Verdana"/>
        </w:rPr>
        <w:t xml:space="preserve"> and </w:t>
      </w:r>
      <w:r w:rsidR="007F5A0A">
        <w:rPr>
          <w:rFonts w:eastAsia="Verdana" w:cs="Verdana"/>
        </w:rPr>
        <w:t>WSC</w:t>
      </w:r>
    </w:p>
    <w:p w14:paraId="49A46CC8" w14:textId="7642372E" w:rsidR="00D723DC" w:rsidRPr="002F05F6" w:rsidRDefault="03790E33" w:rsidP="00D723DC">
      <w:pPr>
        <w:pStyle w:val="Header"/>
        <w:jc w:val="right"/>
      </w:pPr>
      <w:r w:rsidRPr="03790E33">
        <w:rPr>
          <w:rFonts w:eastAsia="Verdana" w:cs="Verdana"/>
        </w:rPr>
        <w:t>Sociology at Work – Online Asynchronous</w:t>
      </w:r>
    </w:p>
    <w:p w14:paraId="43EE0A13" w14:textId="77777777" w:rsidR="00D723DC" w:rsidRPr="002F05F6" w:rsidRDefault="00D723DC" w:rsidP="00D723DC">
      <w:pPr>
        <w:pStyle w:val="Header"/>
        <w:jc w:val="right"/>
        <w:rPr>
          <w:szCs w:val="22"/>
        </w:rPr>
      </w:pPr>
      <w:r w:rsidRPr="50A226EB">
        <w:rPr>
          <w:rFonts w:eastAsia="Verdana" w:cs="Verdana"/>
        </w:rPr>
        <w:t xml:space="preserve">Department of </w:t>
      </w:r>
      <w:r w:rsidR="00600461">
        <w:rPr>
          <w:rFonts w:eastAsia="Verdana" w:cs="Verdana"/>
        </w:rPr>
        <w:t>Sociology</w:t>
      </w:r>
    </w:p>
    <w:p w14:paraId="4DF84A0A" w14:textId="3199E79D" w:rsidR="00600461" w:rsidRDefault="00600461" w:rsidP="00D723DC">
      <w:pPr>
        <w:pStyle w:val="Header"/>
        <w:jc w:val="right"/>
        <w:rPr>
          <w:rFonts w:eastAsia="Verdana" w:cs="Verdana"/>
        </w:rPr>
      </w:pPr>
      <w:r>
        <w:rPr>
          <w:rFonts w:eastAsia="Verdana" w:cs="Verdana"/>
        </w:rPr>
        <w:t>Winter Session</w:t>
      </w:r>
      <w:r w:rsidR="00407FA1">
        <w:rPr>
          <w:rFonts w:eastAsia="Verdana" w:cs="Verdana"/>
        </w:rPr>
        <w:t xml:space="preserve">: </w:t>
      </w:r>
      <w:r>
        <w:rPr>
          <w:rFonts w:eastAsia="Verdana" w:cs="Verdana"/>
        </w:rPr>
        <w:t>Dec</w:t>
      </w:r>
      <w:r w:rsidR="00407FA1">
        <w:rPr>
          <w:rFonts w:eastAsia="Verdana" w:cs="Verdana"/>
        </w:rPr>
        <w:t>.</w:t>
      </w:r>
      <w:r>
        <w:rPr>
          <w:rFonts w:eastAsia="Verdana" w:cs="Verdana"/>
        </w:rPr>
        <w:t xml:space="preserve"> </w:t>
      </w:r>
      <w:r w:rsidR="007F5A0A">
        <w:rPr>
          <w:rFonts w:eastAsia="Verdana" w:cs="Verdana"/>
        </w:rPr>
        <w:t>1</w:t>
      </w:r>
      <w:r w:rsidR="00FF00DD">
        <w:rPr>
          <w:rFonts w:eastAsia="Verdana" w:cs="Verdana"/>
        </w:rPr>
        <w:t>8</w:t>
      </w:r>
      <w:r>
        <w:rPr>
          <w:rFonts w:eastAsia="Verdana" w:cs="Verdana"/>
        </w:rPr>
        <w:t>, 202</w:t>
      </w:r>
      <w:r w:rsidR="00FF00DD">
        <w:rPr>
          <w:rFonts w:eastAsia="Verdana" w:cs="Verdana"/>
        </w:rPr>
        <w:t>3</w:t>
      </w:r>
      <w:r>
        <w:rPr>
          <w:rFonts w:eastAsia="Verdana" w:cs="Verdana"/>
        </w:rPr>
        <w:t>-Jan</w:t>
      </w:r>
      <w:r w:rsidR="00407FA1">
        <w:rPr>
          <w:rFonts w:eastAsia="Verdana" w:cs="Verdana"/>
        </w:rPr>
        <w:t>.</w:t>
      </w:r>
      <w:r>
        <w:rPr>
          <w:rFonts w:eastAsia="Verdana" w:cs="Verdana"/>
        </w:rPr>
        <w:t xml:space="preserve"> </w:t>
      </w:r>
      <w:r w:rsidR="00FF00DD">
        <w:rPr>
          <w:rFonts w:eastAsia="Verdana" w:cs="Verdana"/>
        </w:rPr>
        <w:t>6</w:t>
      </w:r>
      <w:r>
        <w:rPr>
          <w:rFonts w:eastAsia="Verdana" w:cs="Verdana"/>
        </w:rPr>
        <w:t>, 202</w:t>
      </w:r>
      <w:r w:rsidR="00FF00DD">
        <w:rPr>
          <w:rFonts w:eastAsia="Verdana" w:cs="Verdana"/>
        </w:rPr>
        <w:t>4</w:t>
      </w:r>
    </w:p>
    <w:p w14:paraId="493D401E" w14:textId="77777777" w:rsidR="00D723DC" w:rsidRPr="002F05F6" w:rsidRDefault="00D723DC" w:rsidP="00D723DC">
      <w:pPr>
        <w:pStyle w:val="Heading1"/>
      </w:pPr>
      <w:r w:rsidRPr="50A226EB">
        <w:rPr>
          <w:rFonts w:eastAsia="Verdana" w:cs="Verdana"/>
        </w:rPr>
        <w:t>About the Instructor</w:t>
      </w:r>
    </w:p>
    <w:p w14:paraId="4DD19A9C" w14:textId="47C74777" w:rsidR="00D723DC" w:rsidRPr="002F05F6" w:rsidRDefault="00D723DC" w:rsidP="00D723DC">
      <w:r w:rsidRPr="00600461">
        <w:rPr>
          <w:b/>
        </w:rPr>
        <w:t>Name</w:t>
      </w:r>
      <w:r>
        <w:t>:</w:t>
      </w:r>
      <w:r w:rsidR="00600461">
        <w:t xml:space="preserve"> </w:t>
      </w:r>
      <w:r w:rsidR="00857AD2">
        <w:t>Liz</w:t>
      </w:r>
      <w:r w:rsidR="00600461">
        <w:t xml:space="preserve"> </w:t>
      </w:r>
      <w:proofErr w:type="spellStart"/>
      <w:r w:rsidR="00600461">
        <w:t>Stygar</w:t>
      </w:r>
      <w:proofErr w:type="spellEnd"/>
    </w:p>
    <w:p w14:paraId="7D253918" w14:textId="77777777" w:rsidR="00D723DC" w:rsidRPr="002F05F6" w:rsidRDefault="00D723DC" w:rsidP="00D723DC">
      <w:r w:rsidRPr="00600461">
        <w:rPr>
          <w:b/>
        </w:rPr>
        <w:t>Email</w:t>
      </w:r>
      <w:r>
        <w:t>:</w:t>
      </w:r>
      <w:r w:rsidR="00600461">
        <w:t xml:space="preserve"> </w:t>
      </w:r>
      <w:hyperlink r:id="rId9" w:history="1">
        <w:r w:rsidR="00600461" w:rsidRPr="00D12172">
          <w:rPr>
            <w:rStyle w:val="Hyperlink"/>
          </w:rPr>
          <w:t>estygar@siue.edu</w:t>
        </w:r>
      </w:hyperlink>
      <w:r w:rsidR="00600461">
        <w:t xml:space="preserve"> </w:t>
      </w:r>
    </w:p>
    <w:p w14:paraId="180C598A" w14:textId="77777777" w:rsidR="00D723DC" w:rsidRDefault="00D723DC" w:rsidP="00D723DC">
      <w:r w:rsidRPr="00600461">
        <w:rPr>
          <w:b/>
        </w:rPr>
        <w:t xml:space="preserve">Office </w:t>
      </w:r>
      <w:r w:rsidR="00600461" w:rsidRPr="00600461">
        <w:rPr>
          <w:b/>
        </w:rPr>
        <w:t>Location</w:t>
      </w:r>
      <w:r>
        <w:t xml:space="preserve">: </w:t>
      </w:r>
      <w:r w:rsidR="00600461">
        <w:t>PH 0225</w:t>
      </w:r>
    </w:p>
    <w:p w14:paraId="2CD3B483" w14:textId="10644696" w:rsidR="00600461" w:rsidRPr="002F05F6" w:rsidRDefault="00600461" w:rsidP="00D723DC">
      <w:pPr>
        <w:rPr>
          <w:szCs w:val="22"/>
        </w:rPr>
      </w:pPr>
      <w:r w:rsidRPr="00600461">
        <w:rPr>
          <w:b/>
        </w:rPr>
        <w:t>Office Hours</w:t>
      </w:r>
      <w:r>
        <w:t xml:space="preserve">: </w:t>
      </w:r>
      <w:r w:rsidRPr="003B22B1">
        <w:rPr>
          <w:rFonts w:cs="Calibri"/>
          <w:iCs/>
          <w:szCs w:val="22"/>
        </w:rPr>
        <w:t>If you want to Zoom, I will be happy to meet with you, please email me to make an appointment.</w:t>
      </w:r>
    </w:p>
    <w:p w14:paraId="01F68A9D" w14:textId="77777777" w:rsidR="00407FA1" w:rsidRPr="005E726E" w:rsidRDefault="00407FA1" w:rsidP="005E726E">
      <w:pPr>
        <w:pStyle w:val="Heading2"/>
        <w:rPr>
          <w:rStyle w:val="Heading2Char"/>
          <w:b/>
          <w:bCs/>
          <w:sz w:val="16"/>
          <w:szCs w:val="16"/>
        </w:rPr>
      </w:pPr>
    </w:p>
    <w:p w14:paraId="02FBC65A" w14:textId="540C9680" w:rsidR="00E31D15" w:rsidRPr="00D723DC" w:rsidRDefault="00E31D15" w:rsidP="005E726E">
      <w:pPr>
        <w:pStyle w:val="Heading2"/>
        <w:rPr>
          <w:rStyle w:val="Heading2Char"/>
          <w:b/>
          <w:bCs/>
        </w:rPr>
      </w:pPr>
      <w:r w:rsidRPr="00D723DC">
        <w:rPr>
          <w:rStyle w:val="Heading2Char"/>
          <w:b/>
          <w:bCs/>
        </w:rPr>
        <w:t xml:space="preserve">Course </w:t>
      </w:r>
      <w:r>
        <w:rPr>
          <w:rStyle w:val="Heading2Char"/>
          <w:b/>
          <w:bCs/>
        </w:rPr>
        <w:t>T</w:t>
      </w:r>
      <w:r w:rsidRPr="00D723DC">
        <w:rPr>
          <w:rStyle w:val="Heading2Char"/>
          <w:b/>
          <w:bCs/>
        </w:rPr>
        <w:t>extbook</w:t>
      </w:r>
      <w:r w:rsidR="00FA6C3F">
        <w:rPr>
          <w:rStyle w:val="Heading2Char"/>
          <w:b/>
          <w:bCs/>
        </w:rPr>
        <w:t>s</w:t>
      </w:r>
    </w:p>
    <w:p w14:paraId="0FF5127C" w14:textId="062887A6" w:rsidR="00E31D15" w:rsidRDefault="00E31D15" w:rsidP="00E31D15">
      <w:pPr>
        <w:ind w:left="720" w:hanging="720"/>
        <w:rPr>
          <w:rFonts w:asciiTheme="minorHAnsi" w:hAnsiTheme="minorHAnsi" w:cstheme="minorHAnsi"/>
          <w:szCs w:val="22"/>
        </w:rPr>
      </w:pPr>
      <w:r>
        <w:rPr>
          <w:rFonts w:asciiTheme="minorHAnsi" w:hAnsiTheme="minorHAnsi" w:cstheme="minorHAnsi"/>
          <w:szCs w:val="22"/>
        </w:rPr>
        <w:t xml:space="preserve">Sweet, Stephen and Peter </w:t>
      </w:r>
      <w:proofErr w:type="spellStart"/>
      <w:r>
        <w:rPr>
          <w:rFonts w:asciiTheme="minorHAnsi" w:hAnsiTheme="minorHAnsi" w:cstheme="minorHAnsi"/>
          <w:szCs w:val="22"/>
        </w:rPr>
        <w:t>Meiksins</w:t>
      </w:r>
      <w:proofErr w:type="spellEnd"/>
      <w:r>
        <w:rPr>
          <w:rFonts w:asciiTheme="minorHAnsi" w:hAnsiTheme="minorHAnsi" w:cstheme="minorHAnsi"/>
          <w:szCs w:val="22"/>
        </w:rPr>
        <w:t xml:space="preserve">. 2021. </w:t>
      </w:r>
      <w:r w:rsidRPr="00A154C9">
        <w:rPr>
          <w:rFonts w:asciiTheme="minorHAnsi" w:hAnsiTheme="minorHAnsi" w:cstheme="minorHAnsi"/>
          <w:i/>
          <w:szCs w:val="22"/>
        </w:rPr>
        <w:t>Changing Contours of Work: Jobs and Opportunities in the New Economy</w:t>
      </w:r>
      <w:r>
        <w:rPr>
          <w:rFonts w:asciiTheme="minorHAnsi" w:hAnsiTheme="minorHAnsi" w:cstheme="minorHAnsi"/>
          <w:i/>
          <w:szCs w:val="22"/>
        </w:rPr>
        <w:t xml:space="preserve">. </w:t>
      </w:r>
      <w:r>
        <w:rPr>
          <w:rFonts w:asciiTheme="minorHAnsi" w:hAnsiTheme="minorHAnsi" w:cstheme="minorHAnsi"/>
          <w:szCs w:val="22"/>
        </w:rPr>
        <w:t>4</w:t>
      </w:r>
      <w:r w:rsidRPr="00A154C9">
        <w:rPr>
          <w:rFonts w:asciiTheme="minorHAnsi" w:hAnsiTheme="minorHAnsi" w:cstheme="minorHAnsi"/>
          <w:szCs w:val="22"/>
          <w:vertAlign w:val="superscript"/>
        </w:rPr>
        <w:t>th</w:t>
      </w:r>
      <w:r>
        <w:rPr>
          <w:rFonts w:asciiTheme="minorHAnsi" w:hAnsiTheme="minorHAnsi" w:cstheme="minorHAnsi"/>
          <w:szCs w:val="22"/>
        </w:rPr>
        <w:t xml:space="preserve"> Ed. Los Angeles, CA: Sage. </w:t>
      </w:r>
    </w:p>
    <w:p w14:paraId="5BE8A632" w14:textId="0241BB4F" w:rsidR="009570DA" w:rsidRPr="00A154C9" w:rsidRDefault="009570DA" w:rsidP="00E31D15">
      <w:pPr>
        <w:ind w:left="720" w:hanging="720"/>
        <w:rPr>
          <w:rFonts w:asciiTheme="minorHAnsi" w:hAnsiTheme="minorHAnsi" w:cstheme="minorHAnsi"/>
          <w:szCs w:val="22"/>
        </w:rPr>
      </w:pPr>
      <w:proofErr w:type="spellStart"/>
      <w:r>
        <w:rPr>
          <w:rFonts w:asciiTheme="minorHAnsi" w:hAnsiTheme="minorHAnsi" w:cstheme="minorHAnsi"/>
          <w:szCs w:val="22"/>
        </w:rPr>
        <w:t>Orleck</w:t>
      </w:r>
      <w:proofErr w:type="spellEnd"/>
      <w:r>
        <w:rPr>
          <w:rFonts w:asciiTheme="minorHAnsi" w:hAnsiTheme="minorHAnsi" w:cstheme="minorHAnsi"/>
          <w:szCs w:val="22"/>
        </w:rPr>
        <w:t xml:space="preserve">, Annelise. 2018. </w:t>
      </w:r>
      <w:r w:rsidRPr="009570DA">
        <w:rPr>
          <w:rFonts w:asciiTheme="minorHAnsi" w:hAnsiTheme="minorHAnsi" w:cstheme="minorHAnsi"/>
          <w:i/>
          <w:szCs w:val="22"/>
        </w:rPr>
        <w:t>We Are All Fast Food Workers Now: The Global Uprising Against Poverty Wages</w:t>
      </w:r>
      <w:r>
        <w:rPr>
          <w:rFonts w:asciiTheme="minorHAnsi" w:hAnsiTheme="minorHAnsi" w:cstheme="minorHAnsi"/>
          <w:szCs w:val="22"/>
        </w:rPr>
        <w:t xml:space="preserve">. Boston, MA: Beacon Press. </w:t>
      </w:r>
    </w:p>
    <w:p w14:paraId="47D2E3D5" w14:textId="77777777" w:rsidR="00E31D15" w:rsidRPr="00FA6C3F" w:rsidRDefault="00E31D15" w:rsidP="00E31D15">
      <w:pPr>
        <w:rPr>
          <w:rFonts w:cs="Calibri"/>
          <w:sz w:val="4"/>
          <w:szCs w:val="4"/>
        </w:rPr>
      </w:pPr>
    </w:p>
    <w:p w14:paraId="007B497C" w14:textId="2A22747E" w:rsidR="00E31D15" w:rsidRPr="00A154C9" w:rsidRDefault="00E31D15" w:rsidP="00E31D15">
      <w:pPr>
        <w:rPr>
          <w:rFonts w:asciiTheme="minorHAnsi" w:hAnsiTheme="minorHAnsi" w:cstheme="minorHAnsi"/>
          <w:szCs w:val="22"/>
        </w:rPr>
      </w:pPr>
      <w:bookmarkStart w:id="0" w:name="_Hlk79152312"/>
      <w:r w:rsidRPr="00975056">
        <w:rPr>
          <w:rFonts w:asciiTheme="minorHAnsi" w:hAnsiTheme="minorHAnsi" w:cstheme="minorHAnsi"/>
          <w:szCs w:val="22"/>
        </w:rPr>
        <w:t>Additional readings are accessible on Blackboard</w:t>
      </w:r>
      <w:r w:rsidR="008A1E37">
        <w:rPr>
          <w:rFonts w:asciiTheme="minorHAnsi" w:hAnsiTheme="minorHAnsi" w:cstheme="minorHAnsi"/>
          <w:szCs w:val="22"/>
        </w:rPr>
        <w:t xml:space="preserve"> (Bb)</w:t>
      </w:r>
      <w:r>
        <w:rPr>
          <w:rFonts w:asciiTheme="minorHAnsi" w:hAnsiTheme="minorHAnsi" w:cstheme="minorHAnsi"/>
          <w:szCs w:val="22"/>
        </w:rPr>
        <w:t xml:space="preserve"> and below in the Course Calendar. </w:t>
      </w:r>
      <w:r w:rsidRPr="00BF7D36">
        <w:rPr>
          <w:rFonts w:asciiTheme="minorHAnsi" w:hAnsiTheme="minorHAnsi" w:cstheme="minorHAnsi"/>
          <w:szCs w:val="22"/>
        </w:rPr>
        <w:t xml:space="preserve"> </w:t>
      </w:r>
      <w:r>
        <w:br/>
      </w:r>
      <w:bookmarkStart w:id="1" w:name="_Hlk79152286"/>
      <w:bookmarkEnd w:id="0"/>
      <w:r w:rsidRPr="50A226EB">
        <w:rPr>
          <w:rFonts w:eastAsia="Verdana" w:cs="Verdana"/>
        </w:rPr>
        <w:t xml:space="preserve">Undergraduate students can rent textbook from SIUE.  Please visit the </w:t>
      </w:r>
      <w:hyperlink r:id="rId10">
        <w:r w:rsidRPr="50A226EB">
          <w:rPr>
            <w:rStyle w:val="Hyperlink"/>
            <w:rFonts w:eastAsia="Verdana" w:cs="Verdana"/>
          </w:rPr>
          <w:t>Textbook Service website</w:t>
        </w:r>
      </w:hyperlink>
      <w:r w:rsidRPr="50A226EB">
        <w:rPr>
          <w:rFonts w:eastAsia="Verdana" w:cs="Verdana"/>
        </w:rPr>
        <w:t xml:space="preserve"> for more information. For off-campus classes, the textbook may be shipped to you.  Look for the option “Off-Campus Classes have special instructions, click here for these.”  Note: shipping time may take up to two weeks.</w:t>
      </w:r>
    </w:p>
    <w:bookmarkEnd w:id="1"/>
    <w:p w14:paraId="5D28D5F3" w14:textId="77777777" w:rsidR="00407FA1" w:rsidRPr="005E726E" w:rsidRDefault="00407FA1" w:rsidP="005E726E">
      <w:pPr>
        <w:pStyle w:val="Heading2"/>
        <w:rPr>
          <w:sz w:val="16"/>
          <w:szCs w:val="16"/>
        </w:rPr>
      </w:pPr>
    </w:p>
    <w:p w14:paraId="50C0D3F7" w14:textId="6A3061E7" w:rsidR="00D723DC" w:rsidRDefault="00D723DC" w:rsidP="005E726E">
      <w:pPr>
        <w:pStyle w:val="Heading2"/>
      </w:pPr>
      <w:r w:rsidRPr="00D723DC">
        <w:t>Welcome</w:t>
      </w:r>
      <w:r w:rsidR="00E137A8">
        <w:t xml:space="preserve"> to Class!</w:t>
      </w:r>
    </w:p>
    <w:p w14:paraId="0875E037" w14:textId="4CB4AD73" w:rsidR="00F465C8" w:rsidRPr="00F465C8" w:rsidRDefault="4A06BAD5" w:rsidP="00001E03">
      <w:pPr>
        <w:rPr>
          <w:rFonts w:eastAsia="Verdana"/>
        </w:rPr>
      </w:pPr>
      <w:r w:rsidRPr="4A06BAD5">
        <w:rPr>
          <w:rFonts w:eastAsia="Verdana"/>
        </w:rPr>
        <w:t xml:space="preserve">I'm passionate about </w:t>
      </w:r>
      <w:r w:rsidR="00FA6C3F">
        <w:rPr>
          <w:rFonts w:eastAsia="Verdana"/>
        </w:rPr>
        <w:t xml:space="preserve">thinking sociologically and teaching this course. </w:t>
      </w:r>
      <w:r w:rsidRPr="4A06BAD5">
        <w:rPr>
          <w:rFonts w:eastAsia="Verdana"/>
        </w:rPr>
        <w:t xml:space="preserve">I hope you'll be enriched from our various discussions. </w:t>
      </w:r>
      <w:r w:rsidR="00E137A8" w:rsidRPr="00E137A8">
        <w:rPr>
          <w:rFonts w:eastAsia="Verdana"/>
        </w:rPr>
        <w:t xml:space="preserve">I want to provide you all with a general welcome to the class, like we would in a face-to-face version of this </w:t>
      </w:r>
      <w:r w:rsidR="00FA6C3F" w:rsidRPr="00E137A8">
        <w:rPr>
          <w:rFonts w:eastAsia="Verdana"/>
        </w:rPr>
        <w:t xml:space="preserve">course. </w:t>
      </w:r>
      <w:r w:rsidR="008A1E37">
        <w:rPr>
          <w:rFonts w:eastAsia="Verdana"/>
        </w:rPr>
        <w:t xml:space="preserve">Please see my full introduction in the Introduction Discussion (our first assignment). </w:t>
      </w:r>
      <w:r w:rsidR="00FA6C3F" w:rsidRPr="00E137A8">
        <w:rPr>
          <w:rFonts w:eastAsia="Verdana"/>
        </w:rPr>
        <w:t>Our</w:t>
      </w:r>
      <w:r w:rsidR="00001E03" w:rsidRPr="00E137A8">
        <w:rPr>
          <w:rFonts w:eastAsia="Verdana"/>
        </w:rPr>
        <w:t xml:space="preserve"> entire course takes place on Blackboard</w:t>
      </w:r>
      <w:r w:rsidR="00497EF7">
        <w:rPr>
          <w:rFonts w:eastAsia="Verdana"/>
        </w:rPr>
        <w:t xml:space="preserve"> (Bb)</w:t>
      </w:r>
      <w:r w:rsidR="00001E03" w:rsidRPr="00E137A8">
        <w:rPr>
          <w:rFonts w:eastAsia="Verdana"/>
        </w:rPr>
        <w:t xml:space="preserve">.  </w:t>
      </w:r>
      <w:r w:rsidR="00001E03" w:rsidRPr="00E137A8">
        <w:rPr>
          <w:rFonts w:eastAsia="Verdana"/>
          <w:b/>
        </w:rPr>
        <w:t>I encourage you to go to the "About This Course" link right away.</w:t>
      </w:r>
      <w:r w:rsidR="008A1E37">
        <w:rPr>
          <w:rFonts w:eastAsia="Verdana"/>
          <w:b/>
        </w:rPr>
        <w:t xml:space="preserve"> </w:t>
      </w:r>
      <w:r w:rsidR="008A1E37">
        <w:rPr>
          <w:rFonts w:eastAsia="Verdana"/>
        </w:rPr>
        <w:t>Please</w:t>
      </w:r>
      <w:r w:rsidR="00001E03" w:rsidRPr="00001E03">
        <w:rPr>
          <w:rFonts w:eastAsia="Verdana"/>
        </w:rPr>
        <w:t xml:space="preserve"> email me if you have questions at </w:t>
      </w:r>
      <w:hyperlink r:id="rId11" w:history="1">
        <w:r w:rsidR="00F465C8" w:rsidRPr="00B77E28">
          <w:rPr>
            <w:rStyle w:val="Hyperlink"/>
            <w:rFonts w:eastAsia="Verdana"/>
          </w:rPr>
          <w:t>estygar@siue.edu</w:t>
        </w:r>
      </w:hyperlink>
      <w:r w:rsidR="00F465C8">
        <w:rPr>
          <w:rFonts w:eastAsia="Verdana"/>
        </w:rPr>
        <w:t xml:space="preserve">. </w:t>
      </w:r>
      <w:r w:rsidR="00001E03" w:rsidRPr="00001E03">
        <w:rPr>
          <w:rFonts w:eastAsia="Verdana"/>
        </w:rPr>
        <w:t xml:space="preserve">If you have questions in which others will benefit from your question and my answer, you can post your questions (and even answer other's questions) under the "General Questions" discussion tab.  I want this area to be beneficial as if we were all physically in the same space this semester. </w:t>
      </w:r>
      <w:r w:rsidRPr="4A06BAD5">
        <w:rPr>
          <w:rFonts w:eastAsia="Verdana"/>
        </w:rPr>
        <w:t>I'm looking forward to the 3-week semester with you all!</w:t>
      </w:r>
    </w:p>
    <w:p w14:paraId="1334E6F9" w14:textId="3950270D" w:rsidR="00D723DC" w:rsidRPr="00D723DC" w:rsidRDefault="00D723DC" w:rsidP="005E726E">
      <w:pPr>
        <w:pStyle w:val="Heading2"/>
        <w:rPr>
          <w:rStyle w:val="Heading2Char"/>
          <w:b/>
          <w:bCs/>
        </w:rPr>
      </w:pPr>
      <w:r w:rsidRPr="00D723DC">
        <w:rPr>
          <w:rStyle w:val="Heading2Char"/>
          <w:b/>
          <w:bCs/>
        </w:rPr>
        <w:t>Bio</w:t>
      </w:r>
    </w:p>
    <w:p w14:paraId="6F8D99B9" w14:textId="593FBF74" w:rsidR="00D723DC" w:rsidRPr="002F05F6" w:rsidRDefault="008A1E37" w:rsidP="00D723DC">
      <w:pPr>
        <w:spacing w:after="120"/>
      </w:pPr>
      <w:r>
        <w:rPr>
          <w:rFonts w:eastAsia="Verdana" w:cs="Verdana"/>
        </w:rPr>
        <w:t xml:space="preserve">My name is Liz </w:t>
      </w:r>
      <w:proofErr w:type="spellStart"/>
      <w:r>
        <w:rPr>
          <w:rFonts w:eastAsia="Verdana" w:cs="Verdana"/>
        </w:rPr>
        <w:t>Stygar</w:t>
      </w:r>
      <w:proofErr w:type="spellEnd"/>
      <w:r>
        <w:rPr>
          <w:rFonts w:eastAsia="Verdana" w:cs="Verdana"/>
        </w:rPr>
        <w:t xml:space="preserve">, I do prefer you refer to me as Liz or Professor </w:t>
      </w:r>
      <w:proofErr w:type="spellStart"/>
      <w:r>
        <w:rPr>
          <w:rFonts w:eastAsia="Verdana" w:cs="Verdana"/>
        </w:rPr>
        <w:t>Stygar</w:t>
      </w:r>
      <w:proofErr w:type="spellEnd"/>
      <w:r>
        <w:rPr>
          <w:rFonts w:eastAsia="Verdana" w:cs="Verdana"/>
        </w:rPr>
        <w:t xml:space="preserve">. </w:t>
      </w:r>
      <w:r w:rsidR="03790E33" w:rsidRPr="03790E33">
        <w:rPr>
          <w:rFonts w:eastAsia="Verdana" w:cs="Verdana"/>
        </w:rPr>
        <w:t xml:space="preserve">I am an SIUE alumnus!  I graduated </w:t>
      </w:r>
      <w:r w:rsidR="00407FA1">
        <w:rPr>
          <w:rFonts w:eastAsia="Verdana" w:cs="Verdana"/>
        </w:rPr>
        <w:t xml:space="preserve">from SIUE </w:t>
      </w:r>
      <w:r w:rsidR="03790E33" w:rsidRPr="03790E33">
        <w:rPr>
          <w:rFonts w:eastAsia="Verdana" w:cs="Verdana"/>
        </w:rPr>
        <w:t xml:space="preserve">with my undergraduate degree and my Masters of Arts in Sociology. I remain active in my discipline as an activist and scholar. </w:t>
      </w:r>
      <w:r w:rsidR="007F5A0A">
        <w:rPr>
          <w:rFonts w:eastAsia="Verdana" w:cs="Verdana"/>
        </w:rPr>
        <w:t>I am a certified diversity trainer.</w:t>
      </w:r>
      <w:r w:rsidR="03790E33" w:rsidRPr="03790E33">
        <w:rPr>
          <w:rFonts w:eastAsia="Verdana" w:cs="Verdana"/>
        </w:rPr>
        <w:t xml:space="preserve"> I </w:t>
      </w:r>
      <w:r w:rsidR="007F5A0A">
        <w:rPr>
          <w:rFonts w:eastAsia="Verdana" w:cs="Verdana"/>
        </w:rPr>
        <w:t xml:space="preserve">cofacilitate </w:t>
      </w:r>
      <w:r w:rsidR="03790E33" w:rsidRPr="03790E33">
        <w:rPr>
          <w:rFonts w:eastAsia="Verdana" w:cs="Verdana"/>
        </w:rPr>
        <w:t>train</w:t>
      </w:r>
      <w:r w:rsidR="007F5A0A">
        <w:rPr>
          <w:rFonts w:eastAsia="Verdana" w:cs="Verdana"/>
        </w:rPr>
        <w:t>ing</w:t>
      </w:r>
      <w:r w:rsidR="03790E33" w:rsidRPr="03790E33">
        <w:rPr>
          <w:rFonts w:eastAsia="Verdana" w:cs="Verdana"/>
        </w:rPr>
        <w:t xml:space="preserve"> </w:t>
      </w:r>
      <w:r w:rsidR="002E69C4">
        <w:rPr>
          <w:rFonts w:eastAsia="Verdana" w:cs="Verdana"/>
        </w:rPr>
        <w:t xml:space="preserve">and design curriculum for </w:t>
      </w:r>
      <w:r w:rsidR="03790E33" w:rsidRPr="03790E33">
        <w:rPr>
          <w:rFonts w:eastAsia="Verdana" w:cs="Verdana"/>
        </w:rPr>
        <w:t>SIUE</w:t>
      </w:r>
      <w:r w:rsidR="002E69C4">
        <w:rPr>
          <w:rFonts w:eastAsia="Verdana" w:cs="Verdana"/>
        </w:rPr>
        <w:t>’s</w:t>
      </w:r>
      <w:r w:rsidR="03790E33" w:rsidRPr="03790E33">
        <w:rPr>
          <w:rFonts w:eastAsia="Verdana" w:cs="Verdana"/>
        </w:rPr>
        <w:t xml:space="preserve"> faculty</w:t>
      </w:r>
      <w:r>
        <w:rPr>
          <w:rFonts w:eastAsia="Verdana" w:cs="Verdana"/>
        </w:rPr>
        <w:t xml:space="preserve">, </w:t>
      </w:r>
      <w:r w:rsidR="03790E33" w:rsidRPr="03790E33">
        <w:rPr>
          <w:rFonts w:eastAsia="Verdana" w:cs="Verdana"/>
        </w:rPr>
        <w:t>staff</w:t>
      </w:r>
      <w:r>
        <w:rPr>
          <w:rFonts w:eastAsia="Verdana" w:cs="Verdana"/>
        </w:rPr>
        <w:t>, and students</w:t>
      </w:r>
      <w:r w:rsidR="03790E33" w:rsidRPr="03790E33">
        <w:rPr>
          <w:rFonts w:eastAsia="Verdana" w:cs="Verdana"/>
        </w:rPr>
        <w:t xml:space="preserve"> about issues related to social justice</w:t>
      </w:r>
      <w:r>
        <w:rPr>
          <w:rFonts w:eastAsia="Verdana" w:cs="Verdana"/>
        </w:rPr>
        <w:t xml:space="preserve"> </w:t>
      </w:r>
      <w:r w:rsidR="03790E33" w:rsidRPr="03790E33">
        <w:rPr>
          <w:rFonts w:eastAsia="Verdana" w:cs="Verdana"/>
        </w:rPr>
        <w:t xml:space="preserve">as an </w:t>
      </w:r>
      <w:hyperlink r:id="rId12" w:history="1">
        <w:r w:rsidR="03790E33" w:rsidRPr="002E69C4">
          <w:rPr>
            <w:rStyle w:val="Hyperlink"/>
            <w:rFonts w:eastAsia="Verdana" w:cs="Verdana"/>
          </w:rPr>
          <w:t>IMPACT</w:t>
        </w:r>
      </w:hyperlink>
      <w:r w:rsidR="03790E33" w:rsidRPr="03790E33">
        <w:rPr>
          <w:rFonts w:eastAsia="Verdana" w:cs="Verdana"/>
        </w:rPr>
        <w:t xml:space="preserve"> Fellow. I also </w:t>
      </w:r>
      <w:r w:rsidR="00042F6B">
        <w:rPr>
          <w:rFonts w:eastAsia="Verdana" w:cs="Verdana"/>
        </w:rPr>
        <w:t xml:space="preserve">organize and </w:t>
      </w:r>
      <w:r w:rsidR="03790E33" w:rsidRPr="03790E33">
        <w:rPr>
          <w:rFonts w:eastAsia="Verdana" w:cs="Verdana"/>
        </w:rPr>
        <w:t xml:space="preserve">offer </w:t>
      </w:r>
      <w:hyperlink r:id="rId13" w:history="1">
        <w:r w:rsidR="03790E33" w:rsidRPr="002E69C4">
          <w:rPr>
            <w:rStyle w:val="Hyperlink"/>
            <w:rFonts w:eastAsia="Verdana" w:cs="Verdana"/>
          </w:rPr>
          <w:t>Safe Zone</w:t>
        </w:r>
      </w:hyperlink>
      <w:r w:rsidR="03790E33" w:rsidRPr="03790E33">
        <w:rPr>
          <w:rFonts w:eastAsia="Verdana" w:cs="Verdana"/>
        </w:rPr>
        <w:t xml:space="preserve"> (LGBTI+) ally training for SIUE students</w:t>
      </w:r>
      <w:r w:rsidR="00042F6B">
        <w:rPr>
          <w:rFonts w:eastAsia="Verdana" w:cs="Verdana"/>
        </w:rPr>
        <w:t>,</w:t>
      </w:r>
      <w:r w:rsidR="03790E33" w:rsidRPr="03790E33">
        <w:rPr>
          <w:rFonts w:eastAsia="Verdana" w:cs="Verdana"/>
        </w:rPr>
        <w:t xml:space="preserve"> faculty</w:t>
      </w:r>
      <w:r w:rsidR="00042F6B">
        <w:rPr>
          <w:rFonts w:eastAsia="Verdana" w:cs="Verdana"/>
        </w:rPr>
        <w:t xml:space="preserve">, and </w:t>
      </w:r>
      <w:r w:rsidR="03790E33" w:rsidRPr="03790E33">
        <w:rPr>
          <w:rFonts w:eastAsia="Verdana" w:cs="Verdana"/>
        </w:rPr>
        <w:t>staff.  I currently live locally with my partner and our two young children. We enjoy family hikes, bike rides, and traveling. I like to cook, garden, and practice yoga. I care a lot about students and I am happy to help!</w:t>
      </w:r>
    </w:p>
    <w:p w14:paraId="6A161741" w14:textId="10129CF8" w:rsidR="00D723DC" w:rsidRPr="00D723DC" w:rsidRDefault="00D723DC" w:rsidP="005E726E">
      <w:pPr>
        <w:pStyle w:val="Heading2"/>
        <w:rPr>
          <w:rStyle w:val="Heading2Char"/>
          <w:b/>
          <w:bCs/>
        </w:rPr>
      </w:pPr>
      <w:r w:rsidRPr="00D723DC">
        <w:rPr>
          <w:rStyle w:val="Heading2Char"/>
          <w:b/>
          <w:bCs/>
        </w:rPr>
        <w:t xml:space="preserve">Communicating </w:t>
      </w:r>
    </w:p>
    <w:p w14:paraId="6C8716B7" w14:textId="42F7ABD3" w:rsidR="00D723DC" w:rsidRPr="002F05F6" w:rsidRDefault="03790E33" w:rsidP="00D723DC">
      <w:pPr>
        <w:spacing w:after="120"/>
      </w:pPr>
      <w:r w:rsidRPr="03790E33">
        <w:rPr>
          <w:rFonts w:eastAsia="Verdana" w:cs="Verdana"/>
        </w:rPr>
        <w:t xml:space="preserve">If you have a question about an assignment, you can expect a response from me as long as the </w:t>
      </w:r>
      <w:r w:rsidR="00666FBC">
        <w:rPr>
          <w:rFonts w:eastAsia="Verdana" w:cs="Verdana"/>
        </w:rPr>
        <w:t>email/request i</w:t>
      </w:r>
      <w:r w:rsidRPr="03790E33">
        <w:rPr>
          <w:rFonts w:eastAsia="Verdana" w:cs="Verdana"/>
        </w:rPr>
        <w:t>s more than 24 hours before the due date/time.  In general, plan for approximately 24-hour email response time (Exception: likely longer over the weekends/federal holidays).</w:t>
      </w:r>
    </w:p>
    <w:p w14:paraId="5274C12F" w14:textId="77777777" w:rsidR="00D723DC" w:rsidRDefault="00D723DC" w:rsidP="005E726E">
      <w:pPr>
        <w:pStyle w:val="Heading2"/>
        <w:rPr>
          <w:rStyle w:val="Heading2Char"/>
          <w:b/>
          <w:bCs/>
        </w:rPr>
      </w:pPr>
      <w:r w:rsidRPr="00D723DC">
        <w:rPr>
          <w:rStyle w:val="Heading2Char"/>
          <w:b/>
          <w:bCs/>
        </w:rPr>
        <w:lastRenderedPageBreak/>
        <w:t>Course description</w:t>
      </w:r>
    </w:p>
    <w:p w14:paraId="6423F9BF" w14:textId="77777777" w:rsidR="006409F9" w:rsidRDefault="006409F9" w:rsidP="006409F9">
      <w:r>
        <w:t xml:space="preserve">I expect this course to be challenging and enjoyable.  We will learn about the social organization of work within our diverse social world.  Our main focus will be on the economic structure of capitalism within the U.S., but the global context of our economy is important and thus emphasized throughout as well.  The course is based on recent social research and theory, not opinions.  </w:t>
      </w:r>
    </w:p>
    <w:p w14:paraId="5330EDC6" w14:textId="77777777" w:rsidR="006409F9" w:rsidRDefault="006409F9" w:rsidP="006409F9"/>
    <w:p w14:paraId="171EB985" w14:textId="29444489" w:rsidR="006409F9" w:rsidRDefault="006409F9" w:rsidP="006409F9">
      <w:r>
        <w:t>Work is fundamental to any society.  The way work is organized, however, changes over time and across cultures.  In this class, we will explore the social construction of work mostly in the United States.   How has work been organized historically?  How is work organized now?  How does the organization of work affect our families, our happiness, and society as a whole?  We will see that the organization of work in the U</w:t>
      </w:r>
      <w:r w:rsidR="005E726E">
        <w:t>.S.</w:t>
      </w:r>
      <w:r>
        <w:t xml:space="preserve"> is deeply influenced and influences other social systems, such as the government, families and other countries. Thus, the first objective of class is to understand how something as basic as work is socially constructed.  Why do people organize work the way they do and who does this organization benefit?</w:t>
      </w:r>
    </w:p>
    <w:p w14:paraId="10BFEF12" w14:textId="77777777" w:rsidR="006409F9" w:rsidRDefault="006409F9" w:rsidP="006409F9"/>
    <w:p w14:paraId="2E435185" w14:textId="56635EEF" w:rsidR="006409F9" w:rsidRDefault="006409F9" w:rsidP="006409F9">
      <w:r>
        <w:t>We will pay special emphasis to paid work. The world of paid work is rapidly changing.  Are workers benefitting from these workplaces?  Why or why not?  Thus, the second objective of class is to analyze the changing workplace and its effect on workers.  Since the organization of work is not inevitable but constructed by people, workers have a stake in the emerging workplace.  How can workers help define the workplace?</w:t>
      </w:r>
    </w:p>
    <w:p w14:paraId="679B15D5" w14:textId="77777777" w:rsidR="006409F9" w:rsidRDefault="006409F9" w:rsidP="006409F9"/>
    <w:p w14:paraId="4ECE241D" w14:textId="12F7FD07" w:rsidR="00D21D53" w:rsidRDefault="00D723DC" w:rsidP="005E726E">
      <w:pPr>
        <w:pStyle w:val="Heading2"/>
        <w:rPr>
          <w:rStyle w:val="Heading2Char"/>
          <w:b/>
          <w:bCs/>
        </w:rPr>
      </w:pPr>
      <w:r w:rsidRPr="00D723DC">
        <w:rPr>
          <w:rStyle w:val="Heading2Char"/>
          <w:b/>
          <w:bCs/>
        </w:rPr>
        <w:t xml:space="preserve">Course goals </w:t>
      </w:r>
    </w:p>
    <w:p w14:paraId="554C4C38" w14:textId="3D3DDF5A" w:rsidR="00D21D53" w:rsidRPr="00BF7D36" w:rsidRDefault="00D21D53" w:rsidP="00D21D53">
      <w:pPr>
        <w:rPr>
          <w:szCs w:val="22"/>
        </w:rPr>
      </w:pPr>
      <w:r w:rsidRPr="729C47A8">
        <w:rPr>
          <w:szCs w:val="22"/>
        </w:rPr>
        <w:t>These goals and objectives exist to enhance the students’ marketable skills in the paid workplace:</w:t>
      </w:r>
    </w:p>
    <w:p w14:paraId="6B14D875" w14:textId="77777777" w:rsidR="00D21D53" w:rsidRPr="00BF7D36" w:rsidRDefault="00D21D53" w:rsidP="00D21D53">
      <w:pPr>
        <w:rPr>
          <w:szCs w:val="22"/>
        </w:rPr>
      </w:pPr>
    </w:p>
    <w:p w14:paraId="19C0F1B9" w14:textId="77777777" w:rsidR="00D21D53" w:rsidRPr="00BF7D36" w:rsidRDefault="00D21D53" w:rsidP="00D21D53">
      <w:pPr>
        <w:rPr>
          <w:i/>
          <w:szCs w:val="22"/>
        </w:rPr>
      </w:pPr>
      <w:r w:rsidRPr="00BF7D36">
        <w:rPr>
          <w:i/>
          <w:szCs w:val="22"/>
        </w:rPr>
        <w:t>Use analysis rather than morality to understand issues in class:</w:t>
      </w:r>
    </w:p>
    <w:p w14:paraId="1A060B5E" w14:textId="77777777" w:rsidR="00D21D53" w:rsidRPr="00BF7D36" w:rsidRDefault="00D21D53" w:rsidP="00D21D53">
      <w:pPr>
        <w:widowControl w:val="0"/>
        <w:numPr>
          <w:ilvl w:val="0"/>
          <w:numId w:val="10"/>
        </w:numPr>
        <w:autoSpaceDE w:val="0"/>
        <w:autoSpaceDN w:val="0"/>
        <w:adjustRightInd w:val="0"/>
        <w:rPr>
          <w:szCs w:val="22"/>
        </w:rPr>
      </w:pPr>
      <w:r w:rsidRPr="00BF7D36">
        <w:rPr>
          <w:szCs w:val="22"/>
        </w:rPr>
        <w:t xml:space="preserve">Use curiosity to ask questions </w:t>
      </w:r>
    </w:p>
    <w:p w14:paraId="74EEE1B9" w14:textId="77777777" w:rsidR="00D21D53" w:rsidRPr="00BF7D36" w:rsidRDefault="00D21D53" w:rsidP="00D21D53">
      <w:pPr>
        <w:widowControl w:val="0"/>
        <w:numPr>
          <w:ilvl w:val="0"/>
          <w:numId w:val="10"/>
        </w:numPr>
        <w:autoSpaceDE w:val="0"/>
        <w:autoSpaceDN w:val="0"/>
        <w:adjustRightInd w:val="0"/>
        <w:rPr>
          <w:szCs w:val="22"/>
        </w:rPr>
      </w:pPr>
      <w:r w:rsidRPr="729C47A8">
        <w:rPr>
          <w:szCs w:val="22"/>
        </w:rPr>
        <w:t>Evaluate yourself before using moral language like “should” “bad” “right and wrong”</w:t>
      </w:r>
    </w:p>
    <w:p w14:paraId="0B56687A" w14:textId="77777777" w:rsidR="00D21D53" w:rsidRPr="00BF7D36" w:rsidRDefault="00D21D53" w:rsidP="00D21D53">
      <w:pPr>
        <w:widowControl w:val="0"/>
        <w:numPr>
          <w:ilvl w:val="0"/>
          <w:numId w:val="10"/>
        </w:numPr>
        <w:autoSpaceDE w:val="0"/>
        <w:autoSpaceDN w:val="0"/>
        <w:adjustRightInd w:val="0"/>
        <w:rPr>
          <w:szCs w:val="22"/>
        </w:rPr>
      </w:pPr>
      <w:r w:rsidRPr="00BF7D36">
        <w:rPr>
          <w:szCs w:val="22"/>
        </w:rPr>
        <w:t>Uncover the social context of behavior</w:t>
      </w:r>
    </w:p>
    <w:p w14:paraId="0CF2C3F3" w14:textId="77777777" w:rsidR="00D21D53" w:rsidRPr="00BF7D36" w:rsidRDefault="00D21D53" w:rsidP="00D21D53">
      <w:pPr>
        <w:rPr>
          <w:i/>
          <w:iCs/>
          <w:szCs w:val="22"/>
        </w:rPr>
      </w:pPr>
      <w:r w:rsidRPr="729C47A8">
        <w:rPr>
          <w:i/>
          <w:iCs/>
          <w:szCs w:val="22"/>
        </w:rPr>
        <w:t>Question the social construction of work:</w:t>
      </w:r>
    </w:p>
    <w:p w14:paraId="5853FA85" w14:textId="77777777" w:rsidR="00D21D53" w:rsidRPr="00BF7D36" w:rsidRDefault="00D21D53" w:rsidP="00D21D53">
      <w:pPr>
        <w:widowControl w:val="0"/>
        <w:numPr>
          <w:ilvl w:val="0"/>
          <w:numId w:val="9"/>
        </w:numPr>
        <w:autoSpaceDE w:val="0"/>
        <w:autoSpaceDN w:val="0"/>
        <w:adjustRightInd w:val="0"/>
        <w:rPr>
          <w:szCs w:val="22"/>
        </w:rPr>
      </w:pPr>
      <w:r w:rsidRPr="00BF7D36">
        <w:rPr>
          <w:szCs w:val="22"/>
        </w:rPr>
        <w:t>Recognize the changing nature of work over history and culture</w:t>
      </w:r>
    </w:p>
    <w:p w14:paraId="28BEB7D4" w14:textId="77777777" w:rsidR="00D21D53" w:rsidRPr="00BF7D36" w:rsidRDefault="00D21D53" w:rsidP="00D21D53">
      <w:pPr>
        <w:widowControl w:val="0"/>
        <w:numPr>
          <w:ilvl w:val="0"/>
          <w:numId w:val="9"/>
        </w:numPr>
        <w:autoSpaceDE w:val="0"/>
        <w:autoSpaceDN w:val="0"/>
        <w:adjustRightInd w:val="0"/>
        <w:rPr>
          <w:szCs w:val="22"/>
        </w:rPr>
      </w:pPr>
      <w:r w:rsidRPr="00BF7D36">
        <w:rPr>
          <w:szCs w:val="22"/>
        </w:rPr>
        <w:t>Apply theory to make sense of how we do work today</w:t>
      </w:r>
    </w:p>
    <w:p w14:paraId="379F0EFE" w14:textId="77777777" w:rsidR="00D21D53" w:rsidRPr="00BF7D36" w:rsidRDefault="00D21D53" w:rsidP="00D21D53">
      <w:pPr>
        <w:rPr>
          <w:i/>
          <w:szCs w:val="22"/>
        </w:rPr>
      </w:pPr>
    </w:p>
    <w:p w14:paraId="6C0EEAFB" w14:textId="77777777" w:rsidR="00D21D53" w:rsidRPr="00BF7D36" w:rsidRDefault="00D21D53" w:rsidP="00D21D53">
      <w:pPr>
        <w:rPr>
          <w:i/>
          <w:szCs w:val="22"/>
        </w:rPr>
      </w:pPr>
      <w:r w:rsidRPr="00BF7D36">
        <w:rPr>
          <w:i/>
          <w:szCs w:val="22"/>
        </w:rPr>
        <w:t>Understand contradictions in our thinking:</w:t>
      </w:r>
    </w:p>
    <w:p w14:paraId="13598EAE" w14:textId="77777777" w:rsidR="00D21D53" w:rsidRPr="00BF7D36" w:rsidRDefault="00D21D53" w:rsidP="00D21D53">
      <w:pPr>
        <w:widowControl w:val="0"/>
        <w:numPr>
          <w:ilvl w:val="0"/>
          <w:numId w:val="13"/>
        </w:numPr>
        <w:autoSpaceDE w:val="0"/>
        <w:autoSpaceDN w:val="0"/>
        <w:adjustRightInd w:val="0"/>
        <w:rPr>
          <w:szCs w:val="22"/>
        </w:rPr>
      </w:pPr>
      <w:r w:rsidRPr="729C47A8">
        <w:rPr>
          <w:szCs w:val="22"/>
        </w:rPr>
        <w:t>Identify ways we believe two opposite thoughts</w:t>
      </w:r>
    </w:p>
    <w:p w14:paraId="6DC36779" w14:textId="77777777" w:rsidR="00D21D53" w:rsidRPr="00BF7D36" w:rsidRDefault="00D21D53" w:rsidP="00D21D53">
      <w:pPr>
        <w:widowControl w:val="0"/>
        <w:numPr>
          <w:ilvl w:val="0"/>
          <w:numId w:val="13"/>
        </w:numPr>
        <w:autoSpaceDE w:val="0"/>
        <w:autoSpaceDN w:val="0"/>
        <w:adjustRightInd w:val="0"/>
        <w:rPr>
          <w:szCs w:val="22"/>
        </w:rPr>
      </w:pPr>
      <w:r w:rsidRPr="729C47A8">
        <w:rPr>
          <w:szCs w:val="22"/>
        </w:rPr>
        <w:t>Make sense of how we rationalize oppositional thoughts</w:t>
      </w:r>
    </w:p>
    <w:p w14:paraId="7C658AFC" w14:textId="77777777" w:rsidR="00D21D53" w:rsidRPr="00BF7D36" w:rsidRDefault="00D21D53" w:rsidP="00D21D53">
      <w:pPr>
        <w:rPr>
          <w:szCs w:val="22"/>
        </w:rPr>
      </w:pPr>
    </w:p>
    <w:p w14:paraId="5E91D377" w14:textId="77777777" w:rsidR="00D21D53" w:rsidRPr="00BF7D36" w:rsidRDefault="00D21D53" w:rsidP="00D21D53">
      <w:pPr>
        <w:rPr>
          <w:i/>
          <w:szCs w:val="22"/>
        </w:rPr>
      </w:pPr>
      <w:r w:rsidRPr="00BF7D36">
        <w:rPr>
          <w:i/>
          <w:szCs w:val="22"/>
        </w:rPr>
        <w:t xml:space="preserve">Learn to communicate in writing </w:t>
      </w:r>
    </w:p>
    <w:p w14:paraId="1B6A680E" w14:textId="77777777" w:rsidR="00D21D53" w:rsidRPr="00BF7D36" w:rsidRDefault="00D21D53" w:rsidP="00D21D53">
      <w:pPr>
        <w:widowControl w:val="0"/>
        <w:numPr>
          <w:ilvl w:val="0"/>
          <w:numId w:val="11"/>
        </w:numPr>
        <w:autoSpaceDE w:val="0"/>
        <w:autoSpaceDN w:val="0"/>
        <w:adjustRightInd w:val="0"/>
        <w:rPr>
          <w:szCs w:val="22"/>
        </w:rPr>
      </w:pPr>
      <w:r w:rsidRPr="00BF7D36">
        <w:rPr>
          <w:szCs w:val="22"/>
        </w:rPr>
        <w:t>Develop a thesis in a paper and logically present thesis</w:t>
      </w:r>
    </w:p>
    <w:p w14:paraId="5C26A32C" w14:textId="77777777" w:rsidR="00D21D53" w:rsidRPr="00BF7D36" w:rsidRDefault="00D21D53" w:rsidP="00D21D53">
      <w:pPr>
        <w:widowControl w:val="0"/>
        <w:numPr>
          <w:ilvl w:val="0"/>
          <w:numId w:val="11"/>
        </w:numPr>
        <w:autoSpaceDE w:val="0"/>
        <w:autoSpaceDN w:val="0"/>
        <w:adjustRightInd w:val="0"/>
        <w:rPr>
          <w:szCs w:val="22"/>
        </w:rPr>
      </w:pPr>
      <w:r w:rsidRPr="729C47A8">
        <w:rPr>
          <w:szCs w:val="22"/>
        </w:rPr>
        <w:t>Utilize grammar, sentence structure, and spelling, correctly</w:t>
      </w:r>
    </w:p>
    <w:p w14:paraId="514EB0C4" w14:textId="77777777" w:rsidR="00D21D53" w:rsidRPr="00BF7D36" w:rsidRDefault="00D21D53" w:rsidP="00D21D53">
      <w:pPr>
        <w:widowControl w:val="0"/>
        <w:numPr>
          <w:ilvl w:val="0"/>
          <w:numId w:val="11"/>
        </w:numPr>
        <w:autoSpaceDE w:val="0"/>
        <w:autoSpaceDN w:val="0"/>
        <w:adjustRightInd w:val="0"/>
        <w:rPr>
          <w:szCs w:val="22"/>
        </w:rPr>
      </w:pPr>
      <w:r w:rsidRPr="00BF7D36">
        <w:rPr>
          <w:szCs w:val="22"/>
        </w:rPr>
        <w:t>Put effort into papers by editing drafts</w:t>
      </w:r>
    </w:p>
    <w:p w14:paraId="52E02A9D" w14:textId="77777777" w:rsidR="00D21D53" w:rsidRPr="00BF7D36" w:rsidRDefault="00D21D53" w:rsidP="00D21D53">
      <w:pPr>
        <w:widowControl w:val="0"/>
        <w:numPr>
          <w:ilvl w:val="0"/>
          <w:numId w:val="11"/>
        </w:numPr>
        <w:autoSpaceDE w:val="0"/>
        <w:autoSpaceDN w:val="0"/>
        <w:adjustRightInd w:val="0"/>
        <w:rPr>
          <w:szCs w:val="22"/>
        </w:rPr>
      </w:pPr>
      <w:r w:rsidRPr="729C47A8">
        <w:rPr>
          <w:szCs w:val="22"/>
        </w:rPr>
        <w:t>Recognize what constitutes plagiarizing and avoid doing so</w:t>
      </w:r>
    </w:p>
    <w:p w14:paraId="7CCFB9F3" w14:textId="77777777" w:rsidR="00D21D53" w:rsidRPr="00BF7D36" w:rsidRDefault="00D21D53" w:rsidP="00D21D53">
      <w:pPr>
        <w:ind w:left="1440"/>
        <w:rPr>
          <w:szCs w:val="22"/>
        </w:rPr>
      </w:pPr>
    </w:p>
    <w:p w14:paraId="481D9537" w14:textId="77777777" w:rsidR="00D21D53" w:rsidRPr="00BF7D36" w:rsidRDefault="00D21D53" w:rsidP="00D21D53">
      <w:pPr>
        <w:rPr>
          <w:i/>
          <w:szCs w:val="22"/>
        </w:rPr>
      </w:pPr>
      <w:r w:rsidRPr="00BF7D36">
        <w:rPr>
          <w:i/>
          <w:szCs w:val="22"/>
        </w:rPr>
        <w:t>Demonstrate professional behavior expected in class and other workplace environments</w:t>
      </w:r>
    </w:p>
    <w:p w14:paraId="31F23539" w14:textId="77777777" w:rsidR="00D21D53" w:rsidRPr="00BF7D36" w:rsidRDefault="00D21D53" w:rsidP="00D21D53">
      <w:pPr>
        <w:widowControl w:val="0"/>
        <w:numPr>
          <w:ilvl w:val="0"/>
          <w:numId w:val="12"/>
        </w:numPr>
        <w:autoSpaceDE w:val="0"/>
        <w:autoSpaceDN w:val="0"/>
        <w:adjustRightInd w:val="0"/>
        <w:rPr>
          <w:szCs w:val="22"/>
        </w:rPr>
      </w:pPr>
      <w:r w:rsidRPr="729C47A8">
        <w:rPr>
          <w:szCs w:val="22"/>
        </w:rPr>
        <w:t xml:space="preserve">Recall the syllabus, read directions for assignments, and readings carefully </w:t>
      </w:r>
    </w:p>
    <w:p w14:paraId="33F0A82B" w14:textId="77777777" w:rsidR="00D21D53" w:rsidRPr="00BF7D36" w:rsidRDefault="00D21D53" w:rsidP="00D21D53">
      <w:pPr>
        <w:widowControl w:val="0"/>
        <w:numPr>
          <w:ilvl w:val="0"/>
          <w:numId w:val="12"/>
        </w:numPr>
        <w:autoSpaceDE w:val="0"/>
        <w:autoSpaceDN w:val="0"/>
        <w:adjustRightInd w:val="0"/>
        <w:rPr>
          <w:szCs w:val="22"/>
        </w:rPr>
      </w:pPr>
      <w:r w:rsidRPr="00BF7D36">
        <w:rPr>
          <w:szCs w:val="22"/>
        </w:rPr>
        <w:t>Demonstrate respect for peers and instructor</w:t>
      </w:r>
    </w:p>
    <w:p w14:paraId="32705902" w14:textId="77777777" w:rsidR="00D21D53" w:rsidRPr="00BF7D36" w:rsidRDefault="00D21D53" w:rsidP="00D21D53">
      <w:pPr>
        <w:widowControl w:val="0"/>
        <w:numPr>
          <w:ilvl w:val="0"/>
          <w:numId w:val="12"/>
        </w:numPr>
        <w:autoSpaceDE w:val="0"/>
        <w:autoSpaceDN w:val="0"/>
        <w:adjustRightInd w:val="0"/>
        <w:rPr>
          <w:szCs w:val="22"/>
        </w:rPr>
      </w:pPr>
      <w:r w:rsidRPr="00BF7D36">
        <w:rPr>
          <w:szCs w:val="22"/>
        </w:rPr>
        <w:t>Modify behavior, if needed, based on feedback</w:t>
      </w:r>
    </w:p>
    <w:p w14:paraId="1B135DF9" w14:textId="77777777" w:rsidR="00D21D53" w:rsidRPr="00BF7D36" w:rsidRDefault="00D21D53" w:rsidP="00D21D53">
      <w:pPr>
        <w:rPr>
          <w:szCs w:val="22"/>
        </w:rPr>
      </w:pPr>
    </w:p>
    <w:p w14:paraId="5108CE6E" w14:textId="77777777" w:rsidR="00D21D53" w:rsidRPr="00BF7D36" w:rsidRDefault="00D21D53" w:rsidP="00D21D53">
      <w:pPr>
        <w:rPr>
          <w:i/>
          <w:szCs w:val="22"/>
        </w:rPr>
      </w:pPr>
      <w:r w:rsidRPr="00BF7D36">
        <w:rPr>
          <w:i/>
          <w:szCs w:val="22"/>
        </w:rPr>
        <w:t>Practice problem solving:</w:t>
      </w:r>
    </w:p>
    <w:p w14:paraId="59E43BE9" w14:textId="77777777" w:rsidR="00D21D53" w:rsidRPr="00BF7D36" w:rsidRDefault="00D21D53" w:rsidP="00D21D53">
      <w:pPr>
        <w:widowControl w:val="0"/>
        <w:numPr>
          <w:ilvl w:val="1"/>
          <w:numId w:val="14"/>
        </w:numPr>
        <w:autoSpaceDE w:val="0"/>
        <w:autoSpaceDN w:val="0"/>
        <w:adjustRightInd w:val="0"/>
        <w:rPr>
          <w:szCs w:val="22"/>
        </w:rPr>
      </w:pPr>
      <w:r w:rsidRPr="00BF7D36">
        <w:rPr>
          <w:szCs w:val="22"/>
        </w:rPr>
        <w:t xml:space="preserve">Uncover important and relevant information </w:t>
      </w:r>
    </w:p>
    <w:p w14:paraId="23DB2D57" w14:textId="77777777" w:rsidR="00D21D53" w:rsidRPr="00BF7D36" w:rsidRDefault="00D21D53" w:rsidP="00D21D53">
      <w:pPr>
        <w:widowControl w:val="0"/>
        <w:numPr>
          <w:ilvl w:val="1"/>
          <w:numId w:val="14"/>
        </w:numPr>
        <w:autoSpaceDE w:val="0"/>
        <w:autoSpaceDN w:val="0"/>
        <w:adjustRightInd w:val="0"/>
        <w:rPr>
          <w:szCs w:val="22"/>
        </w:rPr>
      </w:pPr>
      <w:r w:rsidRPr="729C47A8">
        <w:rPr>
          <w:szCs w:val="22"/>
        </w:rPr>
        <w:t>Organize time effectively</w:t>
      </w:r>
    </w:p>
    <w:p w14:paraId="2A673853" w14:textId="77777777" w:rsidR="00D21D53" w:rsidRPr="00D21D53" w:rsidRDefault="00D21D53" w:rsidP="00D21D53">
      <w:pPr>
        <w:widowControl w:val="0"/>
        <w:numPr>
          <w:ilvl w:val="1"/>
          <w:numId w:val="14"/>
        </w:numPr>
        <w:autoSpaceDE w:val="0"/>
        <w:autoSpaceDN w:val="0"/>
        <w:adjustRightInd w:val="0"/>
        <w:rPr>
          <w:szCs w:val="22"/>
        </w:rPr>
      </w:pPr>
      <w:r w:rsidRPr="00BF7D36">
        <w:rPr>
          <w:szCs w:val="22"/>
        </w:rPr>
        <w:t>Strategize how to complete assignments effectively</w:t>
      </w:r>
    </w:p>
    <w:p w14:paraId="0DFD7A31" w14:textId="77777777" w:rsidR="00D723DC" w:rsidRPr="002F05F6" w:rsidRDefault="00D723DC" w:rsidP="00D723DC">
      <w:pPr>
        <w:pStyle w:val="Heading1"/>
        <w:spacing w:after="120"/>
      </w:pPr>
      <w:r w:rsidRPr="50A226EB">
        <w:rPr>
          <w:rFonts w:eastAsia="Verdana" w:cs="Verdana"/>
        </w:rPr>
        <w:lastRenderedPageBreak/>
        <w:t>Course requirements</w:t>
      </w:r>
    </w:p>
    <w:p w14:paraId="13039CD8" w14:textId="77777777" w:rsidR="00E1109E" w:rsidRDefault="00E1109E" w:rsidP="00E1109E">
      <w:pPr>
        <w:pStyle w:val="ListParagraph"/>
        <w:numPr>
          <w:ilvl w:val="0"/>
          <w:numId w:val="17"/>
        </w:numPr>
        <w:rPr>
          <w:rFonts w:eastAsia="Calibri" w:cs="Calibri"/>
          <w:szCs w:val="22"/>
        </w:rPr>
      </w:pPr>
      <w:r w:rsidRPr="729C47A8">
        <w:rPr>
          <w:rFonts w:eastAsia="Calibri" w:cs="Calibri"/>
          <w:szCs w:val="22"/>
        </w:rPr>
        <w:t xml:space="preserve">PRINT THE SYLLABUS.  It is your guide to the class.  Refer to it often and organize a planner or calendar. </w:t>
      </w:r>
    </w:p>
    <w:p w14:paraId="0CA4C032" w14:textId="77777777" w:rsidR="00E1109E" w:rsidRDefault="00E1109E" w:rsidP="00E1109E">
      <w:pPr>
        <w:pStyle w:val="ListParagraph"/>
        <w:numPr>
          <w:ilvl w:val="0"/>
          <w:numId w:val="17"/>
        </w:numPr>
        <w:rPr>
          <w:rFonts w:eastAsia="Calibri" w:cs="Calibri"/>
          <w:szCs w:val="22"/>
        </w:rPr>
      </w:pPr>
      <w:r w:rsidRPr="729C47A8">
        <w:rPr>
          <w:rFonts w:eastAsia="Calibri" w:cs="Calibri"/>
          <w:szCs w:val="22"/>
        </w:rPr>
        <w:t>Check Blackboard (Bb) frequently. Each week plan to spend</w:t>
      </w:r>
      <w:r w:rsidRPr="729C47A8">
        <w:rPr>
          <w:rFonts w:eastAsia="Calibri" w:cs="Calibri"/>
          <w:color w:val="000000" w:themeColor="text1"/>
          <w:szCs w:val="22"/>
        </w:rPr>
        <w:t xml:space="preserve"> 16+ hours on Bb; this is the amount of time we would spend in class if we were face-to-face.  Of course, you will spend additional hours off-line reading, writing, etc. </w:t>
      </w:r>
    </w:p>
    <w:p w14:paraId="276DFAB5" w14:textId="77777777" w:rsidR="00E1109E" w:rsidRDefault="00E1109E" w:rsidP="00E1109E">
      <w:pPr>
        <w:pStyle w:val="ListParagraph"/>
        <w:numPr>
          <w:ilvl w:val="0"/>
          <w:numId w:val="17"/>
        </w:numPr>
        <w:rPr>
          <w:rFonts w:eastAsia="Calibri" w:cs="Calibri"/>
          <w:color w:val="000000" w:themeColor="text1"/>
          <w:szCs w:val="22"/>
        </w:rPr>
      </w:pPr>
      <w:r w:rsidRPr="729C47A8">
        <w:rPr>
          <w:rFonts w:eastAsia="Calibri" w:cs="Calibri"/>
          <w:color w:val="000000" w:themeColor="text1"/>
          <w:szCs w:val="22"/>
        </w:rPr>
        <w:t>Complete each assigned reading/assignment early enough to allow time to thoughtfully formulate answers to questions posted in the Bb Discussions and before officially submitting your work.</w:t>
      </w:r>
    </w:p>
    <w:p w14:paraId="4137C29A" w14:textId="77777777" w:rsidR="00E1109E" w:rsidRDefault="00E1109E" w:rsidP="00E1109E">
      <w:pPr>
        <w:pStyle w:val="ListParagraph"/>
        <w:numPr>
          <w:ilvl w:val="0"/>
          <w:numId w:val="17"/>
        </w:numPr>
        <w:rPr>
          <w:rFonts w:eastAsia="Calibri" w:cs="Calibri"/>
          <w:color w:val="000000" w:themeColor="text1"/>
          <w:szCs w:val="22"/>
        </w:rPr>
      </w:pPr>
      <w:r w:rsidRPr="729C47A8">
        <w:rPr>
          <w:rFonts w:eastAsia="Calibri" w:cs="Calibri"/>
          <w:color w:val="000000" w:themeColor="text1"/>
          <w:szCs w:val="22"/>
        </w:rPr>
        <w:t>Participate in discussions at least a few days before the deadline. Engage with other students within discussions on different days throughout each week.</w:t>
      </w:r>
    </w:p>
    <w:p w14:paraId="1331676A" w14:textId="77777777" w:rsidR="00E1109E" w:rsidRDefault="00E1109E" w:rsidP="00E1109E">
      <w:pPr>
        <w:pStyle w:val="ListParagraph"/>
        <w:numPr>
          <w:ilvl w:val="0"/>
          <w:numId w:val="17"/>
        </w:numPr>
        <w:rPr>
          <w:rFonts w:eastAsia="Calibri" w:cs="Calibri"/>
          <w:color w:val="000000" w:themeColor="text1"/>
          <w:szCs w:val="22"/>
        </w:rPr>
      </w:pPr>
      <w:r w:rsidRPr="729C47A8">
        <w:rPr>
          <w:rFonts w:eastAsia="Calibri" w:cs="Calibri"/>
          <w:color w:val="000000" w:themeColor="text1"/>
          <w:szCs w:val="22"/>
        </w:rPr>
        <w:t>Write clearly and with few spelling or grammatical errors.  Use the spell check option.</w:t>
      </w:r>
    </w:p>
    <w:p w14:paraId="6958FC56" w14:textId="77777777" w:rsidR="00E1109E" w:rsidRDefault="00E1109E" w:rsidP="00E1109E">
      <w:pPr>
        <w:pStyle w:val="ListParagraph"/>
        <w:numPr>
          <w:ilvl w:val="0"/>
          <w:numId w:val="17"/>
        </w:numPr>
        <w:rPr>
          <w:rFonts w:eastAsia="Calibri" w:cs="Calibri"/>
          <w:color w:val="000000" w:themeColor="text1"/>
          <w:szCs w:val="22"/>
        </w:rPr>
      </w:pPr>
      <w:r w:rsidRPr="729C47A8">
        <w:rPr>
          <w:rFonts w:eastAsia="Calibri" w:cs="Calibri"/>
          <w:color w:val="000000" w:themeColor="text1"/>
          <w:szCs w:val="22"/>
        </w:rPr>
        <w:t>Only final drafts are to be submitted to Turnitin via Bb,</w:t>
      </w:r>
      <w:r w:rsidRPr="729C47A8">
        <w:rPr>
          <w:rFonts w:eastAsia="Calibri" w:cs="Calibri"/>
          <w:b/>
          <w:bCs/>
          <w:color w:val="000000" w:themeColor="text1"/>
          <w:szCs w:val="22"/>
        </w:rPr>
        <w:t xml:space="preserve"> Turnitin will only allow students to </w:t>
      </w:r>
      <w:r w:rsidRPr="729C47A8">
        <w:rPr>
          <w:rFonts w:eastAsia="Calibri" w:cs="Calibri"/>
          <w:b/>
          <w:bCs/>
          <w:szCs w:val="22"/>
        </w:rPr>
        <w:t xml:space="preserve">submit work once, </w:t>
      </w:r>
      <w:r w:rsidRPr="729C47A8">
        <w:rPr>
          <w:rFonts w:eastAsia="Calibri" w:cs="Calibri"/>
          <w:szCs w:val="22"/>
        </w:rPr>
        <w:t>therefore, only submit your work after you’ve edited it carefully.</w:t>
      </w:r>
      <w:r w:rsidRPr="729C47A8">
        <w:rPr>
          <w:rFonts w:eastAsia="Calibri" w:cs="Calibri"/>
          <w:b/>
          <w:bCs/>
          <w:szCs w:val="22"/>
        </w:rPr>
        <w:t xml:space="preserve"> </w:t>
      </w:r>
    </w:p>
    <w:p w14:paraId="15D55D3D" w14:textId="06D538CD" w:rsidR="00E1109E" w:rsidRDefault="00E1109E" w:rsidP="00E1109E">
      <w:pPr>
        <w:pStyle w:val="ListParagraph"/>
        <w:numPr>
          <w:ilvl w:val="0"/>
          <w:numId w:val="17"/>
        </w:numPr>
        <w:rPr>
          <w:rFonts w:eastAsia="Calibri" w:cs="Calibri"/>
          <w:szCs w:val="22"/>
        </w:rPr>
      </w:pPr>
      <w:r w:rsidRPr="729C47A8">
        <w:rPr>
          <w:rFonts w:eastAsia="Calibri" w:cs="Calibri"/>
          <w:szCs w:val="22"/>
        </w:rPr>
        <w:t>Complete all assignments by the deadlines.  Some coursework will be docked 10% for each 24-hour time period beginning immediately after the 11:59pm deadline. Please see Course Policies (</w:t>
      </w:r>
      <w:r w:rsidR="003B3704">
        <w:rPr>
          <w:rFonts w:eastAsia="Calibri" w:cs="Calibri"/>
          <w:szCs w:val="22"/>
        </w:rPr>
        <w:t>below</w:t>
      </w:r>
      <w:r w:rsidRPr="729C47A8">
        <w:rPr>
          <w:rFonts w:eastAsia="Calibri" w:cs="Calibri"/>
          <w:szCs w:val="22"/>
        </w:rPr>
        <w:t xml:space="preserve">) for more details.  </w:t>
      </w:r>
    </w:p>
    <w:p w14:paraId="3566B983" w14:textId="7BEB8171" w:rsidR="00E1109E" w:rsidRPr="00E1109E" w:rsidRDefault="00E1109E" w:rsidP="00E1109E">
      <w:pPr>
        <w:pStyle w:val="ListParagraph"/>
        <w:numPr>
          <w:ilvl w:val="1"/>
          <w:numId w:val="17"/>
        </w:numPr>
        <w:rPr>
          <w:rFonts w:eastAsia="Calibri" w:cs="Calibri"/>
          <w:szCs w:val="22"/>
        </w:rPr>
      </w:pPr>
      <w:r w:rsidRPr="00E1109E">
        <w:rPr>
          <w:rFonts w:eastAsia="Calibri" w:cs="Calibri"/>
          <w:szCs w:val="22"/>
        </w:rPr>
        <w:t xml:space="preserve">The rare exception: if the </w:t>
      </w:r>
      <w:r w:rsidR="003B3704">
        <w:rPr>
          <w:rFonts w:eastAsia="Calibri" w:cs="Calibri"/>
          <w:szCs w:val="22"/>
        </w:rPr>
        <w:t>B</w:t>
      </w:r>
      <w:r w:rsidR="00497EF7">
        <w:rPr>
          <w:rFonts w:eastAsia="Calibri" w:cs="Calibri"/>
          <w:szCs w:val="22"/>
        </w:rPr>
        <w:t>b</w:t>
      </w:r>
      <w:r w:rsidRPr="00E1109E">
        <w:rPr>
          <w:rFonts w:eastAsia="Calibri" w:cs="Calibri"/>
          <w:szCs w:val="22"/>
        </w:rPr>
        <w:t xml:space="preserve"> system happens to be “down” when an assignment is due (the </w:t>
      </w:r>
      <w:r w:rsidR="003B3704">
        <w:rPr>
          <w:rFonts w:eastAsia="Calibri" w:cs="Calibri"/>
          <w:szCs w:val="22"/>
        </w:rPr>
        <w:t>university</w:t>
      </w:r>
      <w:r w:rsidRPr="00E1109E">
        <w:rPr>
          <w:rFonts w:eastAsia="Calibri" w:cs="Calibri"/>
          <w:szCs w:val="22"/>
        </w:rPr>
        <w:t xml:space="preserve"> will inform me of such an event and it has not happened for over a year) then please email it to me as an</w:t>
      </w:r>
      <w:r w:rsidRPr="00E1109E">
        <w:rPr>
          <w:rFonts w:eastAsia="Calibri" w:cs="Calibri"/>
          <w:color w:val="000000" w:themeColor="text1"/>
          <w:szCs w:val="22"/>
        </w:rPr>
        <w:t xml:space="preserve"> attachment.  The attachment will not substitute for the completed assignment, but it will show that you met the deadline.  Please submit assignment in B</w:t>
      </w:r>
      <w:r w:rsidR="00497EF7">
        <w:rPr>
          <w:rFonts w:eastAsia="Calibri" w:cs="Calibri"/>
          <w:color w:val="000000" w:themeColor="text1"/>
          <w:szCs w:val="22"/>
        </w:rPr>
        <w:t>b</w:t>
      </w:r>
      <w:r w:rsidRPr="00E1109E">
        <w:rPr>
          <w:rFonts w:eastAsia="Calibri" w:cs="Calibri"/>
          <w:color w:val="000000" w:themeColor="text1"/>
          <w:szCs w:val="22"/>
        </w:rPr>
        <w:t xml:space="preserve"> once the system comes back online.  </w:t>
      </w:r>
    </w:p>
    <w:p w14:paraId="13EF578F" w14:textId="77777777" w:rsidR="00E1109E" w:rsidRDefault="00E1109E" w:rsidP="00E1109E">
      <w:pPr>
        <w:pStyle w:val="ListParagraph"/>
        <w:numPr>
          <w:ilvl w:val="0"/>
          <w:numId w:val="17"/>
        </w:numPr>
        <w:rPr>
          <w:rFonts w:eastAsia="Calibri" w:cs="Calibri"/>
          <w:szCs w:val="22"/>
        </w:rPr>
      </w:pPr>
      <w:r w:rsidRPr="729C47A8">
        <w:rPr>
          <w:rFonts w:eastAsia="Calibri" w:cs="Calibri"/>
          <w:szCs w:val="22"/>
        </w:rPr>
        <w:t>Follow all instructions in the syllabus carefully.</w:t>
      </w:r>
    </w:p>
    <w:p w14:paraId="5FFEBA1A" w14:textId="77777777" w:rsidR="00E1109E" w:rsidRPr="00E1109E" w:rsidRDefault="00E1109E" w:rsidP="00E1109E">
      <w:pPr>
        <w:pStyle w:val="ListParagraph"/>
        <w:numPr>
          <w:ilvl w:val="0"/>
          <w:numId w:val="17"/>
        </w:numPr>
        <w:rPr>
          <w:rFonts w:eastAsia="Calibri" w:cs="Calibri"/>
          <w:bCs/>
          <w:szCs w:val="22"/>
        </w:rPr>
      </w:pPr>
      <w:r w:rsidRPr="729C47A8">
        <w:rPr>
          <w:rFonts w:eastAsia="Calibri" w:cs="Calibri"/>
          <w:b/>
          <w:bCs/>
          <w:szCs w:val="22"/>
        </w:rPr>
        <w:t>All assignments are due by 11:59 p.m.</w:t>
      </w:r>
      <w:r w:rsidRPr="729C47A8">
        <w:rPr>
          <w:rFonts w:eastAsia="Calibri" w:cs="Calibri"/>
          <w:szCs w:val="22"/>
        </w:rPr>
        <w:t xml:space="preserve">, avoid waiting until minutes before the deadline to submit/participate. </w:t>
      </w:r>
    </w:p>
    <w:p w14:paraId="4A365747" w14:textId="77777777" w:rsidR="00E1109E" w:rsidRDefault="00E1109E" w:rsidP="00E1109E">
      <w:pPr>
        <w:rPr>
          <w:rFonts w:eastAsia="Calibri" w:cs="Calibri"/>
          <w:b/>
          <w:bCs/>
          <w:szCs w:val="22"/>
        </w:rPr>
      </w:pPr>
    </w:p>
    <w:p w14:paraId="21BF24D9" w14:textId="32878D3A" w:rsidR="00E1109E" w:rsidRDefault="4459143B" w:rsidP="00E1109E">
      <w:pPr>
        <w:rPr>
          <w:rFonts w:eastAsia="Calibri" w:cs="Calibri"/>
          <w:b/>
          <w:bCs/>
        </w:rPr>
      </w:pPr>
      <w:r w:rsidRPr="4459143B">
        <w:rPr>
          <w:rFonts w:eastAsia="Calibri" w:cs="Calibri"/>
          <w:b/>
          <w:bCs/>
        </w:rPr>
        <w:t>Successful studying tips</w:t>
      </w:r>
      <w:r w:rsidRPr="4459143B">
        <w:rPr>
          <w:rFonts w:eastAsia="Calibri" w:cs="Calibri"/>
        </w:rPr>
        <w:t xml:space="preserve"> </w:t>
      </w:r>
      <w:r w:rsidRPr="4459143B">
        <w:rPr>
          <w:rFonts w:eastAsia="Calibri" w:cs="Calibri"/>
          <w:b/>
          <w:bCs/>
        </w:rPr>
        <w:t xml:space="preserve">   </w:t>
      </w:r>
      <w:r w:rsidRPr="4459143B">
        <w:rPr>
          <w:rFonts w:eastAsia="Calibri" w:cs="Calibri"/>
        </w:rPr>
        <w:t xml:space="preserve"> I suggest accessing a beneficial web site: </w:t>
      </w:r>
      <w:hyperlink r:id="rId14">
        <w:r w:rsidRPr="4459143B">
          <w:rPr>
            <w:rStyle w:val="Hyperlink"/>
            <w:rFonts w:eastAsia="Calibri" w:cs="Calibri"/>
          </w:rPr>
          <w:t>http://www.how-to-study.com/</w:t>
        </w:r>
      </w:hyperlink>
      <w:r w:rsidRPr="4459143B">
        <w:rPr>
          <w:rFonts w:eastAsia="Calibri" w:cs="Calibri"/>
        </w:rPr>
        <w:t xml:space="preserve">.  The two major keys to success in higher education are so basic that they are often overlooked: keep up with your reading and being present in class. In online learning, you’re even more responsible to engage in class.  University courses are designed with the expectation that for each hour you spend in the classroom, you will spend 2-3 hours outside of the classroom reading, thinking, studying, and working on assignments.  Reading course material is not like reading a novel for entertainment.  You should be reading for understanding.  You may need to look up unfamiliar terms or read something several times and take notes.  It's important too that our minds be open and ready to receive and think about new ideas.  </w:t>
      </w:r>
      <w:r w:rsidRPr="4459143B">
        <w:rPr>
          <w:rFonts w:eastAsia="Calibri" w:cs="Calibri"/>
          <w:b/>
          <w:bCs/>
        </w:rPr>
        <w:t>Your education is your responsibility.</w:t>
      </w:r>
    </w:p>
    <w:p w14:paraId="7F602CF5" w14:textId="3CE11E5A" w:rsidR="00DD507D" w:rsidRDefault="00DD507D" w:rsidP="00E1109E">
      <w:pPr>
        <w:rPr>
          <w:rFonts w:eastAsia="Calibri" w:cs="Calibri"/>
          <w:szCs w:val="22"/>
        </w:rPr>
      </w:pPr>
    </w:p>
    <w:p w14:paraId="23562442" w14:textId="77777777" w:rsidR="00B25890" w:rsidRDefault="00B25890" w:rsidP="00E1109E">
      <w:pPr>
        <w:rPr>
          <w:rFonts w:eastAsia="Calibri" w:cs="Calibri"/>
          <w:szCs w:val="22"/>
        </w:rPr>
      </w:pPr>
    </w:p>
    <w:p w14:paraId="07415FF5" w14:textId="77777777" w:rsidR="00DD507D" w:rsidRPr="002F05F6" w:rsidRDefault="00DD507D" w:rsidP="00DD507D">
      <w:pPr>
        <w:pStyle w:val="Heading1"/>
      </w:pPr>
      <w:r w:rsidRPr="50A226EB">
        <w:rPr>
          <w:rFonts w:eastAsia="Verdana" w:cs="Verdana"/>
        </w:rPr>
        <w:t>Course and University policies</w:t>
      </w:r>
    </w:p>
    <w:p w14:paraId="2A5C014D" w14:textId="77777777" w:rsidR="00DD507D" w:rsidRDefault="00DD507D" w:rsidP="00DD507D">
      <w:pPr>
        <w:numPr>
          <w:ilvl w:val="0"/>
          <w:numId w:val="16"/>
        </w:numPr>
        <w:spacing w:beforeAutospacing="1" w:afterAutospacing="1"/>
        <w:rPr>
          <w:rFonts w:cs="Calibri"/>
          <w:color w:val="000000" w:themeColor="text1"/>
          <w:szCs w:val="22"/>
        </w:rPr>
      </w:pPr>
      <w:r w:rsidRPr="729C47A8">
        <w:rPr>
          <w:rFonts w:cs="Calibri"/>
          <w:color w:val="000000" w:themeColor="text1"/>
          <w:szCs w:val="22"/>
        </w:rPr>
        <w:t xml:space="preserve">If you have a condition (i.e. learning disability, etc.) or circumstance (i.e. ill child, etc.) that may result in difficulty in completing assignments, </w:t>
      </w:r>
      <w:r w:rsidRPr="729C47A8">
        <w:rPr>
          <w:rFonts w:cs="Calibri"/>
          <w:b/>
          <w:bCs/>
          <w:color w:val="000000" w:themeColor="text1"/>
          <w:szCs w:val="22"/>
        </w:rPr>
        <w:t>contact me AS SOON AS POSSIBLE</w:t>
      </w:r>
      <w:r w:rsidRPr="729C47A8">
        <w:rPr>
          <w:rFonts w:cs="Calibri"/>
          <w:color w:val="000000" w:themeColor="text1"/>
          <w:szCs w:val="22"/>
        </w:rPr>
        <w:t>.  We only have 3-weeks together, let’s avoid issues.</w:t>
      </w:r>
    </w:p>
    <w:p w14:paraId="26AAC11D" w14:textId="77777777" w:rsidR="00DD507D" w:rsidRDefault="00DD507D" w:rsidP="00DD507D">
      <w:pPr>
        <w:numPr>
          <w:ilvl w:val="0"/>
          <w:numId w:val="16"/>
        </w:numPr>
        <w:spacing w:beforeAutospacing="1" w:afterAutospacing="1"/>
        <w:rPr>
          <w:rFonts w:asciiTheme="minorHAnsi" w:hAnsiTheme="minorHAnsi"/>
          <w:b/>
          <w:bCs/>
          <w:color w:val="000000" w:themeColor="text1"/>
          <w:szCs w:val="22"/>
        </w:rPr>
      </w:pPr>
      <w:r w:rsidRPr="4459143B">
        <w:rPr>
          <w:rFonts w:cs="Calibri"/>
          <w:color w:val="000000" w:themeColor="text1"/>
        </w:rPr>
        <w:t xml:space="preserve">Students must </w:t>
      </w:r>
      <w:r w:rsidRPr="4459143B">
        <w:rPr>
          <w:rFonts w:cs="Calibri"/>
          <w:b/>
          <w:bCs/>
          <w:color w:val="000000" w:themeColor="text1"/>
        </w:rPr>
        <w:t>attend our online class, be prepared</w:t>
      </w:r>
      <w:r w:rsidRPr="4459143B">
        <w:rPr>
          <w:rFonts w:cs="Calibri"/>
          <w:color w:val="000000" w:themeColor="text1"/>
        </w:rPr>
        <w:t xml:space="preserve"> to learn. Preparation includes completion of work on time.</w:t>
      </w:r>
      <w:r w:rsidRPr="4459143B">
        <w:rPr>
          <w:rFonts w:eastAsia="Calibri" w:cs="Calibri"/>
          <w:b/>
          <w:bCs/>
          <w:szCs w:val="22"/>
        </w:rPr>
        <w:t xml:space="preserve"> </w:t>
      </w:r>
    </w:p>
    <w:p w14:paraId="7FBF3CB7" w14:textId="2709D6CD" w:rsidR="00DD507D" w:rsidRDefault="00DD507D" w:rsidP="00DD507D">
      <w:pPr>
        <w:numPr>
          <w:ilvl w:val="0"/>
          <w:numId w:val="16"/>
        </w:numPr>
        <w:spacing w:beforeAutospacing="1" w:afterAutospacing="1"/>
        <w:rPr>
          <w:b/>
          <w:bCs/>
          <w:color w:val="000000" w:themeColor="text1"/>
          <w:szCs w:val="22"/>
        </w:rPr>
      </w:pPr>
      <w:r w:rsidRPr="4459143B">
        <w:rPr>
          <w:rFonts w:eastAsia="Calibri" w:cs="Calibri"/>
          <w:b/>
          <w:bCs/>
          <w:szCs w:val="22"/>
        </w:rPr>
        <w:t xml:space="preserve">Late or make-up work applies to the Quizzes, </w:t>
      </w:r>
      <w:r w:rsidR="00497EF7">
        <w:rPr>
          <w:rFonts w:eastAsia="Calibri" w:cs="Calibri"/>
          <w:b/>
          <w:bCs/>
          <w:szCs w:val="22"/>
        </w:rPr>
        <w:t xml:space="preserve">Summaries </w:t>
      </w:r>
      <w:r w:rsidRPr="4459143B">
        <w:rPr>
          <w:rFonts w:eastAsia="Calibri" w:cs="Calibri"/>
          <w:b/>
          <w:bCs/>
          <w:szCs w:val="22"/>
        </w:rPr>
        <w:t>and Semester Paper</w:t>
      </w:r>
      <w:r w:rsidRPr="4459143B">
        <w:rPr>
          <w:rFonts w:eastAsia="Calibri" w:cs="Calibri"/>
          <w:szCs w:val="22"/>
        </w:rPr>
        <w:t xml:space="preserve">: </w:t>
      </w:r>
      <w:r w:rsidR="00497EF7" w:rsidRPr="008753E2">
        <w:rPr>
          <w:rFonts w:eastAsia="Calibri" w:cs="Calibri"/>
          <w:szCs w:val="22"/>
        </w:rPr>
        <w:t xml:space="preserve">Students will earn a 10% deduction for every </w:t>
      </w:r>
      <w:r w:rsidR="00407FA1">
        <w:rPr>
          <w:rFonts w:eastAsia="Calibri" w:cs="Calibri"/>
          <w:szCs w:val="22"/>
        </w:rPr>
        <w:t>12</w:t>
      </w:r>
      <w:r w:rsidR="00497EF7" w:rsidRPr="008753E2">
        <w:rPr>
          <w:rFonts w:eastAsia="Calibri" w:cs="Calibri"/>
          <w:szCs w:val="22"/>
        </w:rPr>
        <w:t>-hour period your work is submitted late.  If you want to avoid said deduction, be prepared to: 1) share documentation with me, or 2) communicate with me before the deadline. A note from the doctor stating you were ill on or near the due date is appropriate (so is a receipt - with your name and the date - from your internet provider, auto mechanic, etc.).</w:t>
      </w:r>
    </w:p>
    <w:p w14:paraId="668927BF" w14:textId="0F2F656F" w:rsidR="00DD507D" w:rsidRDefault="00DD507D" w:rsidP="00DD507D">
      <w:pPr>
        <w:pStyle w:val="ListParagraph"/>
        <w:numPr>
          <w:ilvl w:val="0"/>
          <w:numId w:val="16"/>
        </w:numPr>
        <w:spacing w:beforeAutospacing="1" w:afterAutospacing="1"/>
        <w:rPr>
          <w:rFonts w:asciiTheme="minorHAnsi" w:hAnsiTheme="minorHAnsi"/>
          <w:b/>
          <w:bCs/>
          <w:szCs w:val="22"/>
        </w:rPr>
      </w:pPr>
      <w:r w:rsidRPr="00497EF7">
        <w:rPr>
          <w:rFonts w:eastAsia="Calibri" w:cs="Calibri"/>
          <w:b/>
          <w:bCs/>
          <w:szCs w:val="22"/>
        </w:rPr>
        <w:t>Late Discussions are not accepted.</w:t>
      </w:r>
      <w:r w:rsidRPr="00497EF7">
        <w:rPr>
          <w:rFonts w:eastAsia="Calibri" w:cs="Calibri"/>
          <w:szCs w:val="22"/>
        </w:rPr>
        <w:t xml:space="preserve"> Participating </w:t>
      </w:r>
      <w:r w:rsidRPr="4459143B">
        <w:rPr>
          <w:rFonts w:eastAsia="Calibri" w:cs="Calibri"/>
          <w:szCs w:val="22"/>
        </w:rPr>
        <w:t xml:space="preserve">in discussions late makes learning moot as your peers have moved on. If you want to avoid earning a zero, see above about documentation as the points for the discussion assignment may be waived. </w:t>
      </w:r>
    </w:p>
    <w:p w14:paraId="36C6C08D" w14:textId="77777777" w:rsidR="00DD507D" w:rsidRPr="00840C51" w:rsidRDefault="00DD507D" w:rsidP="00DD507D">
      <w:pPr>
        <w:numPr>
          <w:ilvl w:val="0"/>
          <w:numId w:val="16"/>
        </w:numPr>
        <w:spacing w:beforeAutospacing="1" w:afterAutospacing="1"/>
        <w:rPr>
          <w:rFonts w:asciiTheme="minorHAnsi" w:hAnsiTheme="minorHAnsi" w:cs="Calibri"/>
          <w:color w:val="000000" w:themeColor="text1"/>
        </w:rPr>
      </w:pPr>
      <w:r w:rsidRPr="4459143B">
        <w:rPr>
          <w:rFonts w:asciiTheme="minorHAnsi" w:hAnsiTheme="minorHAnsi" w:cs="Helvetica"/>
          <w:color w:val="201F1E"/>
        </w:rPr>
        <w:t xml:space="preserve">If a technological error occurs and you ask ITS to reset a quiz, you need to communicate with me. </w:t>
      </w:r>
      <w:r w:rsidRPr="4459143B">
        <w:rPr>
          <w:rFonts w:asciiTheme="minorHAnsi" w:hAnsiTheme="minorHAnsi" w:cs="Helvetica"/>
          <w:b/>
          <w:bCs/>
          <w:color w:val="201F1E"/>
        </w:rPr>
        <w:t xml:space="preserve">Any quiz reset done without my permission </w:t>
      </w:r>
      <w:r w:rsidRPr="4459143B">
        <w:rPr>
          <w:rFonts w:asciiTheme="minorHAnsi" w:hAnsiTheme="minorHAnsi" w:cs="Helvetica"/>
          <w:color w:val="201F1E"/>
        </w:rPr>
        <w:t xml:space="preserve">would be penalized: the student will </w:t>
      </w:r>
      <w:r w:rsidRPr="4459143B">
        <w:rPr>
          <w:rFonts w:asciiTheme="minorHAnsi" w:hAnsiTheme="minorHAnsi" w:cs="Helvetica"/>
          <w:b/>
          <w:bCs/>
          <w:color w:val="201F1E"/>
        </w:rPr>
        <w:t>earn a 20% (4 point) deduction.</w:t>
      </w:r>
    </w:p>
    <w:p w14:paraId="01D5A5DC" w14:textId="77777777" w:rsidR="00DD507D" w:rsidRDefault="00DD507D" w:rsidP="00DD507D">
      <w:pPr>
        <w:numPr>
          <w:ilvl w:val="0"/>
          <w:numId w:val="16"/>
        </w:numPr>
        <w:spacing w:beforeAutospacing="1" w:afterAutospacing="1"/>
        <w:rPr>
          <w:rFonts w:asciiTheme="minorHAnsi" w:hAnsiTheme="minorHAnsi" w:cs="Calibri"/>
          <w:color w:val="000000" w:themeColor="text1"/>
        </w:rPr>
      </w:pPr>
      <w:r w:rsidRPr="4459143B">
        <w:rPr>
          <w:rFonts w:asciiTheme="minorHAnsi" w:hAnsiTheme="minorHAnsi" w:cs="Calibri"/>
        </w:rPr>
        <w:t xml:space="preserve">Students will demonstrate </w:t>
      </w:r>
      <w:r w:rsidRPr="4459143B">
        <w:rPr>
          <w:rFonts w:asciiTheme="minorHAnsi" w:hAnsiTheme="minorHAnsi" w:cs="Calibri"/>
          <w:b/>
          <w:bCs/>
        </w:rPr>
        <w:t>ethical behavior</w:t>
      </w:r>
      <w:r w:rsidRPr="4459143B">
        <w:rPr>
          <w:rFonts w:asciiTheme="minorHAnsi" w:hAnsiTheme="minorHAnsi" w:cs="Calibri"/>
        </w:rPr>
        <w:t xml:space="preserve"> and use appropriate language in discussions, which includes editing, and maintaining a respectful tone when responding to others’ work and opinions.  </w:t>
      </w:r>
      <w:r w:rsidRPr="4459143B">
        <w:rPr>
          <w:rFonts w:asciiTheme="minorHAnsi" w:hAnsiTheme="minorHAnsi" w:cs="Calibri"/>
          <w:color w:val="000000" w:themeColor="text1"/>
        </w:rPr>
        <w:t xml:space="preserve">Students must respect each other; online bullying or disrespect of any kind is NOT tolerated and will result in disciplinary actions. </w:t>
      </w:r>
    </w:p>
    <w:p w14:paraId="7C48AB15" w14:textId="77777777" w:rsidR="00DD507D" w:rsidRDefault="00DD507D" w:rsidP="00DD507D">
      <w:pPr>
        <w:numPr>
          <w:ilvl w:val="0"/>
          <w:numId w:val="16"/>
        </w:numPr>
        <w:spacing w:beforeAutospacing="1" w:afterAutospacing="1"/>
        <w:rPr>
          <w:rFonts w:asciiTheme="minorHAnsi" w:hAnsiTheme="minorHAnsi" w:cs="Calibri"/>
          <w:color w:val="000000" w:themeColor="text1"/>
        </w:rPr>
      </w:pPr>
      <w:r w:rsidRPr="4459143B">
        <w:rPr>
          <w:rFonts w:asciiTheme="minorHAnsi" w:hAnsiTheme="minorHAnsi" w:cs="Calibri"/>
        </w:rPr>
        <w:lastRenderedPageBreak/>
        <w:t xml:space="preserve">Students who </w:t>
      </w:r>
      <w:r w:rsidRPr="4459143B">
        <w:rPr>
          <w:rFonts w:asciiTheme="minorHAnsi" w:hAnsiTheme="minorHAnsi" w:cs="Calibri"/>
          <w:b/>
          <w:bCs/>
        </w:rPr>
        <w:t xml:space="preserve">plagiarize will earn a zero for the assignment </w:t>
      </w:r>
      <w:r w:rsidRPr="4459143B">
        <w:rPr>
          <w:rFonts w:asciiTheme="minorHAnsi" w:hAnsiTheme="minorHAnsi" w:cs="Calibri"/>
        </w:rPr>
        <w:t>and, depending on severity, will have their names submitted to the University (see the policy about Academic Integrity below).</w:t>
      </w:r>
      <w:r w:rsidRPr="4459143B">
        <w:rPr>
          <w:rFonts w:asciiTheme="minorHAnsi" w:hAnsiTheme="minorHAnsi" w:cs="Calibri"/>
          <w:color w:val="000000" w:themeColor="text1"/>
        </w:rPr>
        <w:t xml:space="preserve"> </w:t>
      </w:r>
    </w:p>
    <w:p w14:paraId="0AD82D62" w14:textId="0AC52F51" w:rsidR="00DD507D" w:rsidRPr="00840C51" w:rsidRDefault="00DD507D" w:rsidP="00DD507D">
      <w:pPr>
        <w:numPr>
          <w:ilvl w:val="0"/>
          <w:numId w:val="16"/>
        </w:numPr>
        <w:rPr>
          <w:rFonts w:asciiTheme="minorHAnsi" w:hAnsiTheme="minorHAnsi" w:cs="Calibri"/>
        </w:rPr>
      </w:pPr>
      <w:r w:rsidRPr="4459143B">
        <w:rPr>
          <w:rFonts w:asciiTheme="minorHAnsi" w:hAnsiTheme="minorHAnsi" w:cs="Calibri"/>
          <w:b/>
          <w:bCs/>
        </w:rPr>
        <w:t>All work will be submitted electronically through B</w:t>
      </w:r>
      <w:r w:rsidR="00497EF7">
        <w:rPr>
          <w:rFonts w:asciiTheme="minorHAnsi" w:hAnsiTheme="minorHAnsi" w:cs="Calibri"/>
          <w:b/>
          <w:bCs/>
        </w:rPr>
        <w:t>b</w:t>
      </w:r>
      <w:r w:rsidRPr="4459143B">
        <w:rPr>
          <w:rFonts w:asciiTheme="minorHAnsi" w:hAnsiTheme="minorHAnsi" w:cs="Calibri"/>
          <w:b/>
          <w:bCs/>
        </w:rPr>
        <w:t xml:space="preserve">, often through </w:t>
      </w:r>
      <w:proofErr w:type="spellStart"/>
      <w:r w:rsidRPr="4459143B">
        <w:rPr>
          <w:rFonts w:asciiTheme="minorHAnsi" w:hAnsiTheme="minorHAnsi" w:cs="Calibri"/>
          <w:b/>
          <w:bCs/>
        </w:rPr>
        <w:t>TurnItIn</w:t>
      </w:r>
      <w:proofErr w:type="spellEnd"/>
      <w:r w:rsidRPr="4459143B">
        <w:rPr>
          <w:rFonts w:asciiTheme="minorHAnsi" w:hAnsiTheme="minorHAnsi" w:cs="Calibri"/>
          <w:b/>
          <w:bCs/>
        </w:rPr>
        <w:t>, NOT via email attachments.</w:t>
      </w:r>
    </w:p>
    <w:p w14:paraId="2251D09C" w14:textId="77777777" w:rsidR="00DD507D" w:rsidRDefault="00DD507D" w:rsidP="00DD507D">
      <w:pPr>
        <w:numPr>
          <w:ilvl w:val="0"/>
          <w:numId w:val="16"/>
        </w:numPr>
        <w:rPr>
          <w:rFonts w:cs="Calibri"/>
        </w:rPr>
      </w:pPr>
      <w:r w:rsidRPr="4459143B">
        <w:rPr>
          <w:rFonts w:asciiTheme="minorHAnsi" w:hAnsiTheme="minorHAnsi" w:cs="Calibri"/>
        </w:rPr>
        <w:t>All assignments should be written at the expected college level and well-edited. Points will be deducted for poor quality.</w:t>
      </w:r>
      <w:r w:rsidRPr="4459143B">
        <w:rPr>
          <w:rFonts w:asciiTheme="minorHAnsi" w:hAnsiTheme="minorHAnsi" w:cs="Calibri"/>
          <w:b/>
          <w:bCs/>
        </w:rPr>
        <w:t xml:space="preserve">  Practice your writing, like you</w:t>
      </w:r>
      <w:r w:rsidRPr="4459143B">
        <w:rPr>
          <w:rFonts w:cs="Calibri"/>
          <w:b/>
          <w:bCs/>
        </w:rPr>
        <w:t xml:space="preserve"> would with your professional employer, which includes emails to me</w:t>
      </w:r>
      <w:r w:rsidRPr="4459143B">
        <w:rPr>
          <w:rFonts w:cs="Calibri"/>
        </w:rPr>
        <w:t>.</w:t>
      </w:r>
    </w:p>
    <w:p w14:paraId="37BCB981" w14:textId="77777777" w:rsidR="00DD507D" w:rsidRPr="00840C51" w:rsidRDefault="00DD507D" w:rsidP="00DD507D">
      <w:pPr>
        <w:pStyle w:val="ListParagraph"/>
        <w:numPr>
          <w:ilvl w:val="0"/>
          <w:numId w:val="16"/>
        </w:numPr>
        <w:rPr>
          <w:rFonts w:cs="Calibri"/>
        </w:rPr>
      </w:pPr>
      <w:r w:rsidRPr="4459143B">
        <w:rPr>
          <w:rFonts w:cs="Calibri"/>
        </w:rPr>
        <w:t xml:space="preserve">There is </w:t>
      </w:r>
      <w:r w:rsidRPr="4459143B">
        <w:rPr>
          <w:rFonts w:cs="Calibri"/>
          <w:b/>
          <w:bCs/>
        </w:rPr>
        <w:t>no “extra” credit</w:t>
      </w:r>
      <w:r w:rsidRPr="4459143B">
        <w:rPr>
          <w:rFonts w:cs="Calibri"/>
        </w:rPr>
        <w:t xml:space="preserve"> in our course.  If you work hard throughout the semester, this won’t be an issue. (There are “low-stake” assignments, like the introductory discussion and checklist assignments).</w:t>
      </w:r>
    </w:p>
    <w:p w14:paraId="5E25529E" w14:textId="77777777" w:rsidR="00DD507D" w:rsidRPr="00840C51" w:rsidRDefault="00DD507D" w:rsidP="00DD507D">
      <w:pPr>
        <w:pStyle w:val="ListParagraph"/>
        <w:numPr>
          <w:ilvl w:val="0"/>
          <w:numId w:val="16"/>
        </w:numPr>
        <w:rPr>
          <w:rFonts w:cs="Calibri"/>
        </w:rPr>
      </w:pPr>
      <w:r w:rsidRPr="4459143B">
        <w:rPr>
          <w:rFonts w:cs="Calibri"/>
          <w:b/>
          <w:bCs/>
        </w:rPr>
        <w:t>Attendance</w:t>
      </w:r>
      <w:r w:rsidRPr="4459143B">
        <w:rPr>
          <w:rFonts w:cs="Calibri"/>
        </w:rPr>
        <w:t xml:space="preserve"> reports may be required from the university. For online courses, attendance is generally gauged by dates of submissions: quizzes, discussion(s), </w:t>
      </w:r>
      <w:proofErr w:type="spellStart"/>
      <w:r w:rsidRPr="4459143B">
        <w:rPr>
          <w:rFonts w:cs="Calibri"/>
        </w:rPr>
        <w:t>etc</w:t>
      </w:r>
      <w:proofErr w:type="spellEnd"/>
      <w:r w:rsidRPr="4459143B">
        <w:rPr>
          <w:rFonts w:cs="Calibri"/>
        </w:rPr>
        <w:t xml:space="preserve">…  </w:t>
      </w:r>
      <w:r w:rsidRPr="4459143B">
        <w:rPr>
          <w:rFonts w:cs="Calibri"/>
          <w:u w:val="single"/>
        </w:rPr>
        <w:t>If you do not attend the first day of this 3-week semester, you will be administratively dropped from the course.</w:t>
      </w:r>
    </w:p>
    <w:p w14:paraId="31DD0624" w14:textId="66859ACB" w:rsidR="00DD507D" w:rsidRDefault="00DD507D" w:rsidP="00E1109E">
      <w:pPr>
        <w:rPr>
          <w:rFonts w:eastAsia="Calibri" w:cs="Calibri"/>
          <w:szCs w:val="22"/>
        </w:rPr>
      </w:pPr>
    </w:p>
    <w:p w14:paraId="634BB022" w14:textId="144C241D" w:rsidR="4459143B" w:rsidRDefault="4459143B" w:rsidP="4459143B">
      <w:pPr>
        <w:rPr>
          <w:rFonts w:eastAsia="Calibri" w:cs="Calibri"/>
          <w:b/>
          <w:bCs/>
        </w:rPr>
      </w:pPr>
    </w:p>
    <w:p w14:paraId="3CF55B72" w14:textId="77777777" w:rsidR="00D723DC" w:rsidRPr="005E726E" w:rsidRDefault="00D723DC" w:rsidP="005E726E">
      <w:pPr>
        <w:pStyle w:val="Heading2"/>
        <w:rPr>
          <w:rStyle w:val="Heading2Char"/>
          <w:b/>
          <w:bCs/>
        </w:rPr>
      </w:pPr>
      <w:r w:rsidRPr="005E726E">
        <w:rPr>
          <w:rStyle w:val="Heading2Char"/>
          <w:b/>
          <w:bCs/>
        </w:rPr>
        <w:t>Course activities/assessments</w:t>
      </w:r>
    </w:p>
    <w:p w14:paraId="4F0039C3" w14:textId="4F7724F4" w:rsidR="4459143B" w:rsidRDefault="4459143B" w:rsidP="4459143B">
      <w:pPr>
        <w:spacing w:after="120"/>
        <w:rPr>
          <w:rFonts w:eastAsia="Verdana" w:cs="Verdana"/>
        </w:rPr>
      </w:pPr>
    </w:p>
    <w:p w14:paraId="5FE2B11F" w14:textId="77777777" w:rsidR="00407FA1" w:rsidRPr="00CC57EB" w:rsidRDefault="00407FA1" w:rsidP="00407FA1">
      <w:pPr>
        <w:pStyle w:val="Heading3"/>
        <w:rPr>
          <w:rFonts w:asciiTheme="minorHAnsi" w:hAnsiTheme="minorHAnsi" w:cstheme="minorHAnsi"/>
          <w:b w:val="0"/>
        </w:rPr>
      </w:pPr>
      <w:r w:rsidRPr="00CC57EB">
        <w:rPr>
          <w:rFonts w:asciiTheme="minorHAnsi" w:hAnsiTheme="minorHAnsi" w:cstheme="minorHAnsi"/>
        </w:rPr>
        <w:t xml:space="preserve">Syllabus and Plagiarism Quiz </w:t>
      </w:r>
    </w:p>
    <w:p w14:paraId="16B1D133" w14:textId="3B58ADB4" w:rsidR="00407FA1" w:rsidRPr="007A5438" w:rsidRDefault="00407FA1" w:rsidP="00407FA1">
      <w:pPr>
        <w:spacing w:after="120"/>
        <w:jc w:val="both"/>
        <w:rPr>
          <w:rFonts w:eastAsia="Verdana" w:cs="Verdana"/>
        </w:rPr>
      </w:pPr>
      <w:r>
        <w:rPr>
          <w:rFonts w:eastAsia="Verdana" w:cs="Verdana"/>
        </w:rPr>
        <w:t xml:space="preserve">Read the syllabus, watch the welcome video, and read </w:t>
      </w:r>
      <w:hyperlink r:id="rId15" w:history="1">
        <w:r w:rsidRPr="00A872FA">
          <w:rPr>
            <w:rStyle w:val="Hyperlink"/>
          </w:rPr>
          <w:t>https://www.niu.edu/academic-integrity/students/plagiarism/tips-on-avoiding.shtml</w:t>
        </w:r>
      </w:hyperlink>
      <w:r>
        <w:rPr>
          <w:rFonts w:eastAsia="Verdana" w:cs="Verdana"/>
        </w:rPr>
        <w:t xml:space="preserve">. </w:t>
      </w:r>
      <w:r w:rsidRPr="4459143B">
        <w:rPr>
          <w:rFonts w:eastAsia="Verdana" w:cs="Verdana"/>
        </w:rPr>
        <w:t>Students must complete th</w:t>
      </w:r>
      <w:r>
        <w:rPr>
          <w:rFonts w:eastAsia="Verdana" w:cs="Verdana"/>
        </w:rPr>
        <w:t>is</w:t>
      </w:r>
      <w:r w:rsidRPr="4459143B">
        <w:rPr>
          <w:rFonts w:eastAsia="Verdana" w:cs="Verdana"/>
        </w:rPr>
        <w:t xml:space="preserve"> Quiz right away</w:t>
      </w:r>
      <w:r>
        <w:rPr>
          <w:rFonts w:eastAsia="Verdana" w:cs="Verdana"/>
        </w:rPr>
        <w:t xml:space="preserve"> (on Bb, under “Quizzes”)</w:t>
      </w:r>
      <w:r w:rsidRPr="4459143B">
        <w:rPr>
          <w:rFonts w:eastAsia="Verdana" w:cs="Verdana"/>
        </w:rPr>
        <w:t xml:space="preserve">, before submitting your first </w:t>
      </w:r>
      <w:r>
        <w:rPr>
          <w:rFonts w:eastAsia="Verdana" w:cs="Verdana"/>
        </w:rPr>
        <w:t>summary</w:t>
      </w:r>
      <w:r w:rsidRPr="00DE2446">
        <w:rPr>
          <w:rFonts w:eastAsia="Verdana" w:cs="Verdana"/>
        </w:rPr>
        <w:t xml:space="preserve"> assignment.</w:t>
      </w:r>
      <w:r>
        <w:rPr>
          <w:rFonts w:eastAsia="Verdana" w:cs="Verdana"/>
        </w:rPr>
        <w:t xml:space="preserve"> This quiz is the </w:t>
      </w:r>
      <w:r w:rsidRPr="00CB116A">
        <w:rPr>
          <w:rFonts w:eastAsia="Verdana" w:cs="Verdana"/>
          <w:u w:val="single"/>
        </w:rPr>
        <w:t>only</w:t>
      </w:r>
      <w:r>
        <w:rPr>
          <w:rFonts w:eastAsia="Verdana" w:cs="Verdana"/>
        </w:rPr>
        <w:t xml:space="preserve"> on this semester in which s</w:t>
      </w:r>
      <w:r w:rsidRPr="00DE2446">
        <w:rPr>
          <w:rFonts w:eastAsia="Verdana" w:cs="Verdana"/>
        </w:rPr>
        <w:t>tudents may take the quiz as often as necessary to get the score you want</w:t>
      </w:r>
      <w:r>
        <w:rPr>
          <w:rFonts w:eastAsia="Verdana" w:cs="Verdana"/>
        </w:rPr>
        <w:t>. Y</w:t>
      </w:r>
      <w:r w:rsidRPr="00DE2446">
        <w:rPr>
          <w:rFonts w:eastAsia="Verdana" w:cs="Verdana"/>
        </w:rPr>
        <w:t xml:space="preserve">ou may earn </w:t>
      </w:r>
      <w:r w:rsidRPr="00DE2446">
        <w:rPr>
          <w:rFonts w:eastAsia="Verdana" w:cs="Verdana"/>
          <w:b/>
          <w:bCs/>
        </w:rPr>
        <w:t>up to 10 points</w:t>
      </w:r>
      <w:r w:rsidRPr="00DE2446">
        <w:rPr>
          <w:rFonts w:eastAsia="Verdana" w:cs="Verdana"/>
        </w:rPr>
        <w:t xml:space="preserve">. You </w:t>
      </w:r>
      <w:r w:rsidRPr="00CB116A">
        <w:rPr>
          <w:rFonts w:eastAsia="Verdana" w:cs="Verdana"/>
          <w:u w:val="single"/>
        </w:rPr>
        <w:t>must</w:t>
      </w:r>
      <w:r w:rsidRPr="00DE2446">
        <w:rPr>
          <w:rFonts w:eastAsia="Verdana" w:cs="Verdana"/>
        </w:rPr>
        <w:t xml:space="preserve"> earn 80%+ before starting the </w:t>
      </w:r>
      <w:r>
        <w:rPr>
          <w:rFonts w:eastAsia="Verdana" w:cs="Verdana"/>
        </w:rPr>
        <w:t>summaries</w:t>
      </w:r>
      <w:r w:rsidRPr="00DE2446">
        <w:rPr>
          <w:rFonts w:eastAsia="Verdana" w:cs="Verdana"/>
        </w:rPr>
        <w:t>, failing is not an option</w:t>
      </w:r>
      <w:r>
        <w:rPr>
          <w:rFonts w:eastAsia="Verdana" w:cs="Verdana"/>
        </w:rPr>
        <w:t xml:space="preserve">. I provide </w:t>
      </w:r>
      <w:r w:rsidRPr="4459143B">
        <w:rPr>
          <w:rFonts w:eastAsia="Verdana" w:cs="Verdana"/>
        </w:rPr>
        <w:t>this</w:t>
      </w:r>
      <w:r>
        <w:rPr>
          <w:rFonts w:eastAsia="Verdana" w:cs="Verdana"/>
        </w:rPr>
        <w:t xml:space="preserve"> information</w:t>
      </w:r>
      <w:r w:rsidRPr="4459143B">
        <w:rPr>
          <w:rFonts w:eastAsia="Verdana" w:cs="Verdana"/>
        </w:rPr>
        <w:t xml:space="preserve"> </w:t>
      </w:r>
      <w:r>
        <w:rPr>
          <w:rFonts w:eastAsia="Verdana" w:cs="Verdana"/>
        </w:rPr>
        <w:t>a</w:t>
      </w:r>
      <w:r w:rsidRPr="4459143B">
        <w:rPr>
          <w:rFonts w:eastAsia="Verdana" w:cs="Verdana"/>
        </w:rPr>
        <w:t>s a requirement to avoid severe deductions for plagiarism</w:t>
      </w:r>
      <w:r>
        <w:rPr>
          <w:rFonts w:eastAsia="Verdana" w:cs="Verdana"/>
        </w:rPr>
        <w:t xml:space="preserve"> or misunderstanding central expectations in the class. </w:t>
      </w:r>
      <w:r w:rsidRPr="4459143B">
        <w:rPr>
          <w:rFonts w:eastAsia="Verdana" w:cs="Verdana"/>
        </w:rPr>
        <w:t xml:space="preserve">See the Course Policy on late work </w:t>
      </w:r>
      <w:r>
        <w:rPr>
          <w:rFonts w:eastAsia="Verdana" w:cs="Verdana"/>
        </w:rPr>
        <w:t>above</w:t>
      </w:r>
      <w:r w:rsidRPr="4459143B">
        <w:rPr>
          <w:rFonts w:eastAsia="Verdana" w:cs="Verdana"/>
        </w:rPr>
        <w:t xml:space="preserve">. </w:t>
      </w:r>
      <w:bookmarkStart w:id="2" w:name="_Hlk142050589"/>
      <w:r>
        <w:t>The questions are multiple choice and true</w:t>
      </w:r>
      <w:r w:rsidRPr="0079282C">
        <w:t xml:space="preserve">/false. You may earn up to </w:t>
      </w:r>
      <w:r w:rsidRPr="0079282C">
        <w:rPr>
          <w:b/>
        </w:rPr>
        <w:t>10 points</w:t>
      </w:r>
      <w:r w:rsidRPr="0079282C">
        <w:t xml:space="preserve"> for this 5-question quiz. The Syllabus Quiz is </w:t>
      </w:r>
      <w:r w:rsidRPr="0079282C">
        <w:rPr>
          <w:b/>
          <w:highlight w:val="yellow"/>
        </w:rPr>
        <w:t xml:space="preserve">due by 11:59pm on </w:t>
      </w:r>
      <w:r>
        <w:rPr>
          <w:b/>
          <w:highlight w:val="yellow"/>
        </w:rPr>
        <w:t>Mond</w:t>
      </w:r>
      <w:r w:rsidRPr="0079282C">
        <w:rPr>
          <w:b/>
          <w:highlight w:val="yellow"/>
        </w:rPr>
        <w:t xml:space="preserve">ay, </w:t>
      </w:r>
      <w:r>
        <w:rPr>
          <w:b/>
          <w:highlight w:val="yellow"/>
        </w:rPr>
        <w:t>12/18</w:t>
      </w:r>
      <w:r w:rsidRPr="0079282C">
        <w:rPr>
          <w:b/>
          <w:highlight w:val="yellow"/>
        </w:rPr>
        <w:t>/2</w:t>
      </w:r>
      <w:r>
        <w:rPr>
          <w:b/>
          <w:highlight w:val="yellow"/>
        </w:rPr>
        <w:t>3</w:t>
      </w:r>
      <w:r w:rsidRPr="0079282C">
        <w:rPr>
          <w:b/>
          <w:highlight w:val="yellow"/>
        </w:rPr>
        <w:t>.</w:t>
      </w:r>
      <w:bookmarkEnd w:id="2"/>
    </w:p>
    <w:p w14:paraId="0328DC86" w14:textId="430258CA" w:rsidR="4459143B" w:rsidRDefault="4459143B" w:rsidP="4459143B">
      <w:pPr>
        <w:spacing w:after="120"/>
        <w:rPr>
          <w:rFonts w:eastAsia="Verdana" w:cs="Verdana"/>
        </w:rPr>
      </w:pPr>
    </w:p>
    <w:p w14:paraId="7DE0693D" w14:textId="77777777" w:rsidR="00E1109E" w:rsidRPr="00E1109E" w:rsidRDefault="00E1109E" w:rsidP="00B25890">
      <w:pPr>
        <w:pStyle w:val="Heading3"/>
      </w:pPr>
      <w:r w:rsidRPr="00E1109E">
        <w:t>Introductory &amp; Concluding Discussions</w:t>
      </w:r>
    </w:p>
    <w:p w14:paraId="25324B2A" w14:textId="1CA2932B" w:rsidR="00E1109E" w:rsidRDefault="4459143B" w:rsidP="00E1109E">
      <w:pPr>
        <w:spacing w:after="120"/>
        <w:rPr>
          <w:rFonts w:eastAsia="Verdana" w:cs="Verdana"/>
        </w:rPr>
      </w:pPr>
      <w:r w:rsidRPr="4459143B">
        <w:rPr>
          <w:rFonts w:eastAsia="Verdana" w:cs="Verdana"/>
        </w:rPr>
        <w:t xml:space="preserve">I think it’s important to try to get to know my students each semester and for students to get to know each other a bit too. Through my experience, teaching online doesn’t naturally offer the opportunities to get acquainted like a face-to-face classroom.  I’m asking for you to share about yourself in this Introductory Discussion. It is worth </w:t>
      </w:r>
      <w:r w:rsidRPr="4459143B">
        <w:rPr>
          <w:rFonts w:eastAsia="Verdana" w:cs="Verdana"/>
          <w:b/>
          <w:bCs/>
        </w:rPr>
        <w:t>up to 10 points</w:t>
      </w:r>
      <w:r w:rsidRPr="4459143B">
        <w:rPr>
          <w:rFonts w:eastAsia="Verdana" w:cs="Verdana"/>
        </w:rPr>
        <w:t xml:space="preserve">.  Additionally, I would like all students to participate in one final discussion about the class at the end of the semester. This Concluding Discussion is worth </w:t>
      </w:r>
      <w:r w:rsidRPr="4459143B">
        <w:rPr>
          <w:rFonts w:eastAsia="Verdana" w:cs="Verdana"/>
          <w:b/>
          <w:bCs/>
        </w:rPr>
        <w:t>up to 10 points</w:t>
      </w:r>
      <w:r w:rsidRPr="4459143B">
        <w:rPr>
          <w:rFonts w:eastAsia="Verdana" w:cs="Verdana"/>
        </w:rPr>
        <w:t xml:space="preserve"> also, that’s up to 20 points total for these two full-class discussions.</w:t>
      </w:r>
    </w:p>
    <w:p w14:paraId="23F48F78" w14:textId="25AD387D" w:rsidR="00FA6C3F" w:rsidRDefault="00FA6C3F" w:rsidP="00E1109E">
      <w:pPr>
        <w:spacing w:after="120"/>
        <w:rPr>
          <w:rFonts w:eastAsia="Verdana" w:cs="Verdana"/>
        </w:rPr>
      </w:pPr>
    </w:p>
    <w:p w14:paraId="6628B1B9" w14:textId="77777777" w:rsidR="00FA6C3F" w:rsidRPr="00E1109E" w:rsidRDefault="00FA6C3F" w:rsidP="00B25890">
      <w:pPr>
        <w:pStyle w:val="Heading3"/>
      </w:pPr>
      <w:r w:rsidRPr="00E1109E">
        <w:t>Quizzes (</w:t>
      </w:r>
      <w:r>
        <w:t>8</w:t>
      </w:r>
      <w:r w:rsidRPr="00E1109E">
        <w:t xml:space="preserve">)  </w:t>
      </w:r>
    </w:p>
    <w:p w14:paraId="024C9E96" w14:textId="7D29F6EB" w:rsidR="00FA6C3F" w:rsidRDefault="00FA6C3F" w:rsidP="00E1109E">
      <w:pPr>
        <w:spacing w:after="120"/>
        <w:rPr>
          <w:rFonts w:eastAsia="Verdana" w:cs="Verdana"/>
        </w:rPr>
      </w:pPr>
      <w:r w:rsidRPr="4459143B">
        <w:rPr>
          <w:rFonts w:eastAsia="Verdana" w:cs="Verdana"/>
        </w:rPr>
        <w:t xml:space="preserve">Quizzes are the replacement for exams in this class and cover information in the chapters of your </w:t>
      </w:r>
      <w:r>
        <w:rPr>
          <w:rFonts w:eastAsia="Verdana" w:cs="Verdana"/>
        </w:rPr>
        <w:t xml:space="preserve">primary textbook: </w:t>
      </w:r>
      <w:r w:rsidRPr="00DD507D">
        <w:rPr>
          <w:rFonts w:eastAsia="Verdana" w:cs="Verdana"/>
          <w:i/>
        </w:rPr>
        <w:t>Changing Contours of Work</w:t>
      </w:r>
      <w:r w:rsidRPr="4459143B">
        <w:rPr>
          <w:rFonts w:eastAsia="Verdana" w:cs="Verdana"/>
        </w:rPr>
        <w:t>. There is a quiz fo</w:t>
      </w:r>
      <w:r>
        <w:rPr>
          <w:rFonts w:eastAsia="Verdana" w:cs="Verdana"/>
        </w:rPr>
        <w:t>r every</w:t>
      </w:r>
      <w:r w:rsidRPr="4459143B">
        <w:rPr>
          <w:rFonts w:eastAsia="Verdana" w:cs="Verdana"/>
        </w:rPr>
        <w:t xml:space="preserve"> chapter </w:t>
      </w:r>
      <w:r>
        <w:rPr>
          <w:rFonts w:eastAsia="Verdana" w:cs="Verdana"/>
        </w:rPr>
        <w:t>we cover</w:t>
      </w:r>
      <w:r w:rsidRPr="4459143B">
        <w:rPr>
          <w:rFonts w:eastAsia="Verdana" w:cs="Verdana"/>
        </w:rPr>
        <w:t xml:space="preserve">. Quizzes are </w:t>
      </w:r>
      <w:r w:rsidRPr="4459143B">
        <w:rPr>
          <w:rFonts w:eastAsia="Verdana" w:cs="Verdana"/>
          <w:b/>
          <w:bCs/>
          <w:u w:val="single"/>
        </w:rPr>
        <w:t>due by 11:59 pm CST</w:t>
      </w:r>
      <w:r w:rsidRPr="4459143B">
        <w:rPr>
          <w:rFonts w:eastAsia="Verdana" w:cs="Verdana"/>
        </w:rPr>
        <w:t xml:space="preserve"> – see the Course Calendar below and on Bb under the Calendar link for due dates.   The quizzes are technically “open-book/open-note,” but you will </w:t>
      </w:r>
      <w:r w:rsidRPr="4459143B">
        <w:rPr>
          <w:rFonts w:eastAsia="Verdana" w:cs="Verdana"/>
          <w:u w:val="single"/>
        </w:rPr>
        <w:t>have only 10 minutes to complete these ten question quizzes</w:t>
      </w:r>
      <w:r w:rsidRPr="4459143B">
        <w:rPr>
          <w:rFonts w:eastAsia="Verdana" w:cs="Verdana"/>
        </w:rPr>
        <w:t xml:space="preserve">.  The format for the quizzes </w:t>
      </w:r>
      <w:proofErr w:type="gramStart"/>
      <w:r w:rsidRPr="4459143B">
        <w:rPr>
          <w:rFonts w:eastAsia="Verdana" w:cs="Verdana"/>
        </w:rPr>
        <w:t>are</w:t>
      </w:r>
      <w:proofErr w:type="gramEnd"/>
      <w:r w:rsidRPr="4459143B">
        <w:rPr>
          <w:rFonts w:eastAsia="Verdana" w:cs="Verdana"/>
        </w:rPr>
        <w:t xml:space="preserve"> multiple-choice, true/false, and fill-in-the-blank questions, each question is worth two points.  Of the </w:t>
      </w:r>
      <w:r>
        <w:rPr>
          <w:rFonts w:eastAsia="Verdana" w:cs="Verdana"/>
        </w:rPr>
        <w:t>8</w:t>
      </w:r>
      <w:r w:rsidRPr="4459143B">
        <w:rPr>
          <w:rFonts w:eastAsia="Verdana" w:cs="Verdana"/>
        </w:rPr>
        <w:t xml:space="preserve"> total Quizzes, worth </w:t>
      </w:r>
      <w:r w:rsidRPr="4459143B">
        <w:rPr>
          <w:rFonts w:eastAsia="Verdana" w:cs="Verdana"/>
          <w:b/>
          <w:bCs/>
        </w:rPr>
        <w:t>20 points each</w:t>
      </w:r>
      <w:r w:rsidRPr="4459143B">
        <w:rPr>
          <w:rFonts w:eastAsia="Verdana" w:cs="Verdana"/>
        </w:rPr>
        <w:t xml:space="preserve">, for a </w:t>
      </w:r>
      <w:r w:rsidRPr="4459143B">
        <w:rPr>
          <w:rFonts w:eastAsia="Verdana" w:cs="Verdana"/>
          <w:b/>
          <w:bCs/>
        </w:rPr>
        <w:t xml:space="preserve">total of </w:t>
      </w:r>
      <w:r>
        <w:rPr>
          <w:rFonts w:eastAsia="Verdana" w:cs="Verdana"/>
          <w:b/>
          <w:bCs/>
        </w:rPr>
        <w:t>16</w:t>
      </w:r>
      <w:r w:rsidRPr="4459143B">
        <w:rPr>
          <w:rFonts w:eastAsia="Verdana" w:cs="Verdana"/>
          <w:b/>
          <w:bCs/>
        </w:rPr>
        <w:t>0 points</w:t>
      </w:r>
      <w:r w:rsidRPr="4459143B">
        <w:rPr>
          <w:rFonts w:eastAsia="Verdana" w:cs="Verdana"/>
        </w:rPr>
        <w:t xml:space="preserve"> this semester.  I strongly advise you NOT TAKE A QUIZ FROM YOUR SMARTPHONE; you will need a reliable Internet connection and device to avoid technological issues. See this </w:t>
      </w:r>
      <w:hyperlink r:id="rId16">
        <w:r w:rsidRPr="4459143B">
          <w:rPr>
            <w:rStyle w:val="Hyperlink"/>
            <w:rFonts w:eastAsia="Verdana" w:cs="Verdana"/>
          </w:rPr>
          <w:t xml:space="preserve">ITS </w:t>
        </w:r>
        <w:proofErr w:type="spellStart"/>
        <w:r w:rsidRPr="4459143B">
          <w:rPr>
            <w:rStyle w:val="Hyperlink"/>
            <w:rFonts w:eastAsia="Verdana" w:cs="Verdana"/>
          </w:rPr>
          <w:t>KnowledgeBase</w:t>
        </w:r>
        <w:proofErr w:type="spellEnd"/>
        <w:r w:rsidRPr="4459143B">
          <w:rPr>
            <w:rStyle w:val="Hyperlink"/>
            <w:rFonts w:eastAsia="Verdana" w:cs="Verdana"/>
          </w:rPr>
          <w:t xml:space="preserve"> article</w:t>
        </w:r>
      </w:hyperlink>
      <w:r w:rsidRPr="4459143B">
        <w:rPr>
          <w:rFonts w:eastAsia="Verdana" w:cs="Verdana"/>
        </w:rPr>
        <w:t xml:space="preserve"> for other test taking tips. See the Course Policy on Late Work below.</w:t>
      </w:r>
    </w:p>
    <w:p w14:paraId="4DF286AA" w14:textId="77777777" w:rsidR="005E726E" w:rsidRPr="00DE2446" w:rsidRDefault="005E726E" w:rsidP="00E1109E">
      <w:pPr>
        <w:spacing w:after="120"/>
        <w:rPr>
          <w:rFonts w:eastAsia="Verdana" w:cs="Verdana"/>
        </w:rPr>
      </w:pPr>
    </w:p>
    <w:p w14:paraId="50901E5D" w14:textId="0D0F2A7E" w:rsidR="00FA6C3F" w:rsidRPr="00DE2446" w:rsidRDefault="00FA6C3F" w:rsidP="00FA6C3F">
      <w:pPr>
        <w:rPr>
          <w:rFonts w:asciiTheme="minorHAnsi" w:hAnsiTheme="minorHAnsi" w:cstheme="minorHAnsi"/>
          <w:b/>
          <w:szCs w:val="22"/>
        </w:rPr>
      </w:pPr>
      <w:bookmarkStart w:id="3" w:name="_Hlk80096902"/>
      <w:r w:rsidRPr="00DE2446">
        <w:rPr>
          <w:rFonts w:asciiTheme="minorHAnsi" w:hAnsiTheme="minorHAnsi" w:cstheme="minorHAnsi"/>
          <w:b/>
          <w:szCs w:val="22"/>
        </w:rPr>
        <w:t>Summaries (</w:t>
      </w:r>
      <w:r w:rsidR="004B2676">
        <w:rPr>
          <w:rFonts w:asciiTheme="minorHAnsi" w:hAnsiTheme="minorHAnsi" w:cstheme="minorHAnsi"/>
          <w:b/>
          <w:szCs w:val="22"/>
        </w:rPr>
        <w:t>8</w:t>
      </w:r>
      <w:r w:rsidRPr="00DE2446">
        <w:rPr>
          <w:rFonts w:asciiTheme="minorHAnsi" w:hAnsiTheme="minorHAnsi" w:cstheme="minorHAnsi"/>
          <w:b/>
          <w:szCs w:val="22"/>
        </w:rPr>
        <w:t>)</w:t>
      </w:r>
    </w:p>
    <w:p w14:paraId="43E9BEE9" w14:textId="592FE3E3" w:rsidR="00FA6C3F" w:rsidRPr="00DE2446" w:rsidRDefault="00FA6C3F" w:rsidP="00FA6C3F">
      <w:pPr>
        <w:jc w:val="both"/>
        <w:rPr>
          <w:rFonts w:asciiTheme="minorHAnsi" w:hAnsiTheme="minorHAnsi" w:cstheme="minorHAnsi"/>
          <w:szCs w:val="22"/>
        </w:rPr>
      </w:pPr>
      <w:r w:rsidRPr="00DE2446">
        <w:rPr>
          <w:rFonts w:asciiTheme="minorHAnsi" w:hAnsiTheme="minorHAnsi" w:cstheme="minorHAnsi"/>
          <w:szCs w:val="22"/>
        </w:rPr>
        <w:t xml:space="preserve">Your </w:t>
      </w:r>
      <w:r w:rsidR="00497EF7" w:rsidRPr="00DE2446">
        <w:rPr>
          <w:rFonts w:asciiTheme="minorHAnsi" w:hAnsiTheme="minorHAnsi" w:cstheme="minorHAnsi"/>
          <w:szCs w:val="22"/>
        </w:rPr>
        <w:t xml:space="preserve">primary </w:t>
      </w:r>
      <w:r w:rsidRPr="00DE2446">
        <w:rPr>
          <w:rFonts w:asciiTheme="minorHAnsi" w:hAnsiTheme="minorHAnsi" w:cstheme="minorHAnsi"/>
          <w:szCs w:val="22"/>
        </w:rPr>
        <w:t xml:space="preserve">textbook provides a foundation for Sociology at Work, but I want you to learn and discuss various topics more in-depth. </w:t>
      </w:r>
      <w:r w:rsidR="00497EF7" w:rsidRPr="00DE2446">
        <w:rPr>
          <w:rFonts w:asciiTheme="minorHAnsi" w:hAnsiTheme="minorHAnsi" w:cstheme="minorHAnsi"/>
          <w:szCs w:val="22"/>
        </w:rPr>
        <w:t>We will utilize our secondary textbook and</w:t>
      </w:r>
      <w:r w:rsidRPr="00DE2446">
        <w:rPr>
          <w:rFonts w:asciiTheme="minorHAnsi" w:hAnsiTheme="minorHAnsi" w:cstheme="minorHAnsi"/>
          <w:szCs w:val="22"/>
        </w:rPr>
        <w:t xml:space="preserve"> I have posted additional readings/films/podcasts on Bb</w:t>
      </w:r>
      <w:r w:rsidR="00497EF7" w:rsidRPr="00DE2446">
        <w:rPr>
          <w:rFonts w:asciiTheme="minorHAnsi" w:hAnsiTheme="minorHAnsi" w:cstheme="minorHAnsi"/>
          <w:szCs w:val="22"/>
        </w:rPr>
        <w:t>, this is the content for summaries</w:t>
      </w:r>
      <w:r w:rsidRPr="00DE2446">
        <w:rPr>
          <w:rFonts w:asciiTheme="minorHAnsi" w:hAnsiTheme="minorHAnsi" w:cstheme="minorHAnsi"/>
          <w:szCs w:val="22"/>
        </w:rPr>
        <w:t xml:space="preserve">.  When we’re scheduled to </w:t>
      </w:r>
      <w:r w:rsidR="00497EF7" w:rsidRPr="00DE2446">
        <w:rPr>
          <w:rFonts w:asciiTheme="minorHAnsi" w:hAnsiTheme="minorHAnsi" w:cstheme="minorHAnsi"/>
          <w:szCs w:val="22"/>
        </w:rPr>
        <w:t>review</w:t>
      </w:r>
      <w:r w:rsidRPr="00DE2446">
        <w:rPr>
          <w:rFonts w:asciiTheme="minorHAnsi" w:hAnsiTheme="minorHAnsi" w:cstheme="minorHAnsi"/>
          <w:szCs w:val="22"/>
        </w:rPr>
        <w:t xml:space="preserve"> these </w:t>
      </w:r>
      <w:r w:rsidRPr="002442EE">
        <w:rPr>
          <w:rFonts w:asciiTheme="minorHAnsi" w:hAnsiTheme="minorHAnsi" w:cstheme="minorHAnsi"/>
          <w:szCs w:val="22"/>
        </w:rPr>
        <w:t>materials (see the Course Calendar), I want you to summarize</w:t>
      </w:r>
      <w:r w:rsidR="00497EF7" w:rsidRPr="002442EE">
        <w:rPr>
          <w:rFonts w:asciiTheme="minorHAnsi" w:hAnsiTheme="minorHAnsi" w:cstheme="minorHAnsi"/>
          <w:szCs w:val="22"/>
        </w:rPr>
        <w:t xml:space="preserve"> each, following the guidelines posted to Bb.</w:t>
      </w:r>
      <w:r w:rsidRPr="002442EE">
        <w:rPr>
          <w:rFonts w:asciiTheme="minorHAnsi" w:hAnsiTheme="minorHAnsi" w:cstheme="minorHAnsi"/>
          <w:szCs w:val="22"/>
        </w:rPr>
        <w:t xml:space="preserve"> </w:t>
      </w:r>
      <w:r w:rsidRPr="002442EE">
        <w:rPr>
          <w:rFonts w:asciiTheme="minorHAnsi" w:hAnsiTheme="minorHAnsi" w:cstheme="minorHAnsi"/>
          <w:b/>
          <w:szCs w:val="22"/>
        </w:rPr>
        <w:t>Students will submit the summaries</w:t>
      </w:r>
      <w:r w:rsidR="00497EF7" w:rsidRPr="002442EE">
        <w:rPr>
          <w:rFonts w:asciiTheme="minorHAnsi" w:hAnsiTheme="minorHAnsi" w:cstheme="minorHAnsi"/>
          <w:b/>
          <w:szCs w:val="22"/>
        </w:rPr>
        <w:t xml:space="preserve"> </w:t>
      </w:r>
      <w:r w:rsidRPr="002442EE">
        <w:rPr>
          <w:rFonts w:asciiTheme="minorHAnsi" w:hAnsiTheme="minorHAnsi" w:cstheme="minorHAnsi"/>
          <w:b/>
          <w:szCs w:val="22"/>
        </w:rPr>
        <w:t xml:space="preserve">on Bb via </w:t>
      </w:r>
      <w:proofErr w:type="spellStart"/>
      <w:r w:rsidRPr="002442EE">
        <w:rPr>
          <w:rFonts w:asciiTheme="minorHAnsi" w:hAnsiTheme="minorHAnsi" w:cstheme="minorHAnsi"/>
          <w:b/>
          <w:szCs w:val="22"/>
        </w:rPr>
        <w:t>TurnItIn</w:t>
      </w:r>
      <w:proofErr w:type="spellEnd"/>
      <w:r w:rsidRPr="002442EE">
        <w:rPr>
          <w:rFonts w:asciiTheme="minorHAnsi" w:hAnsiTheme="minorHAnsi" w:cstheme="minorHAnsi"/>
          <w:b/>
          <w:szCs w:val="22"/>
        </w:rPr>
        <w:t xml:space="preserve"> by </w:t>
      </w:r>
      <w:r w:rsidR="00497EF7" w:rsidRPr="002442EE">
        <w:rPr>
          <w:rFonts w:asciiTheme="minorHAnsi" w:hAnsiTheme="minorHAnsi" w:cstheme="minorHAnsi"/>
          <w:b/>
          <w:szCs w:val="22"/>
        </w:rPr>
        <w:t>11:59pm on said due date</w:t>
      </w:r>
      <w:r w:rsidR="00497EF7" w:rsidRPr="002442EE">
        <w:rPr>
          <w:rFonts w:asciiTheme="minorHAnsi" w:hAnsiTheme="minorHAnsi" w:cstheme="minorHAnsi"/>
          <w:szCs w:val="22"/>
        </w:rPr>
        <w:t>.</w:t>
      </w:r>
      <w:r w:rsidRPr="002442EE">
        <w:rPr>
          <w:rFonts w:asciiTheme="minorHAnsi" w:hAnsiTheme="minorHAnsi" w:cstheme="minorHAnsi"/>
          <w:szCs w:val="22"/>
        </w:rPr>
        <w:t xml:space="preserve"> Expected length: 2-5 paragraphs.   Thus, for the </w:t>
      </w:r>
      <w:r w:rsidR="004B2676">
        <w:rPr>
          <w:rFonts w:asciiTheme="minorHAnsi" w:hAnsiTheme="minorHAnsi" w:cstheme="minorHAnsi"/>
          <w:szCs w:val="22"/>
        </w:rPr>
        <w:t>8</w:t>
      </w:r>
      <w:r w:rsidRPr="002442EE">
        <w:rPr>
          <w:rFonts w:asciiTheme="minorHAnsi" w:hAnsiTheme="minorHAnsi" w:cstheme="minorHAnsi"/>
          <w:szCs w:val="22"/>
        </w:rPr>
        <w:t xml:space="preserve"> summaries, students may earn </w:t>
      </w:r>
      <w:r w:rsidRPr="002442EE">
        <w:rPr>
          <w:rFonts w:asciiTheme="minorHAnsi" w:hAnsiTheme="minorHAnsi" w:cstheme="minorHAnsi"/>
          <w:b/>
          <w:szCs w:val="22"/>
        </w:rPr>
        <w:t xml:space="preserve">up to 10 points each for a total of </w:t>
      </w:r>
      <w:r w:rsidR="004B2676">
        <w:rPr>
          <w:rFonts w:asciiTheme="minorHAnsi" w:hAnsiTheme="minorHAnsi" w:cstheme="minorHAnsi"/>
          <w:b/>
          <w:szCs w:val="22"/>
        </w:rPr>
        <w:t>8</w:t>
      </w:r>
      <w:r w:rsidRPr="002442EE">
        <w:rPr>
          <w:rFonts w:asciiTheme="minorHAnsi" w:hAnsiTheme="minorHAnsi" w:cstheme="minorHAnsi"/>
          <w:b/>
          <w:szCs w:val="22"/>
        </w:rPr>
        <w:t xml:space="preserve">0 points this semester.  </w:t>
      </w:r>
      <w:r w:rsidRPr="002442EE">
        <w:rPr>
          <w:rFonts w:asciiTheme="minorHAnsi" w:hAnsiTheme="minorHAnsi" w:cstheme="minorHAnsi"/>
          <w:szCs w:val="22"/>
        </w:rPr>
        <w:t>See the course policy regarding late work.</w:t>
      </w:r>
      <w:r w:rsidRPr="00DE2446">
        <w:rPr>
          <w:rFonts w:asciiTheme="minorHAnsi" w:hAnsiTheme="minorHAnsi" w:cstheme="minorHAnsi"/>
          <w:szCs w:val="22"/>
        </w:rPr>
        <w:t xml:space="preserve">  </w:t>
      </w:r>
    </w:p>
    <w:bookmarkEnd w:id="3"/>
    <w:p w14:paraId="08C57564" w14:textId="1999640E" w:rsidR="4459143B" w:rsidRDefault="4459143B" w:rsidP="4459143B">
      <w:pPr>
        <w:spacing w:after="120"/>
        <w:rPr>
          <w:rFonts w:eastAsia="Verdana" w:cs="Verdana"/>
        </w:rPr>
      </w:pPr>
    </w:p>
    <w:p w14:paraId="157A436E" w14:textId="71FFF682" w:rsidR="00E1109E" w:rsidRPr="00E1109E" w:rsidRDefault="00E1109E" w:rsidP="00B25890">
      <w:pPr>
        <w:pStyle w:val="Heading3"/>
      </w:pPr>
      <w:r w:rsidRPr="00E1109E">
        <w:lastRenderedPageBreak/>
        <w:t xml:space="preserve">Group Discussions </w:t>
      </w:r>
      <w:r w:rsidRPr="00D9168F">
        <w:t>(</w:t>
      </w:r>
      <w:r w:rsidR="002442EE">
        <w:t>6</w:t>
      </w:r>
      <w:r w:rsidRPr="00D9168F">
        <w:t>)</w:t>
      </w:r>
    </w:p>
    <w:p w14:paraId="5976B34D" w14:textId="07CBC3F7" w:rsidR="4459143B" w:rsidRDefault="4459143B" w:rsidP="4459143B">
      <w:pPr>
        <w:spacing w:after="120"/>
        <w:rPr>
          <w:rFonts w:eastAsia="Verdana" w:cs="Verdana"/>
        </w:rPr>
      </w:pPr>
      <w:r w:rsidRPr="4459143B">
        <w:rPr>
          <w:rFonts w:eastAsia="Verdana" w:cs="Verdana"/>
        </w:rPr>
        <w:t xml:space="preserve">Discussions on Blackboard are an excellent learning aid, students learn a great deal from conversations with each other.  The discussion entries are expected to be of high quality and it is essential you take them seriously.  These Discussions are unique assignments in which you’re applying what you learned in the chapters, readings, clips, and then start a thread in the assigned forum.  For these discussions, expect to </w:t>
      </w:r>
      <w:r w:rsidRPr="4459143B">
        <w:rPr>
          <w:rFonts w:eastAsia="Verdana" w:cs="Verdana"/>
          <w:u w:val="single"/>
        </w:rPr>
        <w:t>create an original thread with at least three paragraphs discussing the reading in-context with the chapter and clip</w:t>
      </w:r>
      <w:r w:rsidRPr="4459143B">
        <w:rPr>
          <w:rFonts w:eastAsia="Verdana" w:cs="Verdana"/>
        </w:rPr>
        <w:t xml:space="preserve">. Specific details are available on Blackboard. In general, students who earn most of the available points will illustrate a high level of understanding of the topic (evidence of reading the chapter, Bb reading, and clip) in their participation. Full details are expected. In addition to your original thread, you need add a thoughtful response (example, elaboration, etc.) to at least two other students and check back in to read what all others are writing if you want to earn full points.  </w:t>
      </w:r>
      <w:r w:rsidRPr="4459143B">
        <w:rPr>
          <w:rFonts w:eastAsia="Verdana" w:cs="Verdana"/>
          <w:u w:val="single"/>
        </w:rPr>
        <w:t xml:space="preserve">Students must cite the textbooks and </w:t>
      </w:r>
      <w:proofErr w:type="gramStart"/>
      <w:r w:rsidRPr="4459143B">
        <w:rPr>
          <w:rFonts w:eastAsia="Verdana" w:cs="Verdana"/>
          <w:u w:val="single"/>
        </w:rPr>
        <w:t>clips,</w:t>
      </w:r>
      <w:proofErr w:type="gramEnd"/>
      <w:r w:rsidRPr="4459143B">
        <w:rPr>
          <w:rFonts w:eastAsia="Verdana" w:cs="Verdana"/>
          <w:u w:val="single"/>
        </w:rPr>
        <w:t xml:space="preserve"> no other sources are required</w:t>
      </w:r>
      <w:r w:rsidRPr="4459143B">
        <w:rPr>
          <w:rFonts w:eastAsia="Verdana" w:cs="Verdana"/>
        </w:rPr>
        <w:t xml:space="preserve">.  Discussions are </w:t>
      </w:r>
      <w:r w:rsidRPr="4459143B">
        <w:rPr>
          <w:rFonts w:eastAsia="Verdana" w:cs="Verdana"/>
          <w:b/>
          <w:bCs/>
          <w:u w:val="single"/>
        </w:rPr>
        <w:t>due by 11:59 pm CST</w:t>
      </w:r>
      <w:r w:rsidRPr="4459143B">
        <w:rPr>
          <w:rFonts w:eastAsia="Verdana" w:cs="Verdana"/>
        </w:rPr>
        <w:t xml:space="preserve"> on said due dates, but do NOT wait until the last minute and </w:t>
      </w:r>
      <w:r w:rsidRPr="4459143B">
        <w:rPr>
          <w:rFonts w:eastAsia="Verdana" w:cs="Verdana"/>
          <w:u w:val="single"/>
        </w:rPr>
        <w:t>you’re required to read others’ input and participate on different days</w:t>
      </w:r>
      <w:r w:rsidRPr="4459143B">
        <w:rPr>
          <w:rFonts w:eastAsia="Verdana" w:cs="Verdana"/>
        </w:rPr>
        <w:t xml:space="preserve">.  The due dates for these assignments are noted in the Course Calendar at the end of the syllabus and on the course calendar under the Calendar link in the left navigation. These Discussion assignments are worth </w:t>
      </w:r>
      <w:r w:rsidRPr="4459143B">
        <w:rPr>
          <w:rFonts w:eastAsia="Verdana" w:cs="Verdana"/>
          <w:b/>
          <w:bCs/>
        </w:rPr>
        <w:t>30 points each</w:t>
      </w:r>
      <w:r w:rsidRPr="4459143B">
        <w:rPr>
          <w:rFonts w:eastAsia="Verdana" w:cs="Verdana"/>
        </w:rPr>
        <w:t xml:space="preserve">, for a </w:t>
      </w:r>
      <w:r w:rsidRPr="4459143B">
        <w:rPr>
          <w:rFonts w:eastAsia="Verdana" w:cs="Verdana"/>
          <w:b/>
          <w:bCs/>
        </w:rPr>
        <w:t>total of 180 points</w:t>
      </w:r>
      <w:r w:rsidRPr="4459143B">
        <w:rPr>
          <w:rFonts w:eastAsia="Verdana" w:cs="Verdana"/>
        </w:rPr>
        <w:t xml:space="preserve">. There are NO LATE &amp; NO MAKE-UPS as much of the grade is calculated based on your timely interaction with classmates.  If you have formal documentation, then I will record your missed assignment as a null or </w:t>
      </w:r>
      <w:proofErr w:type="gramStart"/>
      <w:r w:rsidRPr="4459143B">
        <w:rPr>
          <w:rFonts w:eastAsia="Verdana" w:cs="Verdana"/>
        </w:rPr>
        <w:t>“ –</w:t>
      </w:r>
      <w:proofErr w:type="gramEnd"/>
      <w:r w:rsidRPr="4459143B">
        <w:rPr>
          <w:rFonts w:eastAsia="Verdana" w:cs="Verdana"/>
        </w:rPr>
        <w:t xml:space="preserve"> “ rather than a zero</w:t>
      </w:r>
      <w:r w:rsidRPr="4459143B">
        <w:rPr>
          <w:rFonts w:eastAsia="Verdana" w:cs="Verdana"/>
          <w:b/>
          <w:bCs/>
        </w:rPr>
        <w:t>. If you copy and paste from the internet or if you are uncivil to someone in the class, you will earn a zero for the assignment.</w:t>
      </w:r>
      <w:r w:rsidRPr="4459143B">
        <w:rPr>
          <w:rFonts w:eastAsia="Verdana" w:cs="Verdana"/>
        </w:rPr>
        <w:t xml:space="preserve"> Depending on the severity of the plagiarism or hostility, you may be subject to further disciplinary action with the University.</w:t>
      </w:r>
    </w:p>
    <w:p w14:paraId="329D7BE9" w14:textId="5EA77821" w:rsidR="00570957" w:rsidRDefault="00570957" w:rsidP="00570957"/>
    <w:p w14:paraId="50B75E65" w14:textId="77777777" w:rsidR="00570957" w:rsidRPr="00570957" w:rsidRDefault="00570957" w:rsidP="00570957"/>
    <w:p w14:paraId="25E51517" w14:textId="70C21930" w:rsidR="00FA6C3F" w:rsidRPr="00651360" w:rsidRDefault="00FA6C3F" w:rsidP="00B25890">
      <w:pPr>
        <w:pStyle w:val="Heading3"/>
      </w:pPr>
      <w:r>
        <w:t>P</w:t>
      </w:r>
      <w:r w:rsidRPr="00651360">
        <w:t xml:space="preserve">aper </w:t>
      </w:r>
    </w:p>
    <w:p w14:paraId="6066E314" w14:textId="7ED8460A" w:rsidR="00FA6C3F" w:rsidRPr="00651360" w:rsidRDefault="00FA6C3F" w:rsidP="00FA6C3F">
      <w:pPr>
        <w:spacing w:after="120"/>
        <w:rPr>
          <w:rFonts w:eastAsia="Verdana" w:cs="Verdana"/>
        </w:rPr>
      </w:pPr>
      <w:r w:rsidRPr="00651360">
        <w:rPr>
          <w:rFonts w:eastAsia="Verdana" w:cs="Verdana"/>
        </w:rPr>
        <w:t xml:space="preserve">You chose which one of the following two options. Both papers are equally challenging and require an </w:t>
      </w:r>
      <w:r w:rsidRPr="00651360">
        <w:rPr>
          <w:rFonts w:eastAsia="Verdana" w:cs="Verdana"/>
          <w:u w:val="single"/>
        </w:rPr>
        <w:t xml:space="preserve">approximate length of </w:t>
      </w:r>
      <w:r>
        <w:rPr>
          <w:rFonts w:eastAsia="Verdana" w:cs="Verdana"/>
          <w:u w:val="single"/>
        </w:rPr>
        <w:t>6</w:t>
      </w:r>
      <w:r w:rsidRPr="00651360">
        <w:rPr>
          <w:rFonts w:eastAsia="Verdana" w:cs="Verdana"/>
          <w:u w:val="single"/>
        </w:rPr>
        <w:t xml:space="preserve"> double-</w:t>
      </w:r>
      <w:r w:rsidRPr="00497EF7">
        <w:rPr>
          <w:rFonts w:eastAsia="Verdana" w:cs="Verdana"/>
          <w:u w:val="single"/>
        </w:rPr>
        <w:t>spaced pages</w:t>
      </w:r>
      <w:r w:rsidRPr="00497EF7">
        <w:rPr>
          <w:rFonts w:eastAsia="Verdana" w:cs="Verdana"/>
        </w:rPr>
        <w:t xml:space="preserve"> and you have the opportunity to earn </w:t>
      </w:r>
      <w:r w:rsidRPr="00DE2446">
        <w:rPr>
          <w:rFonts w:eastAsia="Verdana" w:cs="Verdana"/>
        </w:rPr>
        <w:t xml:space="preserve">up to </w:t>
      </w:r>
      <w:r w:rsidRPr="00DE2446">
        <w:rPr>
          <w:rFonts w:eastAsia="Verdana" w:cs="Verdana"/>
          <w:b/>
        </w:rPr>
        <w:t>100 points</w:t>
      </w:r>
      <w:r w:rsidRPr="00DE2446">
        <w:rPr>
          <w:rFonts w:eastAsia="Verdana" w:cs="Verdana"/>
        </w:rPr>
        <w:t xml:space="preserve">. Your paper is due to </w:t>
      </w:r>
      <w:proofErr w:type="spellStart"/>
      <w:r w:rsidRPr="00DE2446">
        <w:rPr>
          <w:rFonts w:eastAsia="Verdana" w:cs="Verdana"/>
        </w:rPr>
        <w:t>TurnItIn</w:t>
      </w:r>
      <w:proofErr w:type="spellEnd"/>
      <w:r w:rsidRPr="00DE2446">
        <w:rPr>
          <w:rFonts w:eastAsia="Verdana" w:cs="Verdana"/>
        </w:rPr>
        <w:t xml:space="preserve"> on Bb</w:t>
      </w:r>
      <w:r w:rsidRPr="00DE2446">
        <w:rPr>
          <w:rFonts w:eastAsia="Verdana" w:cs="Verdana"/>
          <w:b/>
        </w:rPr>
        <w:t xml:space="preserve"> by 11:59pm on </w:t>
      </w:r>
      <w:r w:rsidR="00E1305B">
        <w:rPr>
          <w:rFonts w:eastAsia="Verdana" w:cs="Verdana"/>
          <w:b/>
        </w:rPr>
        <w:t>Thurs</w:t>
      </w:r>
      <w:r w:rsidR="00497EF7" w:rsidRPr="00DE2446">
        <w:rPr>
          <w:rFonts w:eastAsia="Verdana" w:cs="Verdana"/>
          <w:b/>
        </w:rPr>
        <w:t>day, 1/</w:t>
      </w:r>
      <w:r w:rsidR="00E1305B">
        <w:rPr>
          <w:rFonts w:eastAsia="Verdana" w:cs="Verdana"/>
          <w:b/>
        </w:rPr>
        <w:t>4</w:t>
      </w:r>
      <w:r w:rsidR="00497EF7" w:rsidRPr="00DE2446">
        <w:rPr>
          <w:rFonts w:eastAsia="Verdana" w:cs="Verdana"/>
          <w:b/>
        </w:rPr>
        <w:t>/2</w:t>
      </w:r>
      <w:r w:rsidR="00E1305B">
        <w:rPr>
          <w:rFonts w:eastAsia="Verdana" w:cs="Verdana"/>
          <w:b/>
        </w:rPr>
        <w:t>4</w:t>
      </w:r>
      <w:r w:rsidRPr="00DE2446">
        <w:rPr>
          <w:rFonts w:eastAsia="Verdana" w:cs="Verdana"/>
          <w:b/>
        </w:rPr>
        <w:t xml:space="preserve">. </w:t>
      </w:r>
      <w:r w:rsidRPr="00DE2446">
        <w:rPr>
          <w:rFonts w:eastAsia="Verdana" w:cs="Verdana"/>
        </w:rPr>
        <w:t xml:space="preserve">See the course policy about late work. </w:t>
      </w:r>
    </w:p>
    <w:p w14:paraId="0C1DA1C2" w14:textId="77777777" w:rsidR="003B7B18" w:rsidRDefault="003B7B18" w:rsidP="00FA6C3F">
      <w:pPr>
        <w:pStyle w:val="Heading4"/>
        <w:spacing w:after="120"/>
        <w:rPr>
          <w:b/>
          <w:color w:val="auto"/>
        </w:rPr>
      </w:pPr>
      <w:bookmarkStart w:id="4" w:name="_GoBack"/>
      <w:bookmarkEnd w:id="4"/>
    </w:p>
    <w:p w14:paraId="66225A4B" w14:textId="6CCCE943" w:rsidR="00FA6C3F" w:rsidRPr="00B1242B" w:rsidRDefault="00FA6C3F" w:rsidP="00FA6C3F">
      <w:pPr>
        <w:pStyle w:val="Heading4"/>
        <w:spacing w:after="120"/>
        <w:rPr>
          <w:b/>
          <w:color w:val="auto"/>
        </w:rPr>
      </w:pPr>
      <w:r w:rsidRPr="00B1242B">
        <w:rPr>
          <w:b/>
          <w:color w:val="auto"/>
        </w:rPr>
        <w:t>Paper Option 1</w:t>
      </w:r>
      <w:r w:rsidRPr="00B1242B">
        <w:rPr>
          <w:b/>
          <w:color w:val="auto"/>
          <w:u w:val="none"/>
        </w:rPr>
        <w:t>:  Workplace Inequality</w:t>
      </w:r>
    </w:p>
    <w:p w14:paraId="4EEEDBE4" w14:textId="77777777" w:rsidR="00FA6C3F" w:rsidRPr="00651360" w:rsidRDefault="00FA6C3F" w:rsidP="00FA6C3F">
      <w:pPr>
        <w:pStyle w:val="Heading4"/>
        <w:spacing w:after="120"/>
        <w:rPr>
          <w:color w:val="auto"/>
        </w:rPr>
      </w:pPr>
      <w:r w:rsidRPr="00651360">
        <w:rPr>
          <w:b/>
          <w:bCs/>
          <w:color w:val="auto"/>
        </w:rPr>
        <w:t>Goal</w:t>
      </w:r>
      <w:r w:rsidRPr="00B1242B">
        <w:rPr>
          <w:color w:val="auto"/>
          <w:u w:val="none"/>
        </w:rPr>
        <w:t>: We are going to see how different groups (race, gender, age, ability, and sexuality) influence your workplace or a previous workplace.  The purpose of all papers is to convey to your educator what you’ve learned from the course.</w:t>
      </w:r>
    </w:p>
    <w:p w14:paraId="3C76A234" w14:textId="77777777" w:rsidR="00FA6C3F" w:rsidRPr="00B00905" w:rsidRDefault="00FA6C3F" w:rsidP="00FA6C3F">
      <w:pPr>
        <w:spacing w:after="120"/>
        <w:rPr>
          <w:rFonts w:eastAsia="Verdana" w:cs="Verdana"/>
        </w:rPr>
      </w:pPr>
      <w:r w:rsidRPr="00B1242B">
        <w:rPr>
          <w:rFonts w:eastAsia="Verdana" w:cs="Verdana"/>
          <w:b/>
          <w:u w:val="single"/>
        </w:rPr>
        <w:t>Directions</w:t>
      </w:r>
      <w:r w:rsidRPr="00B1242B">
        <w:rPr>
          <w:rFonts w:eastAsia="Verdana" w:cs="Verdana"/>
        </w:rPr>
        <w:t xml:space="preserve">: </w:t>
      </w:r>
    </w:p>
    <w:p w14:paraId="2E397FB5" w14:textId="77777777" w:rsidR="00FA6C3F" w:rsidRPr="00B00905" w:rsidRDefault="00FA6C3F" w:rsidP="00FA6C3F">
      <w:pPr>
        <w:pStyle w:val="ListParagraph"/>
        <w:numPr>
          <w:ilvl w:val="0"/>
          <w:numId w:val="18"/>
        </w:numPr>
        <w:spacing w:after="120"/>
        <w:rPr>
          <w:rFonts w:eastAsia="Verdana" w:cs="Verdana"/>
        </w:rPr>
      </w:pPr>
      <w:r w:rsidRPr="00B00905">
        <w:rPr>
          <w:rFonts w:eastAsia="Verdana" w:cs="Verdana"/>
        </w:rPr>
        <w:t xml:space="preserve">Choose one job in which you currently or have previously worked. Apply </w:t>
      </w:r>
      <w:r w:rsidRPr="00B00905">
        <w:rPr>
          <w:rFonts w:eastAsia="Verdana" w:cs="Verdana"/>
          <w:b/>
        </w:rPr>
        <w:t>five</w:t>
      </w:r>
      <w:r w:rsidRPr="00B00905">
        <w:rPr>
          <w:rFonts w:eastAsia="Verdana" w:cs="Verdana"/>
        </w:rPr>
        <w:t xml:space="preserve"> concepts we discussed this semester that exist in your one workplace. Some examples may include:  Occupational segregation, tokenism, sexual harassment, networking, gender/race discrimination, homosocial reproduction, etc.  Feel free to check with me about your conceptual choices.   Remember to apply your sociological imagination throughout. </w:t>
      </w:r>
    </w:p>
    <w:p w14:paraId="6EE4FBEC" w14:textId="77777777" w:rsidR="00FA6C3F" w:rsidRPr="00B00905" w:rsidRDefault="00FA6C3F" w:rsidP="00FA6C3F">
      <w:pPr>
        <w:pStyle w:val="ListParagraph"/>
        <w:numPr>
          <w:ilvl w:val="0"/>
          <w:numId w:val="18"/>
        </w:numPr>
        <w:spacing w:after="120"/>
        <w:rPr>
          <w:rFonts w:eastAsia="Verdana" w:cs="Verdana"/>
        </w:rPr>
      </w:pPr>
      <w:r w:rsidRPr="00B00905">
        <w:rPr>
          <w:rFonts w:eastAsia="Verdana" w:cs="Verdana"/>
        </w:rPr>
        <w:t xml:space="preserve">First, define each concept you are applying </w:t>
      </w:r>
      <w:r w:rsidRPr="00B00905">
        <w:rPr>
          <w:rFonts w:eastAsia="Verdana" w:cs="Verdana"/>
          <w:b/>
        </w:rPr>
        <w:t>without plagiarizing</w:t>
      </w:r>
      <w:r w:rsidRPr="00B00905">
        <w:rPr>
          <w:rFonts w:eastAsia="Verdana" w:cs="Verdana"/>
        </w:rPr>
        <w:t xml:space="preserve"> but with citing either from the textbook or another scholarly source.  Do not use the dictionary for any reason.  Make sure you demonstrate that you have a firm grasp on the concepts and make sure you cite all sources you use.</w:t>
      </w:r>
    </w:p>
    <w:p w14:paraId="61A17D46" w14:textId="77777777" w:rsidR="00FA6C3F" w:rsidRPr="00B00905" w:rsidRDefault="00FA6C3F" w:rsidP="00FA6C3F">
      <w:pPr>
        <w:pStyle w:val="ListParagraph"/>
        <w:numPr>
          <w:ilvl w:val="0"/>
          <w:numId w:val="18"/>
        </w:numPr>
        <w:spacing w:after="120"/>
        <w:rPr>
          <w:rFonts w:eastAsia="Verdana" w:cs="Verdana"/>
        </w:rPr>
      </w:pPr>
      <w:r w:rsidRPr="00B00905">
        <w:rPr>
          <w:rFonts w:eastAsia="Verdana" w:cs="Verdana"/>
        </w:rPr>
        <w:t>Next, after you write the definition of the concept, give evidence that the concept exists in your one workplace, be sure to do so for all five concepts.  Conceptual application is central to your paper and reveals your level of comprehension. Evidence entails explaining a situation in detail either using statistics or narrative to convince the reader your interpretation of the situation is correct. Use more than just one incident if possible when applying the concepts.</w:t>
      </w:r>
    </w:p>
    <w:p w14:paraId="0B4FE00B" w14:textId="77777777" w:rsidR="00FA6C3F" w:rsidRPr="00B00905" w:rsidRDefault="00FA6C3F" w:rsidP="00FA6C3F">
      <w:pPr>
        <w:pStyle w:val="ListParagraph"/>
        <w:numPr>
          <w:ilvl w:val="0"/>
          <w:numId w:val="18"/>
        </w:numPr>
        <w:spacing w:after="120"/>
        <w:rPr>
          <w:rFonts w:eastAsia="Verdana" w:cs="Verdana"/>
        </w:rPr>
      </w:pPr>
      <w:r w:rsidRPr="00B00905">
        <w:rPr>
          <w:rFonts w:eastAsia="Verdana" w:cs="Verdana"/>
        </w:rPr>
        <w:t>Write a paper in narrative form that just does not simply answer the questions, but provides logical flow of information.  The paper must begin with a thesis statement in your introductory paragraph and end with a concluding paragraph.  Of course, you must discuss the business where you are working and explain its nature if the reader might be unfamiliar with it. Give pseudonyms to the workplace and workers if you are worried about privacy issues.</w:t>
      </w:r>
    </w:p>
    <w:p w14:paraId="1252B1E8" w14:textId="77777777" w:rsidR="00FA6C3F" w:rsidRPr="00B00905" w:rsidRDefault="00FA6C3F" w:rsidP="00FA6C3F">
      <w:pPr>
        <w:pStyle w:val="ListParagraph"/>
        <w:numPr>
          <w:ilvl w:val="0"/>
          <w:numId w:val="18"/>
        </w:numPr>
        <w:spacing w:after="120"/>
        <w:rPr>
          <w:rFonts w:eastAsia="Verdana" w:cs="Verdana"/>
        </w:rPr>
      </w:pPr>
      <w:r w:rsidRPr="00B00905">
        <w:rPr>
          <w:rFonts w:eastAsia="Verdana" w:cs="Verdana"/>
        </w:rPr>
        <w:t xml:space="preserve">Develop a bibliography, and remember to cite throughout, using ASA guidelines.  Your textbook is your guide, you’re welcome to utilize any of the supplemental materials I’ve provided this semester too. Additionally, you’re asked to utilize </w:t>
      </w:r>
      <w:r w:rsidRPr="00B00905">
        <w:rPr>
          <w:rFonts w:eastAsia="Verdana" w:cs="Verdana"/>
          <w:b/>
        </w:rPr>
        <w:t>at least two creditable outside sources.</w:t>
      </w:r>
      <w:r w:rsidRPr="00B00905">
        <w:rPr>
          <w:rFonts w:eastAsia="Verdana" w:cs="Verdana"/>
        </w:rPr>
        <w:t xml:space="preserve"> Do not plagiarize, simply put things in your own words.  I will count off if students rely too much on quoting and plagiarized papers will earn a 0.</w:t>
      </w:r>
    </w:p>
    <w:p w14:paraId="7F79555E" w14:textId="77777777" w:rsidR="003B7B18" w:rsidRDefault="003B7B18" w:rsidP="00FA6C3F">
      <w:pPr>
        <w:pStyle w:val="Heading4"/>
        <w:spacing w:after="120"/>
        <w:rPr>
          <w:b/>
          <w:color w:val="auto"/>
        </w:rPr>
      </w:pPr>
    </w:p>
    <w:p w14:paraId="097FD5B2" w14:textId="130D4769" w:rsidR="00FA6C3F" w:rsidRPr="00B00905" w:rsidRDefault="00FA6C3F" w:rsidP="00FA6C3F">
      <w:pPr>
        <w:pStyle w:val="Heading4"/>
        <w:spacing w:after="120"/>
        <w:rPr>
          <w:b/>
          <w:color w:val="auto"/>
        </w:rPr>
      </w:pPr>
      <w:r w:rsidRPr="00B00905">
        <w:rPr>
          <w:b/>
          <w:color w:val="auto"/>
        </w:rPr>
        <w:t>Paper Option 2</w:t>
      </w:r>
      <w:r w:rsidRPr="00B00905">
        <w:rPr>
          <w:b/>
          <w:color w:val="auto"/>
          <w:u w:val="none"/>
        </w:rPr>
        <w:t>: Global Stratification</w:t>
      </w:r>
    </w:p>
    <w:p w14:paraId="0835BAED" w14:textId="77777777" w:rsidR="00FA6C3F" w:rsidRPr="00B00905" w:rsidRDefault="00FA6C3F" w:rsidP="00FA6C3F">
      <w:pPr>
        <w:pStyle w:val="Heading4"/>
        <w:spacing w:after="120"/>
        <w:rPr>
          <w:color w:val="auto"/>
        </w:rPr>
      </w:pPr>
      <w:r w:rsidRPr="00B00905">
        <w:rPr>
          <w:b/>
          <w:bCs/>
          <w:color w:val="auto"/>
        </w:rPr>
        <w:t>Goal</w:t>
      </w:r>
      <w:r w:rsidRPr="00B00905">
        <w:rPr>
          <w:color w:val="auto"/>
          <w:u w:val="none"/>
        </w:rPr>
        <w:t>:  Learn about the social implications of stratification and U.S. consumerism. The purpose of all papers is to convey to your educator what you’ve learned from the course.</w:t>
      </w:r>
      <w:r w:rsidRPr="00B00905">
        <w:rPr>
          <w:color w:val="auto"/>
        </w:rPr>
        <w:t xml:space="preserve"> </w:t>
      </w:r>
    </w:p>
    <w:p w14:paraId="1050BE7D" w14:textId="77777777" w:rsidR="00FA6C3F" w:rsidRPr="00B00905" w:rsidRDefault="00FA6C3F" w:rsidP="00FA6C3F">
      <w:pPr>
        <w:spacing w:after="120"/>
        <w:rPr>
          <w:rFonts w:eastAsia="Verdana" w:cs="Verdana"/>
        </w:rPr>
      </w:pPr>
      <w:r w:rsidRPr="00B00905">
        <w:rPr>
          <w:rFonts w:eastAsia="Verdana" w:cs="Verdana"/>
          <w:b/>
          <w:u w:val="single"/>
        </w:rPr>
        <w:t>Directions</w:t>
      </w:r>
      <w:r w:rsidRPr="00B00905">
        <w:rPr>
          <w:rFonts w:eastAsia="Verdana" w:cs="Verdana"/>
        </w:rPr>
        <w:t xml:space="preserve">: </w:t>
      </w:r>
    </w:p>
    <w:p w14:paraId="04A87138" w14:textId="77777777" w:rsidR="00FA6C3F" w:rsidRPr="00B00905" w:rsidRDefault="00FA6C3F" w:rsidP="00FA6C3F">
      <w:pPr>
        <w:pStyle w:val="ListParagraph"/>
        <w:numPr>
          <w:ilvl w:val="0"/>
          <w:numId w:val="20"/>
        </w:numPr>
        <w:spacing w:after="120"/>
        <w:rPr>
          <w:rFonts w:eastAsia="Verdana" w:cs="Verdana"/>
        </w:rPr>
      </w:pPr>
      <w:r w:rsidRPr="00B00905">
        <w:rPr>
          <w:rFonts w:eastAsia="Verdana" w:cs="Verdana"/>
        </w:rPr>
        <w:t xml:space="preserve">Choose one of the following goods: coffee, chocolate, flowers or diamonds.  Remember to apply your sociological imagination throughout. </w:t>
      </w:r>
    </w:p>
    <w:p w14:paraId="4D0C2079" w14:textId="77777777" w:rsidR="00FA6C3F" w:rsidRPr="00B00905" w:rsidRDefault="00FA6C3F" w:rsidP="00FA6C3F">
      <w:pPr>
        <w:pStyle w:val="ListParagraph"/>
        <w:numPr>
          <w:ilvl w:val="0"/>
          <w:numId w:val="20"/>
        </w:numPr>
        <w:spacing w:after="120"/>
        <w:rPr>
          <w:rFonts w:eastAsia="Verdana" w:cs="Verdana"/>
        </w:rPr>
      </w:pPr>
      <w:r w:rsidRPr="00B00905">
        <w:rPr>
          <w:rFonts w:eastAsia="Verdana" w:cs="Verdana"/>
        </w:rPr>
        <w:t xml:space="preserve">Read </w:t>
      </w:r>
      <w:r w:rsidRPr="00B00905">
        <w:rPr>
          <w:rFonts w:eastAsia="Verdana" w:cs="Verdana"/>
          <w:b/>
        </w:rPr>
        <w:t>at least 3 creditable outside sources</w:t>
      </w:r>
      <w:r w:rsidRPr="00B00905">
        <w:rPr>
          <w:rFonts w:eastAsia="Verdana" w:cs="Verdana"/>
        </w:rPr>
        <w:t xml:space="preserve"> (none from the industry count) that discuss how workers and environments in those industries are impacted. If you’re unsure about sources, stick with non-biased journalism (NPR, New York Times, etc.) and scholarly articles from different sources (Pew Research, American Sociological Review, etc.).</w:t>
      </w:r>
    </w:p>
    <w:p w14:paraId="6546A576" w14:textId="77777777" w:rsidR="00FA6C3F" w:rsidRPr="00B00905" w:rsidRDefault="00FA6C3F" w:rsidP="00FA6C3F">
      <w:pPr>
        <w:pStyle w:val="ListParagraph"/>
        <w:numPr>
          <w:ilvl w:val="0"/>
          <w:numId w:val="20"/>
        </w:numPr>
        <w:spacing w:after="120"/>
        <w:rPr>
          <w:rFonts w:eastAsia="Verdana" w:cs="Verdana"/>
        </w:rPr>
      </w:pPr>
      <w:r w:rsidRPr="00B00905">
        <w:rPr>
          <w:rFonts w:eastAsia="Verdana" w:cs="Verdana"/>
        </w:rPr>
        <w:t xml:space="preserve">Answer the following questions in essay format: 1) Who generally are the workers in this industry? Discuss their demographics. 2) Where is production most often done?  3) What are the working conditions?  4) How does production of those goods affect </w:t>
      </w:r>
      <w:proofErr w:type="spellStart"/>
      <w:r w:rsidRPr="00B00905">
        <w:rPr>
          <w:rFonts w:eastAsia="Verdana" w:cs="Verdana"/>
        </w:rPr>
        <w:t>i</w:t>
      </w:r>
      <w:proofErr w:type="spellEnd"/>
      <w:r w:rsidRPr="00B00905">
        <w:rPr>
          <w:rFonts w:eastAsia="Verdana" w:cs="Verdana"/>
        </w:rPr>
        <w:t xml:space="preserve">) the environment and ii) social conditions (family, equality, etc.)?  5) What is the relationship between U.S. consumption of those goods and what you wrote above? In other words, be sure to illustrate the role of globalization. </w:t>
      </w:r>
    </w:p>
    <w:p w14:paraId="62468219" w14:textId="77777777" w:rsidR="00FA6C3F" w:rsidRPr="00B00905" w:rsidRDefault="00FA6C3F" w:rsidP="00FA6C3F">
      <w:pPr>
        <w:pStyle w:val="ListParagraph"/>
        <w:numPr>
          <w:ilvl w:val="0"/>
          <w:numId w:val="20"/>
        </w:numPr>
        <w:spacing w:after="120"/>
        <w:rPr>
          <w:rFonts w:eastAsia="Verdana" w:cs="Verdana"/>
        </w:rPr>
      </w:pPr>
      <w:r w:rsidRPr="00B00905">
        <w:rPr>
          <w:rFonts w:eastAsia="Verdana" w:cs="Verdana"/>
        </w:rPr>
        <w:t xml:space="preserve">Write a paper in narrative form that just does not simply answer the five questions above, but provides logical flow of information. The paper must begin with a thesis statement in your introductory paragraph and end with a concluding paragraph. In your conclusion, reflect upon the fact that in our consumer culture, we often do not consider the workers behind many of the products we purchase for consumption (with our own hard-earned money from our jobs). This connection to global capitalism is an important part of your sociological imagination and seeing your role as a consumer purchasing goods that others make/mine/harvest. </w:t>
      </w:r>
    </w:p>
    <w:p w14:paraId="45F9D7F1" w14:textId="2E0DCE40" w:rsidR="00FA6C3F" w:rsidRPr="00B00905" w:rsidRDefault="00FA6C3F" w:rsidP="00FA6C3F">
      <w:pPr>
        <w:pStyle w:val="ListParagraph"/>
        <w:numPr>
          <w:ilvl w:val="0"/>
          <w:numId w:val="20"/>
        </w:numPr>
        <w:spacing w:after="120"/>
        <w:rPr>
          <w:szCs w:val="22"/>
        </w:rPr>
      </w:pPr>
      <w:r w:rsidRPr="00B00905">
        <w:rPr>
          <w:rFonts w:eastAsia="Verdana" w:cs="Verdana"/>
        </w:rPr>
        <w:t xml:space="preserve">Develop a bibliography, and remember to cite throughout, using ASA guidelines.  Do not plagiarize, simply put things in your own words.  I will count off if students rely too much on quoting and plagiarized papers will earn a </w:t>
      </w:r>
      <w:r w:rsidR="008A1E37">
        <w:rPr>
          <w:rFonts w:eastAsia="Verdana" w:cs="Verdana"/>
        </w:rPr>
        <w:t>zero.</w:t>
      </w:r>
    </w:p>
    <w:p w14:paraId="30D8C400" w14:textId="71988779" w:rsidR="003B7B18" w:rsidRDefault="003B7B18" w:rsidP="003B7B18"/>
    <w:p w14:paraId="03922F7C" w14:textId="77777777" w:rsidR="008161D0" w:rsidRPr="003B7B18" w:rsidRDefault="008161D0" w:rsidP="003B7B18"/>
    <w:p w14:paraId="0E351AD9" w14:textId="34E4676F" w:rsidR="00FA6C3F" w:rsidRPr="00651360" w:rsidRDefault="00FA6C3F" w:rsidP="00FA6C3F">
      <w:pPr>
        <w:rPr>
          <w:b/>
          <w:sz w:val="26"/>
          <w:szCs w:val="26"/>
        </w:rPr>
      </w:pPr>
      <w:r w:rsidRPr="00651360">
        <w:rPr>
          <w:b/>
          <w:sz w:val="26"/>
          <w:szCs w:val="26"/>
        </w:rPr>
        <w:t xml:space="preserve">Paper </w:t>
      </w:r>
      <w:r w:rsidR="00E54F8D">
        <w:rPr>
          <w:b/>
          <w:sz w:val="26"/>
          <w:szCs w:val="26"/>
        </w:rPr>
        <w:t xml:space="preserve">Outline and Draft: Peer </w:t>
      </w:r>
      <w:r w:rsidRPr="00651360">
        <w:rPr>
          <w:b/>
          <w:sz w:val="26"/>
          <w:szCs w:val="26"/>
        </w:rPr>
        <w:t>Review</w:t>
      </w:r>
      <w:r w:rsidR="00E54F8D">
        <w:rPr>
          <w:b/>
          <w:sz w:val="26"/>
          <w:szCs w:val="26"/>
        </w:rPr>
        <w:t>s</w:t>
      </w:r>
    </w:p>
    <w:p w14:paraId="2653B7CC" w14:textId="15C096FE" w:rsidR="00FA6C3F" w:rsidRPr="00DE2446" w:rsidRDefault="00FA6C3F" w:rsidP="00FA6C3F">
      <w:pPr>
        <w:rPr>
          <w:b/>
          <w:szCs w:val="22"/>
        </w:rPr>
      </w:pPr>
      <w:r w:rsidRPr="00F018D1">
        <w:rPr>
          <w:szCs w:val="22"/>
        </w:rPr>
        <w:t xml:space="preserve">Before submitting your final copy of your paper to </w:t>
      </w:r>
      <w:proofErr w:type="spellStart"/>
      <w:r w:rsidRPr="00F018D1">
        <w:rPr>
          <w:szCs w:val="22"/>
        </w:rPr>
        <w:t>TurnItIn</w:t>
      </w:r>
      <w:proofErr w:type="spellEnd"/>
      <w:r w:rsidRPr="00F018D1">
        <w:rPr>
          <w:szCs w:val="22"/>
        </w:rPr>
        <w:t xml:space="preserve"> on Blackboard, we will review your work ingroups to ensure you’re following all instructions and that your </w:t>
      </w:r>
      <w:r w:rsidRPr="00F8342B">
        <w:rPr>
          <w:szCs w:val="22"/>
        </w:rPr>
        <w:t>work is well-edited. First, you’re asked to submit an outline to your group members</w:t>
      </w:r>
      <w:r>
        <w:rPr>
          <w:szCs w:val="22"/>
        </w:rPr>
        <w:t xml:space="preserve"> on Bb under the “Discussion Board” tab</w:t>
      </w:r>
      <w:r w:rsidRPr="00F8342B">
        <w:rPr>
          <w:szCs w:val="22"/>
        </w:rPr>
        <w:t xml:space="preserve">. </w:t>
      </w:r>
      <w:r>
        <w:rPr>
          <w:szCs w:val="22"/>
        </w:rPr>
        <w:t xml:space="preserve">The </w:t>
      </w:r>
      <w:r w:rsidRPr="00DE2446">
        <w:rPr>
          <w:szCs w:val="22"/>
        </w:rPr>
        <w:t>more detai</w:t>
      </w:r>
      <w:r w:rsidR="00E54F8D" w:rsidRPr="00DE2446">
        <w:rPr>
          <w:szCs w:val="22"/>
        </w:rPr>
        <w:t>l you provide</w:t>
      </w:r>
      <w:r w:rsidRPr="00DE2446">
        <w:rPr>
          <w:szCs w:val="22"/>
        </w:rPr>
        <w:t xml:space="preserve">, the more feedback your group can </w:t>
      </w:r>
      <w:r w:rsidR="00E54F8D" w:rsidRPr="00DE2446">
        <w:rPr>
          <w:szCs w:val="22"/>
        </w:rPr>
        <w:t>offer you</w:t>
      </w:r>
      <w:r w:rsidRPr="00DE2446">
        <w:rPr>
          <w:szCs w:val="22"/>
        </w:rPr>
        <w:t>.</w:t>
      </w:r>
      <w:r w:rsidR="00E54F8D" w:rsidRPr="00DE2446">
        <w:rPr>
          <w:szCs w:val="22"/>
        </w:rPr>
        <w:t xml:space="preserve"> Your </w:t>
      </w:r>
      <w:r w:rsidR="00E54F8D" w:rsidRPr="00DE2446">
        <w:rPr>
          <w:b/>
          <w:szCs w:val="22"/>
        </w:rPr>
        <w:t xml:space="preserve">outline is due by 11:59pm on </w:t>
      </w:r>
      <w:r w:rsidR="00E1305B">
        <w:rPr>
          <w:b/>
          <w:szCs w:val="22"/>
        </w:rPr>
        <w:t>Saturday</w:t>
      </w:r>
      <w:r w:rsidR="00E54F8D" w:rsidRPr="00DE2446">
        <w:rPr>
          <w:b/>
          <w:szCs w:val="22"/>
        </w:rPr>
        <w:t>, 1</w:t>
      </w:r>
      <w:r w:rsidR="00E1305B">
        <w:rPr>
          <w:b/>
          <w:szCs w:val="22"/>
        </w:rPr>
        <w:t>2</w:t>
      </w:r>
      <w:r w:rsidR="00E54F8D" w:rsidRPr="00DE2446">
        <w:rPr>
          <w:b/>
          <w:szCs w:val="22"/>
        </w:rPr>
        <w:t>/3</w:t>
      </w:r>
      <w:r w:rsidR="00E1305B">
        <w:rPr>
          <w:b/>
          <w:szCs w:val="22"/>
        </w:rPr>
        <w:t>0</w:t>
      </w:r>
      <w:r w:rsidR="00E54F8D" w:rsidRPr="00DE2446">
        <w:rPr>
          <w:b/>
          <w:szCs w:val="22"/>
        </w:rPr>
        <w:t>/2</w:t>
      </w:r>
      <w:r w:rsidR="00E1305B">
        <w:rPr>
          <w:b/>
          <w:szCs w:val="22"/>
        </w:rPr>
        <w:t>3</w:t>
      </w:r>
      <w:r w:rsidR="00E54F8D" w:rsidRPr="00DE2446">
        <w:rPr>
          <w:b/>
          <w:szCs w:val="22"/>
        </w:rPr>
        <w:t>.</w:t>
      </w:r>
      <w:r w:rsidR="00E54F8D" w:rsidRPr="00DE2446">
        <w:rPr>
          <w:szCs w:val="22"/>
        </w:rPr>
        <w:t xml:space="preserve"> Your feedback for your group members is </w:t>
      </w:r>
      <w:r w:rsidR="00E54F8D" w:rsidRPr="00DE2446">
        <w:rPr>
          <w:szCs w:val="22"/>
          <w:u w:val="single"/>
        </w:rPr>
        <w:t xml:space="preserve">due by 11:59pm on </w:t>
      </w:r>
      <w:r w:rsidR="00E1305B">
        <w:rPr>
          <w:szCs w:val="22"/>
          <w:u w:val="single"/>
        </w:rPr>
        <w:t>Sun</w:t>
      </w:r>
      <w:r w:rsidR="00E54F8D" w:rsidRPr="00DE2446">
        <w:rPr>
          <w:szCs w:val="22"/>
          <w:u w:val="single"/>
        </w:rPr>
        <w:t>day, 1</w:t>
      </w:r>
      <w:r w:rsidR="00E1305B">
        <w:rPr>
          <w:szCs w:val="22"/>
          <w:u w:val="single"/>
        </w:rPr>
        <w:t>2</w:t>
      </w:r>
      <w:r w:rsidR="00E54F8D" w:rsidRPr="00DE2446">
        <w:rPr>
          <w:szCs w:val="22"/>
          <w:u w:val="single"/>
        </w:rPr>
        <w:t>/</w:t>
      </w:r>
      <w:r w:rsidR="00E1305B">
        <w:rPr>
          <w:szCs w:val="22"/>
          <w:u w:val="single"/>
        </w:rPr>
        <w:t>31</w:t>
      </w:r>
      <w:r w:rsidR="00E54F8D" w:rsidRPr="00DE2446">
        <w:rPr>
          <w:szCs w:val="22"/>
          <w:u w:val="single"/>
        </w:rPr>
        <w:t>/2</w:t>
      </w:r>
      <w:r w:rsidR="00E1305B">
        <w:rPr>
          <w:szCs w:val="22"/>
          <w:u w:val="single"/>
        </w:rPr>
        <w:t>3</w:t>
      </w:r>
      <w:r w:rsidR="00E54F8D" w:rsidRPr="00DE2446">
        <w:rPr>
          <w:szCs w:val="22"/>
        </w:rPr>
        <w:t xml:space="preserve">. Timely submission of your outline and giving useful feedback to peers is worth up to </w:t>
      </w:r>
      <w:r w:rsidR="00E54F8D" w:rsidRPr="00DE2446">
        <w:rPr>
          <w:b/>
          <w:szCs w:val="22"/>
        </w:rPr>
        <w:t>10-points</w:t>
      </w:r>
      <w:r w:rsidR="00E54F8D" w:rsidRPr="00DE2446">
        <w:rPr>
          <w:szCs w:val="22"/>
        </w:rPr>
        <w:t xml:space="preserve">. </w:t>
      </w:r>
      <w:r w:rsidRPr="00DE2446">
        <w:rPr>
          <w:szCs w:val="22"/>
        </w:rPr>
        <w:t xml:space="preserve">Second, </w:t>
      </w:r>
      <w:r w:rsidR="00E54F8D" w:rsidRPr="00DE2446">
        <w:rPr>
          <w:szCs w:val="22"/>
        </w:rPr>
        <w:t>you</w:t>
      </w:r>
      <w:r w:rsidRPr="00DE2446">
        <w:rPr>
          <w:szCs w:val="22"/>
        </w:rPr>
        <w:t xml:space="preserve"> will share your </w:t>
      </w:r>
      <w:r w:rsidRPr="00DE2446">
        <w:rPr>
          <w:b/>
          <w:szCs w:val="22"/>
        </w:rPr>
        <w:t xml:space="preserve">first draft of the paper with your group </w:t>
      </w:r>
      <w:r w:rsidR="00E54F8D" w:rsidRPr="00DE2446">
        <w:rPr>
          <w:b/>
          <w:szCs w:val="22"/>
        </w:rPr>
        <w:t>by 11:59pm on</w:t>
      </w:r>
      <w:r w:rsidR="00E1305B">
        <w:rPr>
          <w:b/>
          <w:szCs w:val="22"/>
        </w:rPr>
        <w:t xml:space="preserve"> Tu</w:t>
      </w:r>
      <w:r w:rsidR="00E54F8D" w:rsidRPr="00DE2446">
        <w:rPr>
          <w:b/>
          <w:szCs w:val="22"/>
        </w:rPr>
        <w:t>esday, 1/</w:t>
      </w:r>
      <w:r w:rsidR="00E1305B">
        <w:rPr>
          <w:b/>
          <w:szCs w:val="22"/>
        </w:rPr>
        <w:t>2</w:t>
      </w:r>
      <w:r w:rsidR="00E54F8D" w:rsidRPr="00DE2446">
        <w:rPr>
          <w:b/>
          <w:szCs w:val="22"/>
        </w:rPr>
        <w:t>/2</w:t>
      </w:r>
      <w:r w:rsidR="00E1305B">
        <w:rPr>
          <w:b/>
          <w:szCs w:val="22"/>
        </w:rPr>
        <w:t>4</w:t>
      </w:r>
      <w:r w:rsidR="00E54F8D" w:rsidRPr="00DE2446">
        <w:rPr>
          <w:szCs w:val="22"/>
        </w:rPr>
        <w:t>; submit on</w:t>
      </w:r>
      <w:r w:rsidRPr="00DE2446">
        <w:rPr>
          <w:szCs w:val="22"/>
        </w:rPr>
        <w:t xml:space="preserve"> Bb under the “Discussion Board” tab</w:t>
      </w:r>
      <w:r w:rsidR="00E54F8D" w:rsidRPr="00DE2446">
        <w:rPr>
          <w:szCs w:val="22"/>
        </w:rPr>
        <w:t xml:space="preserve">. Your feedback for your group members is </w:t>
      </w:r>
      <w:r w:rsidR="00E54F8D" w:rsidRPr="00DE2446">
        <w:rPr>
          <w:szCs w:val="22"/>
          <w:u w:val="single"/>
        </w:rPr>
        <w:t xml:space="preserve">due by 11:59pm on </w:t>
      </w:r>
      <w:r w:rsidR="00E1305B">
        <w:rPr>
          <w:szCs w:val="22"/>
          <w:u w:val="single"/>
        </w:rPr>
        <w:t>Wednesday</w:t>
      </w:r>
      <w:r w:rsidR="00E54F8D" w:rsidRPr="00DE2446">
        <w:rPr>
          <w:szCs w:val="22"/>
          <w:u w:val="single"/>
        </w:rPr>
        <w:t>, 1/</w:t>
      </w:r>
      <w:r w:rsidR="00E1305B">
        <w:rPr>
          <w:szCs w:val="22"/>
          <w:u w:val="single"/>
        </w:rPr>
        <w:t>3</w:t>
      </w:r>
      <w:r w:rsidR="00E54F8D" w:rsidRPr="00DE2446">
        <w:rPr>
          <w:szCs w:val="22"/>
          <w:u w:val="single"/>
        </w:rPr>
        <w:t>/2</w:t>
      </w:r>
      <w:r w:rsidR="00E1305B">
        <w:rPr>
          <w:szCs w:val="22"/>
          <w:u w:val="single"/>
        </w:rPr>
        <w:t>4</w:t>
      </w:r>
      <w:r w:rsidR="00E54F8D" w:rsidRPr="00DE2446">
        <w:rPr>
          <w:szCs w:val="22"/>
          <w:u w:val="single"/>
        </w:rPr>
        <w:t>.</w:t>
      </w:r>
      <w:r w:rsidR="00E54F8D" w:rsidRPr="00DE2446">
        <w:rPr>
          <w:szCs w:val="22"/>
        </w:rPr>
        <w:t xml:space="preserve"> The more detailed your paper, the more feedback your group can provide you. Timely submission of</w:t>
      </w:r>
      <w:r w:rsidRPr="00DE2446">
        <w:rPr>
          <w:szCs w:val="22"/>
        </w:rPr>
        <w:t xml:space="preserve"> your first draft and giving useful feedback to peers is worth up to </w:t>
      </w:r>
      <w:r w:rsidRPr="00DE2446">
        <w:rPr>
          <w:b/>
          <w:szCs w:val="22"/>
        </w:rPr>
        <w:t xml:space="preserve">15-points. </w:t>
      </w:r>
    </w:p>
    <w:p w14:paraId="74BED317" w14:textId="77777777" w:rsidR="00FA6C3F" w:rsidRDefault="00FA6C3F" w:rsidP="00FA6C3F">
      <w:pPr>
        <w:rPr>
          <w:szCs w:val="22"/>
        </w:rPr>
      </w:pPr>
    </w:p>
    <w:p w14:paraId="2BBA3EBA" w14:textId="77777777" w:rsidR="003B7B18" w:rsidRDefault="003B7B18" w:rsidP="00FA6C3F">
      <w:pPr>
        <w:tabs>
          <w:tab w:val="left" w:pos="-540"/>
        </w:tabs>
        <w:rPr>
          <w:rFonts w:cs="Calibri"/>
          <w:b/>
          <w:sz w:val="26"/>
          <w:szCs w:val="26"/>
        </w:rPr>
      </w:pPr>
    </w:p>
    <w:p w14:paraId="57A2ABB7" w14:textId="77777777" w:rsidR="00FA6C3F" w:rsidRPr="00314E56" w:rsidRDefault="00FA6C3F" w:rsidP="00FA6C3F">
      <w:pPr>
        <w:tabs>
          <w:tab w:val="left" w:pos="-540"/>
        </w:tabs>
        <w:rPr>
          <w:rFonts w:cs="Calibri"/>
          <w:b/>
          <w:sz w:val="26"/>
          <w:szCs w:val="26"/>
        </w:rPr>
      </w:pPr>
      <w:r w:rsidRPr="00314E56">
        <w:rPr>
          <w:rFonts w:cs="Calibri"/>
          <w:b/>
          <w:sz w:val="26"/>
          <w:szCs w:val="26"/>
        </w:rPr>
        <w:t>Group Evaluation</w:t>
      </w:r>
    </w:p>
    <w:p w14:paraId="16A2707D" w14:textId="7D9F39E5" w:rsidR="00FA6C3F" w:rsidRPr="00314E56" w:rsidRDefault="00FA6C3F" w:rsidP="00FA6C3F">
      <w:pPr>
        <w:tabs>
          <w:tab w:val="left" w:pos="-540"/>
        </w:tabs>
        <w:rPr>
          <w:rFonts w:cs="Calibri"/>
          <w:szCs w:val="22"/>
        </w:rPr>
      </w:pPr>
      <w:r w:rsidRPr="00314E56">
        <w:rPr>
          <w:rFonts w:cs="Calibri"/>
          <w:szCs w:val="22"/>
        </w:rPr>
        <w:t xml:space="preserve">You are assigned to work with 5-6 others in class.  There will be NO group assignments that take place outside of class; group work takes place only within the classroom.  At the end of the semester, I will ask you to evaluate each person you worked with throughout the semester, including </w:t>
      </w:r>
      <w:r w:rsidRPr="00DE2446">
        <w:rPr>
          <w:rFonts w:cs="Calibri"/>
          <w:szCs w:val="22"/>
        </w:rPr>
        <w:t xml:space="preserve">yourself.  These evaluations are to be filled out PRIVATELY and what you write will remain anonymous, please be honest about the level of effort put forth by each person.  These evaluations are accessible on </w:t>
      </w:r>
      <w:r w:rsidRPr="00DE2446">
        <w:rPr>
          <w:rFonts w:cs="Calibri"/>
          <w:szCs w:val="22"/>
          <w:u w:val="single"/>
        </w:rPr>
        <w:t>Blackboard under the “Groups” tab</w:t>
      </w:r>
      <w:r w:rsidRPr="00DE2446">
        <w:rPr>
          <w:rFonts w:cs="Calibri"/>
          <w:szCs w:val="22"/>
        </w:rPr>
        <w:t>, they are to be submitted on Blackboard</w:t>
      </w:r>
      <w:r w:rsidRPr="00DE2446">
        <w:rPr>
          <w:rFonts w:cs="Calibri"/>
          <w:b/>
          <w:szCs w:val="22"/>
        </w:rPr>
        <w:t xml:space="preserve"> by 11:59pm on </w:t>
      </w:r>
      <w:r w:rsidR="00F0060F">
        <w:rPr>
          <w:rFonts w:cs="Calibri"/>
          <w:b/>
          <w:szCs w:val="22"/>
        </w:rPr>
        <w:t>Thursday</w:t>
      </w:r>
      <w:r w:rsidR="00497EF7" w:rsidRPr="00DE2446">
        <w:rPr>
          <w:rFonts w:cs="Calibri"/>
          <w:b/>
          <w:szCs w:val="22"/>
        </w:rPr>
        <w:t>, 1/</w:t>
      </w:r>
      <w:r w:rsidR="00F0060F">
        <w:rPr>
          <w:rFonts w:cs="Calibri"/>
          <w:b/>
          <w:szCs w:val="22"/>
        </w:rPr>
        <w:t>4</w:t>
      </w:r>
      <w:r w:rsidR="00497EF7" w:rsidRPr="00DE2446">
        <w:rPr>
          <w:rFonts w:cs="Calibri"/>
          <w:b/>
          <w:szCs w:val="22"/>
        </w:rPr>
        <w:t>/2</w:t>
      </w:r>
      <w:r w:rsidR="00F0060F">
        <w:rPr>
          <w:rFonts w:cs="Calibri"/>
          <w:b/>
          <w:szCs w:val="22"/>
        </w:rPr>
        <w:t>4</w:t>
      </w:r>
      <w:r w:rsidRPr="00DE2446">
        <w:rPr>
          <w:rFonts w:cs="Calibri"/>
          <w:b/>
          <w:szCs w:val="22"/>
        </w:rPr>
        <w:t xml:space="preserve">. </w:t>
      </w:r>
      <w:r w:rsidRPr="00DE2446">
        <w:rPr>
          <w:rFonts w:cs="Calibri"/>
          <w:szCs w:val="22"/>
        </w:rPr>
        <w:t xml:space="preserve">You can earn up to </w:t>
      </w:r>
      <w:r w:rsidR="004B2676">
        <w:rPr>
          <w:rFonts w:cs="Calibri"/>
          <w:b/>
          <w:szCs w:val="22"/>
          <w:u w:val="single"/>
        </w:rPr>
        <w:t xml:space="preserve">25 </w:t>
      </w:r>
      <w:r w:rsidRPr="00DE2446">
        <w:rPr>
          <w:rFonts w:cs="Calibri"/>
          <w:b/>
          <w:szCs w:val="22"/>
          <w:u w:val="single"/>
        </w:rPr>
        <w:t>points</w:t>
      </w:r>
      <w:r w:rsidRPr="00DE2446">
        <w:rPr>
          <w:rFonts w:cs="Calibri"/>
          <w:szCs w:val="22"/>
        </w:rPr>
        <w:t xml:space="preserve"> based upon how your group evaluates your work and whether you submit a complete evaluation.  </w:t>
      </w:r>
      <w:bookmarkStart w:id="5" w:name="_Hlk79654563"/>
      <w:r w:rsidRPr="00DE2446">
        <w:rPr>
          <w:rFonts w:cs="Calibri"/>
          <w:szCs w:val="22"/>
        </w:rPr>
        <w:t xml:space="preserve">Therefore, I suggest being </w:t>
      </w:r>
      <w:r w:rsidRPr="00314E56">
        <w:rPr>
          <w:rFonts w:cs="Calibri"/>
          <w:szCs w:val="22"/>
        </w:rPr>
        <w:t xml:space="preserve">prepared </w:t>
      </w:r>
      <w:r>
        <w:rPr>
          <w:rFonts w:cs="Calibri"/>
          <w:szCs w:val="22"/>
        </w:rPr>
        <w:t xml:space="preserve">and </w:t>
      </w:r>
      <w:r w:rsidRPr="00314E56">
        <w:rPr>
          <w:rFonts w:cs="Calibri"/>
          <w:szCs w:val="22"/>
        </w:rPr>
        <w:t xml:space="preserve">attempt to interact and work well with your peers. </w:t>
      </w:r>
      <w:r w:rsidRPr="00F018D1">
        <w:rPr>
          <w:rFonts w:cs="Calibri"/>
          <w:szCs w:val="22"/>
        </w:rPr>
        <w:t>Late evaluations are not accepted without documentation</w:t>
      </w:r>
      <w:r>
        <w:rPr>
          <w:rFonts w:cs="Calibri"/>
          <w:szCs w:val="22"/>
        </w:rPr>
        <w:t xml:space="preserve"> or communicating with me BEFORE the deadline</w:t>
      </w:r>
      <w:r w:rsidRPr="00F018D1">
        <w:rPr>
          <w:rFonts w:cs="Calibri"/>
          <w:szCs w:val="22"/>
        </w:rPr>
        <w:t>.</w:t>
      </w:r>
      <w:r w:rsidRPr="00154368">
        <w:rPr>
          <w:rFonts w:cs="Calibri"/>
          <w:szCs w:val="22"/>
        </w:rPr>
        <w:t xml:space="preserve">  </w:t>
      </w:r>
      <w:bookmarkEnd w:id="5"/>
    </w:p>
    <w:p w14:paraId="070D8C70" w14:textId="77777777" w:rsidR="00DD507D" w:rsidRDefault="00DD507D" w:rsidP="005E726E">
      <w:pPr>
        <w:pStyle w:val="Heading2"/>
      </w:pPr>
    </w:p>
    <w:p w14:paraId="5E942BE4" w14:textId="77777777" w:rsidR="00570957" w:rsidRDefault="00570957" w:rsidP="005E726E">
      <w:pPr>
        <w:pStyle w:val="Heading2"/>
        <w:sectPr w:rsidR="00570957" w:rsidSect="0006511E">
          <w:footerReference w:type="default" r:id="rId17"/>
          <w:pgSz w:w="12240" w:h="15840"/>
          <w:pgMar w:top="720" w:right="720" w:bottom="720" w:left="720" w:header="720" w:footer="432" w:gutter="0"/>
          <w:cols w:space="720"/>
          <w:docGrid w:linePitch="360"/>
        </w:sectPr>
      </w:pPr>
    </w:p>
    <w:p w14:paraId="05F60579" w14:textId="09BE24BD" w:rsidR="00DD507D" w:rsidRDefault="00DD507D" w:rsidP="005E726E">
      <w:pPr>
        <w:pStyle w:val="Heading2"/>
      </w:pPr>
      <w:r>
        <w:lastRenderedPageBreak/>
        <w:t>Grading</w:t>
      </w:r>
    </w:p>
    <w:p w14:paraId="1311CA47" w14:textId="03AA3ACE" w:rsidR="00DD507D" w:rsidRDefault="005E726E" w:rsidP="00DD507D">
      <w:pPr>
        <w:tabs>
          <w:tab w:val="left" w:pos="3150"/>
        </w:tabs>
      </w:pPr>
      <w:r>
        <w:rPr>
          <w:rFonts w:eastAsia="Calibri" w:cs="Calibri"/>
          <w:szCs w:val="22"/>
        </w:rPr>
        <w:t xml:space="preserve">Syllabus &amp; </w:t>
      </w:r>
      <w:r w:rsidR="00DD507D" w:rsidRPr="729C47A8">
        <w:rPr>
          <w:rFonts w:eastAsia="Calibri" w:cs="Calibri"/>
          <w:szCs w:val="22"/>
        </w:rPr>
        <w:t>Plagiarism Quiz</w:t>
      </w:r>
      <w:r w:rsidR="00DD507D">
        <w:rPr>
          <w:rFonts w:eastAsia="Calibri" w:cs="Calibri"/>
          <w:szCs w:val="22"/>
        </w:rPr>
        <w:tab/>
      </w:r>
      <w:r w:rsidR="00DD507D" w:rsidRPr="729C47A8">
        <w:rPr>
          <w:rFonts w:eastAsia="Calibri" w:cs="Calibri"/>
          <w:szCs w:val="22"/>
        </w:rPr>
        <w:t>10 points</w:t>
      </w:r>
    </w:p>
    <w:p w14:paraId="7D808C9D" w14:textId="77777777" w:rsidR="00DE2446" w:rsidRPr="00DE2446" w:rsidRDefault="00DE2446" w:rsidP="00DE2446">
      <w:pPr>
        <w:tabs>
          <w:tab w:val="left" w:pos="3150"/>
        </w:tabs>
      </w:pPr>
      <w:r w:rsidRPr="00042F6B">
        <w:rPr>
          <w:rFonts w:eastAsia="Calibri" w:cs="Calibri"/>
          <w:szCs w:val="22"/>
        </w:rPr>
        <w:t>Discussions (6):</w:t>
      </w:r>
      <w:r w:rsidRPr="00DE2446">
        <w:rPr>
          <w:rFonts w:eastAsia="Calibri" w:cs="Calibri"/>
          <w:szCs w:val="22"/>
        </w:rPr>
        <w:tab/>
        <w:t>180 points</w:t>
      </w:r>
    </w:p>
    <w:p w14:paraId="479F4F9B" w14:textId="77777777" w:rsidR="00DE2446" w:rsidRPr="00DE2446" w:rsidRDefault="00DE2446" w:rsidP="00DE2446">
      <w:pPr>
        <w:tabs>
          <w:tab w:val="left" w:pos="3150"/>
        </w:tabs>
      </w:pPr>
      <w:r w:rsidRPr="00DE2446">
        <w:rPr>
          <w:rFonts w:eastAsia="Calibri" w:cs="Calibri"/>
          <w:szCs w:val="22"/>
        </w:rPr>
        <w:t>Additional Discussions</w:t>
      </w:r>
      <w:r w:rsidRPr="00DE2446">
        <w:rPr>
          <w:rFonts w:eastAsia="Calibri" w:cs="Calibri"/>
          <w:szCs w:val="22"/>
        </w:rPr>
        <w:tab/>
        <w:t>20 points</w:t>
      </w:r>
    </w:p>
    <w:p w14:paraId="2C89B406" w14:textId="1422756E" w:rsidR="00DD507D" w:rsidRPr="00042F6B" w:rsidRDefault="00DD507D" w:rsidP="00DD507D">
      <w:pPr>
        <w:tabs>
          <w:tab w:val="left" w:pos="3150"/>
        </w:tabs>
      </w:pPr>
      <w:r w:rsidRPr="00042F6B">
        <w:rPr>
          <w:rFonts w:eastAsia="Calibri" w:cs="Calibri"/>
          <w:szCs w:val="22"/>
        </w:rPr>
        <w:t>Summaries (</w:t>
      </w:r>
      <w:r w:rsidR="004B2676">
        <w:rPr>
          <w:rFonts w:eastAsia="Calibri" w:cs="Calibri"/>
          <w:szCs w:val="22"/>
        </w:rPr>
        <w:t>8</w:t>
      </w:r>
      <w:r w:rsidRPr="00042F6B">
        <w:rPr>
          <w:rFonts w:eastAsia="Calibri" w:cs="Calibri"/>
          <w:szCs w:val="22"/>
        </w:rPr>
        <w:t>):</w:t>
      </w:r>
      <w:r w:rsidRPr="00042F6B">
        <w:rPr>
          <w:rFonts w:eastAsia="Calibri" w:cs="Calibri"/>
          <w:szCs w:val="22"/>
        </w:rPr>
        <w:tab/>
      </w:r>
      <w:r w:rsidR="004B2676">
        <w:rPr>
          <w:rFonts w:eastAsia="Calibri" w:cs="Calibri"/>
          <w:szCs w:val="22"/>
        </w:rPr>
        <w:t>8</w:t>
      </w:r>
      <w:r w:rsidR="00FA6C3F" w:rsidRPr="00042F6B">
        <w:rPr>
          <w:rFonts w:eastAsia="Calibri" w:cs="Calibri"/>
          <w:szCs w:val="22"/>
        </w:rPr>
        <w:t>0</w:t>
      </w:r>
      <w:r w:rsidRPr="00042F6B">
        <w:rPr>
          <w:rFonts w:eastAsia="Calibri" w:cs="Calibri"/>
          <w:szCs w:val="22"/>
        </w:rPr>
        <w:t xml:space="preserve"> points</w:t>
      </w:r>
    </w:p>
    <w:p w14:paraId="39CC26CB" w14:textId="77777777" w:rsidR="00DD507D" w:rsidRPr="00042F6B" w:rsidRDefault="00DD507D" w:rsidP="00DD507D">
      <w:pPr>
        <w:tabs>
          <w:tab w:val="left" w:pos="3150"/>
        </w:tabs>
      </w:pPr>
      <w:r w:rsidRPr="00042F6B">
        <w:rPr>
          <w:rFonts w:eastAsia="Calibri" w:cs="Calibri"/>
          <w:szCs w:val="22"/>
        </w:rPr>
        <w:t>Quizzes (8):</w:t>
      </w:r>
      <w:r w:rsidRPr="00042F6B">
        <w:rPr>
          <w:rFonts w:eastAsia="Calibri" w:cs="Calibri"/>
          <w:szCs w:val="22"/>
        </w:rPr>
        <w:tab/>
        <w:t>160 points</w:t>
      </w:r>
    </w:p>
    <w:p w14:paraId="59746F33" w14:textId="558503AF" w:rsidR="00DD507D" w:rsidRPr="00DE2446" w:rsidRDefault="00DD507D" w:rsidP="00DD507D">
      <w:pPr>
        <w:tabs>
          <w:tab w:val="left" w:pos="3150"/>
        </w:tabs>
        <w:rPr>
          <w:rFonts w:eastAsia="Calibri" w:cs="Calibri"/>
          <w:szCs w:val="22"/>
        </w:rPr>
      </w:pPr>
      <w:r w:rsidRPr="00DE2446">
        <w:rPr>
          <w:rFonts w:eastAsia="Calibri" w:cs="Calibri"/>
          <w:szCs w:val="22"/>
        </w:rPr>
        <w:t xml:space="preserve">Group Evaluation </w:t>
      </w:r>
      <w:r w:rsidR="00DE2446" w:rsidRPr="00DE2446">
        <w:rPr>
          <w:rFonts w:eastAsia="Calibri" w:cs="Calibri"/>
          <w:szCs w:val="22"/>
        </w:rPr>
        <w:tab/>
      </w:r>
      <w:r w:rsidR="00DE2446">
        <w:rPr>
          <w:rFonts w:eastAsia="Calibri" w:cs="Calibri"/>
          <w:szCs w:val="22"/>
        </w:rPr>
        <w:t>2</w:t>
      </w:r>
      <w:r w:rsidR="004B2676">
        <w:rPr>
          <w:rFonts w:eastAsia="Calibri" w:cs="Calibri"/>
          <w:szCs w:val="22"/>
        </w:rPr>
        <w:t>5</w:t>
      </w:r>
      <w:r w:rsidR="00DE2446" w:rsidRPr="00DE2446">
        <w:rPr>
          <w:rFonts w:eastAsia="Calibri" w:cs="Calibri"/>
          <w:szCs w:val="22"/>
        </w:rPr>
        <w:t xml:space="preserve"> points</w:t>
      </w:r>
    </w:p>
    <w:p w14:paraId="62DADA6E" w14:textId="1CFE0194" w:rsidR="00DD507D" w:rsidRPr="00DE2446" w:rsidRDefault="00DD507D" w:rsidP="00DD507D">
      <w:pPr>
        <w:tabs>
          <w:tab w:val="left" w:pos="3150"/>
        </w:tabs>
        <w:rPr>
          <w:rFonts w:eastAsia="Calibri" w:cs="Calibri"/>
          <w:szCs w:val="22"/>
        </w:rPr>
      </w:pPr>
      <w:r w:rsidRPr="00DE2446">
        <w:rPr>
          <w:rFonts w:eastAsia="Calibri" w:cs="Calibri"/>
          <w:szCs w:val="22"/>
        </w:rPr>
        <w:t>Paper Reviews</w:t>
      </w:r>
      <w:r w:rsidR="00DE2446" w:rsidRPr="00DE2446">
        <w:rPr>
          <w:rFonts w:eastAsia="Calibri" w:cs="Calibri"/>
          <w:szCs w:val="22"/>
        </w:rPr>
        <w:tab/>
        <w:t>25 points</w:t>
      </w:r>
    </w:p>
    <w:p w14:paraId="00FAA52D" w14:textId="77777777" w:rsidR="00DD507D" w:rsidRPr="00DE2446" w:rsidRDefault="00DD507D" w:rsidP="00DD507D">
      <w:pPr>
        <w:tabs>
          <w:tab w:val="left" w:pos="3150"/>
        </w:tabs>
      </w:pPr>
      <w:r w:rsidRPr="00DE2446">
        <w:rPr>
          <w:rFonts w:eastAsia="Calibri" w:cs="Calibri"/>
          <w:szCs w:val="22"/>
          <w:u w:val="single"/>
        </w:rPr>
        <w:t>Semester Paper:</w:t>
      </w:r>
      <w:r w:rsidRPr="00DE2446">
        <w:rPr>
          <w:rFonts w:eastAsia="Calibri" w:cs="Calibri"/>
          <w:szCs w:val="22"/>
          <w:u w:val="single"/>
        </w:rPr>
        <w:tab/>
        <w:t>100 points</w:t>
      </w:r>
    </w:p>
    <w:p w14:paraId="2A9F6273" w14:textId="63DCDF1C" w:rsidR="00DD507D" w:rsidRPr="00DE2446" w:rsidRDefault="00DD507D" w:rsidP="00DD507D">
      <w:pPr>
        <w:tabs>
          <w:tab w:val="left" w:pos="3150"/>
        </w:tabs>
      </w:pPr>
      <w:r w:rsidRPr="00DE2446">
        <w:rPr>
          <w:rFonts w:eastAsia="Calibri" w:cs="Calibri"/>
          <w:b/>
          <w:bCs/>
          <w:szCs w:val="22"/>
        </w:rPr>
        <w:t>TOTAL:</w:t>
      </w:r>
      <w:r w:rsidRPr="00DE2446">
        <w:rPr>
          <w:rFonts w:eastAsia="Calibri" w:cs="Calibri"/>
          <w:szCs w:val="22"/>
        </w:rPr>
        <w:tab/>
      </w:r>
      <w:r w:rsidR="004B2676">
        <w:rPr>
          <w:rFonts w:eastAsia="Calibri" w:cs="Calibri"/>
          <w:b/>
          <w:szCs w:val="22"/>
        </w:rPr>
        <w:t>600</w:t>
      </w:r>
      <w:r w:rsidRPr="00DE2446">
        <w:rPr>
          <w:rFonts w:eastAsia="Calibri" w:cs="Calibri"/>
          <w:b/>
          <w:bCs/>
          <w:szCs w:val="22"/>
        </w:rPr>
        <w:t xml:space="preserve"> points</w:t>
      </w:r>
    </w:p>
    <w:p w14:paraId="3F90AAF9" w14:textId="1FFC567E" w:rsidR="00DD507D" w:rsidRDefault="00DD507D" w:rsidP="00DD507D"/>
    <w:p w14:paraId="2E8EDC77" w14:textId="39ACA004" w:rsidR="00570957" w:rsidRDefault="00570957" w:rsidP="00DD507D"/>
    <w:p w14:paraId="2E838AAD" w14:textId="77777777" w:rsidR="00570957" w:rsidRPr="0051764D" w:rsidRDefault="00570957" w:rsidP="00DD507D"/>
    <w:p w14:paraId="2BFBE597" w14:textId="77777777" w:rsidR="00DD507D" w:rsidRPr="00825199" w:rsidRDefault="00DD507D" w:rsidP="005E726E">
      <w:pPr>
        <w:pStyle w:val="Heading2"/>
      </w:pPr>
      <w:r>
        <w:t xml:space="preserve">Grading scale </w:t>
      </w:r>
    </w:p>
    <w:p w14:paraId="79A3ACD1" w14:textId="77777777" w:rsidR="00DD507D" w:rsidRPr="0051764D" w:rsidRDefault="00DD507D" w:rsidP="00DD507D">
      <w:pPr>
        <w:rPr>
          <w:rFonts w:eastAsia="Verdana" w:cs="Verdana"/>
        </w:rPr>
      </w:pPr>
      <w:r w:rsidRPr="0051764D">
        <w:rPr>
          <w:rFonts w:eastAsia="Verdana" w:cs="Verdana"/>
        </w:rPr>
        <w:t>A – 90-100</w:t>
      </w:r>
    </w:p>
    <w:p w14:paraId="1729BB66" w14:textId="77777777" w:rsidR="00DD507D" w:rsidRPr="0051764D" w:rsidRDefault="00DD507D" w:rsidP="00DD507D">
      <w:pPr>
        <w:rPr>
          <w:rFonts w:eastAsia="Verdana" w:cs="Verdana"/>
        </w:rPr>
      </w:pPr>
      <w:r w:rsidRPr="0051764D">
        <w:rPr>
          <w:rFonts w:eastAsia="Verdana" w:cs="Verdana"/>
        </w:rPr>
        <w:t>B – 80-89</w:t>
      </w:r>
    </w:p>
    <w:p w14:paraId="3706FA11" w14:textId="77777777" w:rsidR="00DD507D" w:rsidRPr="0051764D" w:rsidRDefault="00DD507D" w:rsidP="00DD507D">
      <w:pPr>
        <w:rPr>
          <w:rFonts w:eastAsia="Verdana" w:cs="Verdana"/>
        </w:rPr>
      </w:pPr>
      <w:r w:rsidRPr="0051764D">
        <w:rPr>
          <w:rFonts w:eastAsia="Verdana" w:cs="Verdana"/>
        </w:rPr>
        <w:t>C – 70-79</w:t>
      </w:r>
    </w:p>
    <w:p w14:paraId="21B438FE" w14:textId="77777777" w:rsidR="00DD507D" w:rsidRPr="0051764D" w:rsidRDefault="00DD507D" w:rsidP="00DD507D">
      <w:pPr>
        <w:rPr>
          <w:rFonts w:eastAsia="Verdana" w:cs="Verdana"/>
        </w:rPr>
      </w:pPr>
      <w:r w:rsidRPr="0051764D">
        <w:rPr>
          <w:rFonts w:eastAsia="Verdana" w:cs="Verdana"/>
        </w:rPr>
        <w:t>D – 60-69</w:t>
      </w:r>
    </w:p>
    <w:p w14:paraId="19FB2172" w14:textId="77777777" w:rsidR="00DD507D" w:rsidRDefault="00DD507D" w:rsidP="00DD507D">
      <w:pPr>
        <w:rPr>
          <w:rFonts w:eastAsia="Verdana" w:cs="Verdana"/>
        </w:rPr>
      </w:pPr>
      <w:r w:rsidRPr="0051764D">
        <w:rPr>
          <w:rFonts w:eastAsia="Verdana" w:cs="Verdana"/>
        </w:rPr>
        <w:t>F – Below 60</w:t>
      </w:r>
      <w:r w:rsidRPr="50A226EB">
        <w:rPr>
          <w:rFonts w:eastAsia="Verdana" w:cs="Verdana"/>
        </w:rPr>
        <w:t xml:space="preserve"> </w:t>
      </w:r>
    </w:p>
    <w:p w14:paraId="35B5F171" w14:textId="77777777" w:rsidR="00570957" w:rsidRDefault="00570957" w:rsidP="00DD507D">
      <w:pPr>
        <w:rPr>
          <w:rFonts w:eastAsia="Verdana" w:cs="Verdana"/>
        </w:rPr>
        <w:sectPr w:rsidR="00570957" w:rsidSect="00570957">
          <w:type w:val="continuous"/>
          <w:pgSz w:w="12240" w:h="15840"/>
          <w:pgMar w:top="720" w:right="720" w:bottom="720" w:left="720" w:header="720" w:footer="432" w:gutter="0"/>
          <w:cols w:num="2" w:space="720"/>
          <w:docGrid w:linePitch="360"/>
        </w:sectPr>
      </w:pPr>
    </w:p>
    <w:p w14:paraId="523EDC98" w14:textId="7564C3BC" w:rsidR="00DD507D" w:rsidRDefault="00DD507D" w:rsidP="00DD507D">
      <w:pPr>
        <w:rPr>
          <w:rFonts w:eastAsia="Verdana" w:cs="Verdana"/>
        </w:rPr>
      </w:pPr>
    </w:p>
    <w:p w14:paraId="50A18650" w14:textId="77777777" w:rsidR="00DD507D" w:rsidRPr="0051764D" w:rsidRDefault="00DD507D" w:rsidP="00DD507D">
      <w:pPr>
        <w:rPr>
          <w:rFonts w:eastAsiaTheme="majorEastAsia" w:cstheme="majorBidi"/>
        </w:rPr>
      </w:pPr>
      <w:r w:rsidRPr="00845A6C">
        <w:rPr>
          <w:rFonts w:eastAsiaTheme="majorEastAsia" w:cstheme="majorBidi"/>
        </w:rPr>
        <w:t xml:space="preserve">For more information on </w:t>
      </w:r>
      <w:proofErr w:type="spellStart"/>
      <w:r w:rsidRPr="00845A6C">
        <w:rPr>
          <w:rFonts w:eastAsiaTheme="majorEastAsia" w:cstheme="majorBidi"/>
        </w:rPr>
        <w:t>SIUe</w:t>
      </w:r>
      <w:proofErr w:type="spellEnd"/>
      <w:r w:rsidRPr="00845A6C">
        <w:rPr>
          <w:rFonts w:eastAsiaTheme="majorEastAsia" w:cstheme="majorBidi"/>
        </w:rPr>
        <w:t xml:space="preserve"> grading policies, go to </w:t>
      </w:r>
      <w:hyperlink r:id="rId18" w:history="1">
        <w:r w:rsidRPr="009E25D5">
          <w:rPr>
            <w:rStyle w:val="Hyperlink"/>
            <w:rFonts w:eastAsiaTheme="majorEastAsia" w:cstheme="majorBidi"/>
          </w:rPr>
          <w:t>http://www.siue.edu/policies/1j1.shtml</w:t>
        </w:r>
      </w:hyperlink>
      <w:r w:rsidRPr="00845A6C">
        <w:rPr>
          <w:rFonts w:eastAsiaTheme="majorEastAsia" w:cstheme="majorBidi"/>
        </w:rPr>
        <w:t>.</w:t>
      </w:r>
    </w:p>
    <w:p w14:paraId="5FAA95C2" w14:textId="77777777" w:rsidR="00DD507D" w:rsidRPr="002F05F6" w:rsidRDefault="00DD507D" w:rsidP="005E726E">
      <w:pPr>
        <w:pStyle w:val="Heading2"/>
      </w:pPr>
      <w:r>
        <w:t>Grading rubric[s]/criteria</w:t>
      </w:r>
    </w:p>
    <w:p w14:paraId="2E40267E" w14:textId="7C85905A" w:rsidR="00DD507D" w:rsidRDefault="00DD507D" w:rsidP="00DD507D">
      <w:r w:rsidRPr="03790E33">
        <w:rPr>
          <w:rFonts w:eastAsia="Verdana" w:cs="Verdana"/>
        </w:rPr>
        <w:t>Grading rubrics</w:t>
      </w:r>
      <w:r>
        <w:rPr>
          <w:rFonts w:eastAsia="Verdana" w:cs="Verdana"/>
        </w:rPr>
        <w:t xml:space="preserve"> and assignment criteria details</w:t>
      </w:r>
      <w:r w:rsidRPr="03790E33">
        <w:rPr>
          <w:rFonts w:eastAsia="Verdana" w:cs="Verdana"/>
        </w:rPr>
        <w:t xml:space="preserve"> are provided on Blackboard</w:t>
      </w:r>
      <w:r w:rsidR="008A1E37">
        <w:rPr>
          <w:rFonts w:eastAsia="Verdana" w:cs="Verdana"/>
        </w:rPr>
        <w:t xml:space="preserve"> (Bb)</w:t>
      </w:r>
      <w:r w:rsidRPr="03790E33">
        <w:rPr>
          <w:rFonts w:eastAsia="Verdana" w:cs="Verdana"/>
        </w:rPr>
        <w:t xml:space="preserve">. </w:t>
      </w:r>
    </w:p>
    <w:p w14:paraId="6E1182A4" w14:textId="77777777" w:rsidR="00DD507D" w:rsidRPr="002F05F6" w:rsidRDefault="00DD507D" w:rsidP="005E726E">
      <w:pPr>
        <w:pStyle w:val="Heading2"/>
      </w:pPr>
      <w:r>
        <w:t>Feedback and grading timeline</w:t>
      </w:r>
    </w:p>
    <w:p w14:paraId="30CDC9BC" w14:textId="107D6D37" w:rsidR="00DD507D" w:rsidRPr="002F05F6" w:rsidRDefault="00DD507D" w:rsidP="00DD507D">
      <w:pPr>
        <w:tabs>
          <w:tab w:val="left" w:pos="4789"/>
        </w:tabs>
      </w:pPr>
      <w:r w:rsidRPr="03790E33">
        <w:rPr>
          <w:rFonts w:eastAsia="Verdana" w:cs="Verdana"/>
        </w:rPr>
        <w:t>Quizzes are graded automatically; you can see your numerical score just after you finish. Do check for typos in your fill-in-the-blank responses after the quiz becomes available to you again.  Recall, you access the quizzes in “My Grades” not where you took the quiz.  I strive for timely assessment of essay and discussion assignments: within 48 hours of the due date/time. Please read the details feedback I include for you in the comments section of the “My Grades” tab on B</w:t>
      </w:r>
      <w:r w:rsidR="008A1E37">
        <w:rPr>
          <w:rFonts w:eastAsia="Verdana" w:cs="Verdana"/>
        </w:rPr>
        <w:t>b</w:t>
      </w:r>
      <w:r w:rsidRPr="03790E33">
        <w:rPr>
          <w:rFonts w:eastAsia="Verdana" w:cs="Verdana"/>
        </w:rPr>
        <w:t xml:space="preserve">. </w:t>
      </w:r>
      <w:r w:rsidRPr="03790E33">
        <w:rPr>
          <w:rFonts w:eastAsia="Verdana" w:cs="Verdana"/>
          <w:color w:val="000000" w:themeColor="text1"/>
        </w:rPr>
        <w:t xml:space="preserve"> </w:t>
      </w:r>
    </w:p>
    <w:p w14:paraId="5CB929BF" w14:textId="076BE4CB" w:rsidR="00DD507D" w:rsidRPr="00D723DC" w:rsidRDefault="00DD507D" w:rsidP="005E726E">
      <w:pPr>
        <w:pStyle w:val="Heading2"/>
        <w:rPr>
          <w:rStyle w:val="Heading2Char"/>
          <w:b/>
          <w:bCs/>
        </w:rPr>
      </w:pPr>
      <w:r w:rsidRPr="00D723DC">
        <w:rPr>
          <w:rStyle w:val="Heading2Char"/>
          <w:b/>
          <w:bCs/>
        </w:rPr>
        <w:t>Online class behavior</w:t>
      </w:r>
    </w:p>
    <w:p w14:paraId="468367AB" w14:textId="77777777" w:rsidR="00DD507D" w:rsidRPr="002F05F6" w:rsidRDefault="00DD507D" w:rsidP="00DD507D">
      <w:pPr>
        <w:numPr>
          <w:ilvl w:val="1"/>
          <w:numId w:val="5"/>
        </w:numPr>
        <w:ind w:left="720"/>
        <w:rPr>
          <w:rFonts w:asciiTheme="majorBidi" w:eastAsiaTheme="majorBidi" w:hAnsiTheme="majorBidi" w:cstheme="majorBidi"/>
          <w:color w:val="000000" w:themeColor="text1"/>
        </w:rPr>
      </w:pPr>
      <w:r w:rsidRPr="03790E33">
        <w:rPr>
          <w:rFonts w:eastAsia="Verdana" w:cs="Verdana"/>
          <w:b/>
          <w:bCs/>
          <w:color w:val="000000" w:themeColor="text1"/>
        </w:rPr>
        <w:t>Reflect</w:t>
      </w:r>
      <w:r w:rsidRPr="03790E33">
        <w:rPr>
          <w:rFonts w:eastAsia="Verdana" w:cs="Verdana"/>
          <w:color w:val="000000" w:themeColor="text1"/>
        </w:rPr>
        <w:t xml:space="preserve"> to avoid emotionally-reactive emails and discussion responses. Reread what you have written to be sure it is professional.  Communicate as a professional at a workplace. </w:t>
      </w:r>
      <w:r w:rsidRPr="03790E33">
        <w:rPr>
          <w:rFonts w:eastAsia="Verdana" w:cs="Verdana"/>
          <w:b/>
          <w:bCs/>
          <w:color w:val="000000" w:themeColor="text1"/>
        </w:rPr>
        <w:t xml:space="preserve"> </w:t>
      </w:r>
    </w:p>
    <w:p w14:paraId="3A2CD873" w14:textId="77777777" w:rsidR="00DD507D" w:rsidRPr="002F05F6" w:rsidRDefault="00DD507D" w:rsidP="00DD507D">
      <w:pPr>
        <w:numPr>
          <w:ilvl w:val="1"/>
          <w:numId w:val="5"/>
        </w:numPr>
        <w:ind w:left="720"/>
        <w:rPr>
          <w:rFonts w:asciiTheme="majorBidi" w:eastAsiaTheme="majorBidi" w:hAnsiTheme="majorBidi" w:cstheme="majorBidi"/>
          <w:color w:val="000000" w:themeColor="text1"/>
        </w:rPr>
      </w:pPr>
      <w:r w:rsidRPr="03790E33">
        <w:rPr>
          <w:rFonts w:eastAsia="Verdana" w:cs="Verdana"/>
          <w:b/>
          <w:bCs/>
          <w:color w:val="000000" w:themeColor="text1"/>
        </w:rPr>
        <w:t xml:space="preserve">Communicate </w:t>
      </w:r>
      <w:r w:rsidRPr="03790E33">
        <w:rPr>
          <w:rFonts w:eastAsia="Verdana" w:cs="Verdana"/>
          <w:color w:val="000000" w:themeColor="text1"/>
        </w:rPr>
        <w:t xml:space="preserve">effectively. </w:t>
      </w:r>
      <w:r w:rsidRPr="03790E33">
        <w:rPr>
          <w:rFonts w:eastAsia="Verdana" w:cs="Verdana"/>
          <w:b/>
          <w:bCs/>
          <w:color w:val="000000" w:themeColor="text1"/>
        </w:rPr>
        <w:t xml:space="preserve"> </w:t>
      </w:r>
    </w:p>
    <w:p w14:paraId="657878A2" w14:textId="77777777" w:rsidR="00DD507D" w:rsidRPr="002F05F6" w:rsidRDefault="00DD507D" w:rsidP="00DD507D">
      <w:pPr>
        <w:numPr>
          <w:ilvl w:val="1"/>
          <w:numId w:val="6"/>
        </w:numPr>
        <w:ind w:left="1080"/>
        <w:rPr>
          <w:rFonts w:asciiTheme="majorBidi" w:eastAsiaTheme="majorBidi" w:hAnsiTheme="majorBidi" w:cstheme="majorBidi"/>
          <w:color w:val="000000" w:themeColor="text1"/>
        </w:rPr>
      </w:pPr>
      <w:r w:rsidRPr="03790E33">
        <w:rPr>
          <w:rFonts w:eastAsia="Verdana" w:cs="Verdana"/>
          <w:color w:val="000000" w:themeColor="text1"/>
        </w:rPr>
        <w:t>Edit all written assignments and emails to ensure clarity and professionalism.</w:t>
      </w:r>
    </w:p>
    <w:p w14:paraId="59B8DC48" w14:textId="77777777" w:rsidR="00DD507D" w:rsidRPr="002F05F6" w:rsidRDefault="00DD507D" w:rsidP="00DD507D">
      <w:pPr>
        <w:numPr>
          <w:ilvl w:val="1"/>
          <w:numId w:val="6"/>
        </w:numPr>
        <w:ind w:left="1080"/>
        <w:rPr>
          <w:rFonts w:asciiTheme="majorBidi" w:eastAsiaTheme="majorBidi" w:hAnsiTheme="majorBidi" w:cstheme="majorBidi"/>
          <w:color w:val="000000" w:themeColor="text1"/>
        </w:rPr>
      </w:pPr>
      <w:r w:rsidRPr="50A226EB">
        <w:rPr>
          <w:rFonts w:eastAsia="Verdana" w:cs="Verdana"/>
          <w:color w:val="000000" w:themeColor="text1"/>
        </w:rPr>
        <w:t>Be sure to define or explain acronyms, jargon or uncommon terms so everyone can understand and participate in the discussion.</w:t>
      </w:r>
    </w:p>
    <w:p w14:paraId="23E7928B" w14:textId="77777777" w:rsidR="00DD507D" w:rsidRPr="002F05F6" w:rsidRDefault="00DD507D" w:rsidP="00DD507D">
      <w:pPr>
        <w:numPr>
          <w:ilvl w:val="1"/>
          <w:numId w:val="5"/>
        </w:numPr>
        <w:ind w:left="720"/>
        <w:rPr>
          <w:rFonts w:asciiTheme="majorBidi" w:eastAsiaTheme="majorBidi" w:hAnsiTheme="majorBidi" w:cstheme="majorBidi"/>
          <w:color w:val="000000" w:themeColor="text1"/>
        </w:rPr>
      </w:pPr>
      <w:r w:rsidRPr="03790E33">
        <w:rPr>
          <w:rFonts w:eastAsia="Verdana" w:cs="Verdana"/>
          <w:b/>
          <w:bCs/>
          <w:color w:val="000000" w:themeColor="text1"/>
        </w:rPr>
        <w:t xml:space="preserve">Sign your name. </w:t>
      </w:r>
      <w:r w:rsidRPr="03790E33">
        <w:rPr>
          <w:rFonts w:eastAsia="Verdana" w:cs="Verdana"/>
          <w:color w:val="000000" w:themeColor="text1"/>
        </w:rPr>
        <w:t>Take responsibility for your discussion input in order to build a strong classroom community.</w:t>
      </w:r>
    </w:p>
    <w:p w14:paraId="05EDB6EA" w14:textId="77777777" w:rsidR="00DD507D" w:rsidRPr="002F05F6" w:rsidRDefault="00DD507D" w:rsidP="00DD507D">
      <w:pPr>
        <w:numPr>
          <w:ilvl w:val="1"/>
          <w:numId w:val="5"/>
        </w:numPr>
        <w:ind w:left="720"/>
        <w:rPr>
          <w:rFonts w:asciiTheme="majorBidi" w:eastAsiaTheme="majorBidi" w:hAnsiTheme="majorBidi" w:cstheme="majorBidi"/>
          <w:color w:val="000000" w:themeColor="text1"/>
        </w:rPr>
      </w:pPr>
      <w:r w:rsidRPr="03790E33">
        <w:rPr>
          <w:rFonts w:eastAsia="Verdana" w:cs="Verdana"/>
          <w:b/>
          <w:bCs/>
          <w:color w:val="000000" w:themeColor="text1"/>
        </w:rPr>
        <w:t xml:space="preserve">Foster community.  </w:t>
      </w:r>
      <w:r w:rsidRPr="03790E33">
        <w:rPr>
          <w:rFonts w:eastAsia="Verdana" w:cs="Verdana"/>
          <w:color w:val="000000" w:themeColor="text1"/>
        </w:rPr>
        <w:t xml:space="preserve">Share your ideas and contribute to ongoing discussions. Make comments that add to, not detract from, a positive learning environment for the course. In our asynchronous online class, discussion assignments are one of the only ways we can establish a quality peer-learning and social environment. </w:t>
      </w:r>
      <w:r w:rsidRPr="03790E33">
        <w:rPr>
          <w:rFonts w:eastAsia="Verdana" w:cs="Verdana"/>
          <w:b/>
          <w:bCs/>
          <w:color w:val="000000" w:themeColor="text1"/>
        </w:rPr>
        <w:t xml:space="preserve"> </w:t>
      </w:r>
    </w:p>
    <w:p w14:paraId="0B8EEF60" w14:textId="62DE0133" w:rsidR="00DD507D" w:rsidRPr="002F05F6" w:rsidRDefault="00DD507D" w:rsidP="00DD507D">
      <w:pPr>
        <w:numPr>
          <w:ilvl w:val="1"/>
          <w:numId w:val="5"/>
        </w:numPr>
        <w:ind w:left="720"/>
        <w:rPr>
          <w:rFonts w:asciiTheme="majorBidi" w:eastAsiaTheme="majorBidi" w:hAnsiTheme="majorBidi" w:cstheme="majorBidi"/>
          <w:color w:val="000000" w:themeColor="text1"/>
        </w:rPr>
      </w:pPr>
      <w:r w:rsidRPr="03790E33">
        <w:rPr>
          <w:rFonts w:eastAsia="Verdana" w:cs="Verdana"/>
          <w:b/>
          <w:bCs/>
          <w:color w:val="000000" w:themeColor="text1"/>
        </w:rPr>
        <w:t xml:space="preserve">Be constructive. </w:t>
      </w:r>
      <w:r w:rsidRPr="03790E33">
        <w:rPr>
          <w:rFonts w:eastAsia="Verdana" w:cs="Verdana"/>
          <w:color w:val="000000" w:themeColor="text1"/>
        </w:rPr>
        <w:t xml:space="preserve">Challenge ideas and the course content, but do so in positive ways. It’s fine to disagree, but when done politely you stimulate and encourage helpful discussion, and maintain positive </w:t>
      </w:r>
      <w:r>
        <w:rPr>
          <w:rFonts w:eastAsia="Verdana" w:cs="Verdana"/>
          <w:color w:val="000000" w:themeColor="text1"/>
        </w:rPr>
        <w:t xml:space="preserve">peer </w:t>
      </w:r>
      <w:r w:rsidRPr="03790E33">
        <w:rPr>
          <w:rFonts w:eastAsia="Verdana" w:cs="Verdana"/>
          <w:color w:val="000000" w:themeColor="text1"/>
        </w:rPr>
        <w:t xml:space="preserve">relationships. </w:t>
      </w:r>
    </w:p>
    <w:p w14:paraId="554BEC68" w14:textId="0B6973D8" w:rsidR="00DD507D" w:rsidRPr="00570957" w:rsidRDefault="00DD507D" w:rsidP="004E3AB1">
      <w:pPr>
        <w:numPr>
          <w:ilvl w:val="1"/>
          <w:numId w:val="5"/>
        </w:numPr>
        <w:spacing w:after="120"/>
        <w:ind w:left="720"/>
        <w:rPr>
          <w:rFonts w:asciiTheme="minorHAnsi" w:hAnsiTheme="minorHAnsi"/>
          <w:color w:val="000000" w:themeColor="text1"/>
          <w:szCs w:val="22"/>
        </w:rPr>
      </w:pPr>
      <w:r w:rsidRPr="03790E33">
        <w:rPr>
          <w:rFonts w:eastAsia="Verdana" w:cs="Verdana"/>
          <w:b/>
          <w:bCs/>
          <w:color w:val="000000" w:themeColor="text1"/>
        </w:rPr>
        <w:t>Keep the conversation</w:t>
      </w:r>
      <w:r w:rsidRPr="03790E33">
        <w:rPr>
          <w:rFonts w:eastAsia="Verdana" w:cs="Verdana"/>
          <w:color w:val="000000" w:themeColor="text1"/>
        </w:rPr>
        <w:t xml:space="preserve"> </w:t>
      </w:r>
      <w:r w:rsidRPr="03790E33">
        <w:rPr>
          <w:rFonts w:eastAsia="Verdana" w:cs="Verdana"/>
          <w:b/>
          <w:bCs/>
          <w:color w:val="000000" w:themeColor="text1"/>
        </w:rPr>
        <w:t>on topic</w:t>
      </w:r>
      <w:r w:rsidRPr="03790E33">
        <w:rPr>
          <w:rFonts w:eastAsia="Verdana" w:cs="Verdana"/>
          <w:color w:val="000000" w:themeColor="text1"/>
        </w:rPr>
        <w:t>. Online dialogue is like conversation. If there is a particular dialogue going on, please add to it, but if you have something new to say, start a new thread. Go beyond opinions/experience and be sure to remain academic.</w:t>
      </w:r>
    </w:p>
    <w:p w14:paraId="615040A0" w14:textId="77777777" w:rsidR="00D723DC" w:rsidRPr="002F05F6" w:rsidRDefault="00D723DC" w:rsidP="005E726E">
      <w:pPr>
        <w:pStyle w:val="Heading2"/>
        <w:rPr>
          <w:i/>
          <w:iCs/>
        </w:rPr>
      </w:pPr>
      <w:r w:rsidRPr="50A226EB">
        <w:t xml:space="preserve">Academic integrity/plagiarism </w:t>
      </w:r>
    </w:p>
    <w:p w14:paraId="5ECC117D" w14:textId="77777777" w:rsidR="00B51BF6" w:rsidRDefault="00B51BF6" w:rsidP="00D723DC">
      <w:pPr>
        <w:spacing w:after="120"/>
        <w:rPr>
          <w:szCs w:val="22"/>
        </w:rPr>
      </w:pPr>
      <w:r w:rsidRPr="00B51BF6">
        <w:rPr>
          <w:szCs w:val="22"/>
        </w:rPr>
        <w:t xml:space="preserve">Academic Misconduct includes plagiarism and cheating of any kind on an assignment. If you use someone else’s words, you must cite properly. I take offenses of plagiarism and academic dishonesty very seriously. </w:t>
      </w:r>
      <w:r w:rsidRPr="00B51BF6">
        <w:rPr>
          <w:b/>
          <w:szCs w:val="22"/>
        </w:rPr>
        <w:t>Any violation WILL result in either a zero on the assignment/quiz, two violations result in the failure of the course. Additionally, I will forward the name of any student who plagiarizes to the Provost’s Office for further review.</w:t>
      </w:r>
      <w:r w:rsidRPr="00B51BF6">
        <w:rPr>
          <w:szCs w:val="22"/>
        </w:rPr>
        <w:t xml:space="preserve"> You can find the university policy on plagiarizing at </w:t>
      </w:r>
      <w:hyperlink r:id="rId19" w:history="1">
        <w:r w:rsidRPr="00D12172">
          <w:rPr>
            <w:rStyle w:val="Hyperlink"/>
            <w:szCs w:val="22"/>
          </w:rPr>
          <w:t>http://www.siue.edu/policies/1i6.shtml</w:t>
        </w:r>
      </w:hyperlink>
      <w:r w:rsidRPr="00B51BF6">
        <w:rPr>
          <w:szCs w:val="22"/>
        </w:rPr>
        <w:t xml:space="preserve">.    If you are unclear about when and how to cite in your work, please ask me or the </w:t>
      </w:r>
      <w:r w:rsidRPr="00B51BF6">
        <w:rPr>
          <w:b/>
          <w:szCs w:val="22"/>
        </w:rPr>
        <w:t>Writing Center in the SSC at (618) 650-2045</w:t>
      </w:r>
      <w:r w:rsidRPr="00B51BF6">
        <w:rPr>
          <w:szCs w:val="22"/>
        </w:rPr>
        <w:t>.</w:t>
      </w:r>
    </w:p>
    <w:p w14:paraId="55C7E0AB" w14:textId="77777777" w:rsidR="00D723DC" w:rsidRPr="00D9168F" w:rsidRDefault="00D723DC" w:rsidP="00B25890">
      <w:pPr>
        <w:pStyle w:val="Heading3"/>
      </w:pPr>
      <w:r w:rsidRPr="00D9168F">
        <w:t>Turnitin</w:t>
      </w:r>
    </w:p>
    <w:p w14:paraId="7002EE6A" w14:textId="77777777" w:rsidR="00D723DC" w:rsidRDefault="00D723DC" w:rsidP="00D723DC">
      <w:pPr>
        <w:spacing w:after="120"/>
        <w:rPr>
          <w:rFonts w:eastAsia="Verdana" w:cs="Verdana"/>
        </w:rPr>
      </w:pPr>
      <w:r w:rsidRPr="3CFE77A4">
        <w:rPr>
          <w:rFonts w:eastAsia="Verdana" w:cs="Verdana"/>
        </w:rPr>
        <w:t xml:space="preserve">This course will utilize the Turnitin plagiarism detection software. A Turnitin link will be available anywhere written work is to be submitted in the course. </w:t>
      </w:r>
      <w:hyperlink r:id="rId20">
        <w:r w:rsidRPr="3CFE77A4">
          <w:rPr>
            <w:rStyle w:val="Hyperlink"/>
            <w:rFonts w:eastAsia="Verdana" w:cs="Verdana"/>
          </w:rPr>
          <w:t>Find out more about using Turnitin</w:t>
        </w:r>
      </w:hyperlink>
      <w:r w:rsidRPr="3CFE77A4">
        <w:rPr>
          <w:rFonts w:eastAsia="Verdana" w:cs="Verdana"/>
        </w:rPr>
        <w:t>.</w:t>
      </w:r>
    </w:p>
    <w:p w14:paraId="77097836" w14:textId="77777777" w:rsidR="002024DB" w:rsidRDefault="002024DB" w:rsidP="002024DB">
      <w:pPr>
        <w:rPr>
          <w:rFonts w:eastAsia="Verdana" w:cs="Verdana"/>
          <w:color w:val="000000" w:themeColor="text1"/>
        </w:rPr>
      </w:pPr>
    </w:p>
    <w:p w14:paraId="0DCB2A66" w14:textId="77777777" w:rsidR="00D723DC" w:rsidRPr="002F05F6" w:rsidRDefault="00D723DC" w:rsidP="005E726E">
      <w:pPr>
        <w:pStyle w:val="Heading2"/>
      </w:pPr>
      <w:r w:rsidRPr="602AD480">
        <w:lastRenderedPageBreak/>
        <w:t>Services for Students Needing Accommodations</w:t>
      </w:r>
    </w:p>
    <w:p w14:paraId="4626322B" w14:textId="77777777" w:rsidR="00941048" w:rsidRPr="00941048" w:rsidRDefault="00941048" w:rsidP="00941048">
      <w:pPr>
        <w:spacing w:after="200" w:line="276" w:lineRule="auto"/>
        <w:rPr>
          <w:rFonts w:eastAsia="Verdana" w:cs="Verdana"/>
          <w:szCs w:val="22"/>
        </w:rPr>
      </w:pPr>
      <w:r w:rsidRPr="00941048">
        <w:rPr>
          <w:rFonts w:eastAsia="Verdana" w:cs="Verdana"/>
          <w:szCs w:val="22"/>
        </w:rPr>
        <w:t xml:space="preserve">It is the policy and practice of Southern Illinois University Edwardsville to create inclusive learning environments. If there are aspects of the instruction or design of this course that result in barriers to your inclusion or to accurate assessment of achievement—such as time-limited exams, inaccessible web content or the use of non-captioned videos—please contact Accessible Campus Community and Equitable Student Support (ACCESS) as soon as possible. In order to properly determine reasonable accommodations, students must register with ACCESS either online at </w:t>
      </w:r>
      <w:hyperlink r:id="rId21" w:history="1">
        <w:r w:rsidRPr="00941048">
          <w:rPr>
            <w:rStyle w:val="Hyperlink"/>
            <w:rFonts w:eastAsia="Verdana" w:cs="Verdana"/>
            <w:szCs w:val="22"/>
          </w:rPr>
          <w:t>siue.edu/access</w:t>
        </w:r>
      </w:hyperlink>
      <w:r w:rsidRPr="00941048">
        <w:rPr>
          <w:rFonts w:eastAsia="Verdana" w:cs="Verdana"/>
          <w:szCs w:val="22"/>
        </w:rPr>
        <w:t xml:space="preserve"> or in person in the Student Success Center, Room 1203. You can also reach the office by emailing us at </w:t>
      </w:r>
      <w:hyperlink r:id="rId22" w:history="1">
        <w:r w:rsidRPr="00941048">
          <w:rPr>
            <w:rStyle w:val="Hyperlink"/>
            <w:rFonts w:eastAsia="Verdana" w:cs="Verdana"/>
            <w:szCs w:val="22"/>
          </w:rPr>
          <w:t>myaccess@siue.edu</w:t>
        </w:r>
      </w:hyperlink>
      <w:r w:rsidRPr="00941048">
        <w:rPr>
          <w:rFonts w:eastAsia="Verdana" w:cs="Verdana"/>
          <w:szCs w:val="22"/>
        </w:rPr>
        <w:t> or by calling </w:t>
      </w:r>
      <w:hyperlink r:id="rId23" w:history="1">
        <w:r w:rsidRPr="00941048">
          <w:rPr>
            <w:rStyle w:val="Hyperlink"/>
            <w:rFonts w:eastAsia="Verdana" w:cs="Verdana"/>
            <w:szCs w:val="22"/>
          </w:rPr>
          <w:t>618-650-3726</w:t>
        </w:r>
      </w:hyperlink>
      <w:r w:rsidRPr="00941048">
        <w:rPr>
          <w:rFonts w:eastAsia="Verdana" w:cs="Verdana"/>
          <w:szCs w:val="22"/>
        </w:rPr>
        <w:t>.</w:t>
      </w:r>
    </w:p>
    <w:p w14:paraId="425F6E6B" w14:textId="77777777" w:rsidR="00787660" w:rsidRPr="001C027B" w:rsidRDefault="00787660" w:rsidP="005E726E">
      <w:pPr>
        <w:pStyle w:val="Heading2"/>
      </w:pPr>
      <w:r w:rsidRPr="001C027B">
        <w:t>Diversity and Inclusion</w:t>
      </w:r>
    </w:p>
    <w:p w14:paraId="621BCDB2" w14:textId="77777777" w:rsidR="00787660" w:rsidRPr="001C027B" w:rsidRDefault="00787660" w:rsidP="002442EE">
      <w:pPr>
        <w:pBdr>
          <w:top w:val="single" w:sz="4" w:space="1" w:color="auto"/>
          <w:left w:val="single" w:sz="4" w:space="4" w:color="auto"/>
          <w:bottom w:val="single" w:sz="4" w:space="1" w:color="auto"/>
          <w:right w:val="single" w:sz="4" w:space="4" w:color="auto"/>
        </w:pBdr>
        <w:spacing w:after="120"/>
        <w:rPr>
          <w:rFonts w:eastAsia="Verdana" w:cs="Verdana"/>
          <w:color w:val="000000" w:themeColor="text1"/>
        </w:rPr>
      </w:pPr>
      <w:r w:rsidRPr="001C027B">
        <w:rPr>
          <w:rFonts w:eastAsia="Verdana" w:cs="Verdana"/>
          <w:color w:val="000000" w:themeColor="text1"/>
        </w:rPr>
        <w:t xml:space="preserve">SIUE is committed to respecting everyone’s dignity at all times. In order to learn, exchange ideas, and support one another, our virtual and physical classrooms must be places where students and teachers feel safe and supported.  Systems of oppression permeate our institutions and our classrooms. All students and faculty have the responsibility to co-create a classroom that affirms inclusion, equity, and social justice, where racism, sexism, classism, ableism, heterosexism, xenophobia, and other social pathologies are not tolerated. Violations of this policy will be enforced in line with the SIUE Student Conduct Code.  </w:t>
      </w:r>
    </w:p>
    <w:p w14:paraId="5FAF02CC" w14:textId="65747D65" w:rsidR="00787660" w:rsidRPr="00B24790" w:rsidRDefault="00787660" w:rsidP="002442EE">
      <w:pPr>
        <w:pBdr>
          <w:top w:val="single" w:sz="4" w:space="1" w:color="auto"/>
          <w:left w:val="single" w:sz="4" w:space="4" w:color="auto"/>
          <w:bottom w:val="single" w:sz="4" w:space="1" w:color="auto"/>
          <w:right w:val="single" w:sz="4" w:space="4" w:color="auto"/>
        </w:pBdr>
        <w:spacing w:after="120"/>
        <w:rPr>
          <w:rFonts w:eastAsia="Verdana" w:cs="Verdana"/>
          <w:color w:val="000000" w:themeColor="text1"/>
        </w:rPr>
      </w:pPr>
      <w:r w:rsidRPr="001C027B">
        <w:rPr>
          <w:rFonts w:eastAsia="Verdana" w:cs="Verdana"/>
          <w:color w:val="000000" w:themeColor="text1"/>
        </w:rPr>
        <w:t>The Center for Student Diversity &amp; Inclusion https://www.siue.edu/csdi is an excellent resource for students for support and community.  Any person who believes they have experienced or witnessed discrimination or harassment can contact M</w:t>
      </w:r>
      <w:r w:rsidR="005E726E">
        <w:rPr>
          <w:rFonts w:eastAsia="Verdana" w:cs="Verdana"/>
          <w:color w:val="000000" w:themeColor="text1"/>
        </w:rPr>
        <w:t>ary Zabriskie</w:t>
      </w:r>
      <w:r w:rsidRPr="001C027B">
        <w:rPr>
          <w:rFonts w:eastAsia="Verdana" w:cs="Verdana"/>
          <w:color w:val="000000" w:themeColor="text1"/>
        </w:rPr>
        <w:t xml:space="preserve">, </w:t>
      </w:r>
      <w:r w:rsidR="005E726E">
        <w:rPr>
          <w:rFonts w:eastAsia="Verdana" w:cs="Verdana"/>
          <w:color w:val="000000" w:themeColor="text1"/>
        </w:rPr>
        <w:t xml:space="preserve">Interim </w:t>
      </w:r>
      <w:r w:rsidRPr="001C027B">
        <w:rPr>
          <w:rFonts w:eastAsia="Verdana" w:cs="Verdana"/>
          <w:color w:val="000000" w:themeColor="text1"/>
        </w:rPr>
        <w:t>Director in the Office of Equal Opportunity, Access and Title IX Coordination at (618) 650-2</w:t>
      </w:r>
      <w:r w:rsidR="005E726E">
        <w:rPr>
          <w:rFonts w:eastAsia="Verdana" w:cs="Verdana"/>
          <w:color w:val="000000" w:themeColor="text1"/>
        </w:rPr>
        <w:t>442</w:t>
      </w:r>
      <w:r w:rsidRPr="001C027B">
        <w:rPr>
          <w:rFonts w:eastAsia="Verdana" w:cs="Verdana"/>
          <w:color w:val="000000" w:themeColor="text1"/>
        </w:rPr>
        <w:t xml:space="preserve"> or</w:t>
      </w:r>
      <w:r w:rsidR="005E726E">
        <w:t xml:space="preserve"> </w:t>
      </w:r>
      <w:hyperlink r:id="rId24" w:history="1">
        <w:r w:rsidR="005E726E" w:rsidRPr="00C36191">
          <w:rPr>
            <w:rStyle w:val="Hyperlink"/>
          </w:rPr>
          <w:t>mzabris@siue.edu</w:t>
        </w:r>
      </w:hyperlink>
      <w:r w:rsidR="005E726E">
        <w:t>.</w:t>
      </w:r>
      <w:r w:rsidRPr="001C027B">
        <w:rPr>
          <w:rFonts w:eastAsia="Verdana" w:cs="Verdana"/>
          <w:color w:val="000000" w:themeColor="text1"/>
        </w:rPr>
        <w:t xml:space="preserve">  There is also an online form for reporting bias incidents at  </w:t>
      </w:r>
      <w:hyperlink r:id="rId25" w:history="1">
        <w:r w:rsidRPr="00AB2F84">
          <w:rPr>
            <w:rStyle w:val="Hyperlink"/>
            <w:rFonts w:eastAsia="Verdana" w:cs="Verdana"/>
          </w:rPr>
          <w:t>https://cm.maxient.com/reportingform.php?SIUEdwardsville&amp;layout_id=10</w:t>
        </w:r>
      </w:hyperlink>
      <w:r w:rsidRPr="001C027B">
        <w:rPr>
          <w:rFonts w:eastAsia="Verdana" w:cs="Verdana"/>
          <w:color w:val="000000" w:themeColor="text1"/>
        </w:rPr>
        <w:t>.</w:t>
      </w:r>
    </w:p>
    <w:p w14:paraId="580B43D8" w14:textId="77777777" w:rsidR="00D723DC" w:rsidRPr="002F05F6" w:rsidRDefault="00D723DC" w:rsidP="00D723DC">
      <w:pPr>
        <w:pStyle w:val="Heading1"/>
      </w:pPr>
      <w:r w:rsidRPr="50A226EB">
        <w:rPr>
          <w:rFonts w:eastAsia="Verdana" w:cs="Verdana"/>
        </w:rPr>
        <w:t>Additional Support</w:t>
      </w:r>
    </w:p>
    <w:p w14:paraId="43369959" w14:textId="77777777" w:rsidR="00D723DC" w:rsidRPr="002F05F6" w:rsidRDefault="00D723DC" w:rsidP="005E726E">
      <w:pPr>
        <w:pStyle w:val="Heading2"/>
      </w:pPr>
      <w:r w:rsidRPr="50A226EB">
        <w:t>Academic and Other Student Services</w:t>
      </w:r>
    </w:p>
    <w:p w14:paraId="20A5CA0B" w14:textId="77777777" w:rsidR="00D723DC" w:rsidRPr="004A3B20" w:rsidRDefault="00D723DC" w:rsidP="00D723DC">
      <w:pPr>
        <w:spacing w:after="120"/>
        <w:rPr>
          <w:rFonts w:eastAsia="Verdana" w:cs="Verdana"/>
          <w:color w:val="000000" w:themeColor="text1"/>
        </w:rPr>
      </w:pPr>
      <w:r w:rsidRPr="50A226EB">
        <w:rPr>
          <w:rFonts w:eastAsia="Verdana" w:cs="Verdana"/>
          <w:color w:val="000000" w:themeColor="text1"/>
        </w:rPr>
        <w:t>As an enrolled SIUE student, you have a variety of support available to you, including:</w:t>
      </w:r>
    </w:p>
    <w:p w14:paraId="21B0A8BD" w14:textId="77777777" w:rsidR="00DD507D" w:rsidRDefault="00DD507D" w:rsidP="00D723DC">
      <w:pPr>
        <w:pStyle w:val="ListParagraph"/>
        <w:numPr>
          <w:ilvl w:val="0"/>
          <w:numId w:val="3"/>
        </w:numPr>
        <w:spacing w:after="120"/>
        <w:sectPr w:rsidR="00DD507D" w:rsidSect="00570957">
          <w:type w:val="continuous"/>
          <w:pgSz w:w="12240" w:h="15840"/>
          <w:pgMar w:top="720" w:right="720" w:bottom="720" w:left="720" w:header="720" w:footer="432" w:gutter="0"/>
          <w:cols w:space="720"/>
          <w:docGrid w:linePitch="360"/>
        </w:sectPr>
      </w:pPr>
    </w:p>
    <w:p w14:paraId="1344D241" w14:textId="426B1926" w:rsidR="00845A6C" w:rsidRPr="004A3B20" w:rsidRDefault="00384CCD" w:rsidP="00D723DC">
      <w:pPr>
        <w:pStyle w:val="ListParagraph"/>
        <w:numPr>
          <w:ilvl w:val="0"/>
          <w:numId w:val="3"/>
        </w:numPr>
        <w:spacing w:after="120"/>
        <w:rPr>
          <w:color w:val="000000" w:themeColor="text1"/>
          <w:szCs w:val="22"/>
        </w:rPr>
      </w:pPr>
      <w:hyperlink r:id="rId26">
        <w:r w:rsidR="00845A6C" w:rsidRPr="2A5562B0">
          <w:rPr>
            <w:rStyle w:val="Hyperlink"/>
            <w:rFonts w:eastAsia="Verdana" w:cs="Verdana"/>
          </w:rPr>
          <w:t>Academic Advising</w:t>
        </w:r>
      </w:hyperlink>
    </w:p>
    <w:p w14:paraId="5242BB50" w14:textId="77777777" w:rsidR="00845A6C" w:rsidRPr="004A3B20" w:rsidRDefault="00384CCD" w:rsidP="00D723DC">
      <w:pPr>
        <w:pStyle w:val="ListParagraph"/>
        <w:numPr>
          <w:ilvl w:val="0"/>
          <w:numId w:val="3"/>
        </w:numPr>
        <w:spacing w:after="120"/>
        <w:rPr>
          <w:color w:val="000000" w:themeColor="text1"/>
          <w:szCs w:val="22"/>
        </w:rPr>
      </w:pPr>
      <w:hyperlink r:id="rId27">
        <w:r w:rsidR="00845A6C" w:rsidRPr="2A5562B0">
          <w:rPr>
            <w:rStyle w:val="Hyperlink"/>
            <w:rFonts w:eastAsia="Verdana" w:cs="Verdana"/>
          </w:rPr>
          <w:t>Academic Success Sessions</w:t>
        </w:r>
      </w:hyperlink>
    </w:p>
    <w:p w14:paraId="6518D2A3" w14:textId="62B095A8" w:rsidR="00845A6C" w:rsidRPr="004A3B20" w:rsidRDefault="00384CCD" w:rsidP="00D723DC">
      <w:pPr>
        <w:pStyle w:val="ListParagraph"/>
        <w:numPr>
          <w:ilvl w:val="0"/>
          <w:numId w:val="3"/>
        </w:numPr>
        <w:spacing w:after="120"/>
        <w:rPr>
          <w:color w:val="000000" w:themeColor="text1"/>
          <w:szCs w:val="22"/>
        </w:rPr>
      </w:pPr>
      <w:hyperlink r:id="rId28" w:history="1">
        <w:proofErr w:type="spellStart"/>
        <w:r w:rsidR="005E726E" w:rsidRPr="005E726E">
          <w:rPr>
            <w:rStyle w:val="Hyperlink"/>
            <w:szCs w:val="22"/>
          </w:rPr>
          <w:t>CougarCare</w:t>
        </w:r>
        <w:proofErr w:type="spellEnd"/>
      </w:hyperlink>
    </w:p>
    <w:p w14:paraId="0455AA9C" w14:textId="77777777" w:rsidR="00845A6C" w:rsidRPr="00845A6C" w:rsidRDefault="00384CCD" w:rsidP="00D723DC">
      <w:pPr>
        <w:pStyle w:val="ListParagraph"/>
        <w:numPr>
          <w:ilvl w:val="0"/>
          <w:numId w:val="3"/>
        </w:numPr>
        <w:spacing w:after="120"/>
        <w:rPr>
          <w:rStyle w:val="Hyperlink"/>
          <w:color w:val="000000" w:themeColor="text1"/>
          <w:szCs w:val="22"/>
          <w:u w:val="none"/>
        </w:rPr>
      </w:pPr>
      <w:hyperlink r:id="rId29" w:history="1">
        <w:r w:rsidR="00845A6C" w:rsidRPr="00845A6C">
          <w:rPr>
            <w:rStyle w:val="Hyperlink"/>
            <w:rFonts w:eastAsia="Verdana" w:cs="Verdana"/>
          </w:rPr>
          <w:t>Career Development Center (CDC)</w:t>
        </w:r>
      </w:hyperlink>
    </w:p>
    <w:p w14:paraId="657ECBA8" w14:textId="77777777" w:rsidR="00845A6C" w:rsidRPr="00845A6C" w:rsidRDefault="00384CCD" w:rsidP="00D723DC">
      <w:pPr>
        <w:pStyle w:val="ListParagraph"/>
        <w:numPr>
          <w:ilvl w:val="0"/>
          <w:numId w:val="3"/>
        </w:numPr>
        <w:spacing w:after="120"/>
        <w:rPr>
          <w:rStyle w:val="Hyperlink"/>
          <w:color w:val="000000" w:themeColor="text1"/>
          <w:szCs w:val="22"/>
          <w:u w:val="none"/>
        </w:rPr>
      </w:pPr>
      <w:hyperlink r:id="rId30">
        <w:r w:rsidR="00845A6C" w:rsidRPr="2A5562B0">
          <w:rPr>
            <w:rStyle w:val="Hyperlink"/>
            <w:rFonts w:eastAsia="Verdana" w:cs="Verdana"/>
          </w:rPr>
          <w:t>Counseling Services</w:t>
        </w:r>
      </w:hyperlink>
    </w:p>
    <w:p w14:paraId="4C57D395" w14:textId="77777777" w:rsidR="00845A6C" w:rsidRPr="004A3B20" w:rsidRDefault="00384CCD" w:rsidP="00D723DC">
      <w:pPr>
        <w:pStyle w:val="ListParagraph"/>
        <w:numPr>
          <w:ilvl w:val="0"/>
          <w:numId w:val="3"/>
        </w:numPr>
        <w:spacing w:after="120"/>
        <w:rPr>
          <w:color w:val="000000" w:themeColor="text1"/>
          <w:szCs w:val="22"/>
        </w:rPr>
      </w:pPr>
      <w:hyperlink r:id="rId31">
        <w:r w:rsidR="00845A6C" w:rsidRPr="2A5562B0">
          <w:rPr>
            <w:rStyle w:val="Hyperlink"/>
            <w:rFonts w:eastAsia="Verdana" w:cs="Verdana"/>
          </w:rPr>
          <w:t>Financial Aid</w:t>
        </w:r>
      </w:hyperlink>
    </w:p>
    <w:p w14:paraId="605CD604" w14:textId="77777777" w:rsidR="00845A6C" w:rsidRPr="004A3B20" w:rsidRDefault="00384CCD" w:rsidP="00D723DC">
      <w:pPr>
        <w:pStyle w:val="ListParagraph"/>
        <w:numPr>
          <w:ilvl w:val="0"/>
          <w:numId w:val="3"/>
        </w:numPr>
        <w:spacing w:after="120"/>
        <w:rPr>
          <w:color w:val="000000" w:themeColor="text1"/>
          <w:szCs w:val="22"/>
        </w:rPr>
      </w:pPr>
      <w:hyperlink r:id="rId32">
        <w:r w:rsidR="00845A6C" w:rsidRPr="2A5562B0">
          <w:rPr>
            <w:rStyle w:val="Hyperlink"/>
            <w:rFonts w:eastAsia="Verdana" w:cs="Verdana"/>
          </w:rPr>
          <w:t>Lovejoy Library Resources</w:t>
        </w:r>
      </w:hyperlink>
    </w:p>
    <w:p w14:paraId="648B3DF4" w14:textId="77777777" w:rsidR="00845A6C" w:rsidRPr="004A3B20" w:rsidRDefault="00384CCD" w:rsidP="00D723DC">
      <w:pPr>
        <w:pStyle w:val="ListParagraph"/>
        <w:numPr>
          <w:ilvl w:val="0"/>
          <w:numId w:val="3"/>
        </w:numPr>
        <w:spacing w:after="120"/>
        <w:rPr>
          <w:color w:val="000000" w:themeColor="text1"/>
          <w:szCs w:val="22"/>
        </w:rPr>
      </w:pPr>
      <w:hyperlink r:id="rId33" w:history="1">
        <w:r w:rsidR="00845A6C" w:rsidRPr="00845A6C">
          <w:rPr>
            <w:rStyle w:val="Hyperlink"/>
            <w:rFonts w:eastAsia="Verdana" w:cs="Verdana"/>
          </w:rPr>
          <w:t>The Center for Student Diversity &amp; Inclusion</w:t>
        </w:r>
      </w:hyperlink>
    </w:p>
    <w:p w14:paraId="4CD4A610" w14:textId="77777777" w:rsidR="00845A6C" w:rsidRPr="004A3B20" w:rsidRDefault="00384CCD" w:rsidP="00D723DC">
      <w:pPr>
        <w:pStyle w:val="ListParagraph"/>
        <w:numPr>
          <w:ilvl w:val="0"/>
          <w:numId w:val="3"/>
        </w:numPr>
        <w:spacing w:after="120"/>
        <w:rPr>
          <w:color w:val="000000" w:themeColor="text1"/>
          <w:szCs w:val="22"/>
        </w:rPr>
      </w:pPr>
      <w:hyperlink r:id="rId34">
        <w:r w:rsidR="00845A6C" w:rsidRPr="2A5562B0">
          <w:rPr>
            <w:rStyle w:val="Hyperlink"/>
            <w:rFonts w:eastAsia="Verdana" w:cs="Verdana"/>
          </w:rPr>
          <w:t>The Writing Center</w:t>
        </w:r>
      </w:hyperlink>
    </w:p>
    <w:p w14:paraId="14F38749" w14:textId="77777777" w:rsidR="00845A6C" w:rsidRPr="004A3B20" w:rsidRDefault="00384CCD" w:rsidP="00D723DC">
      <w:pPr>
        <w:pStyle w:val="ListParagraph"/>
        <w:numPr>
          <w:ilvl w:val="0"/>
          <w:numId w:val="3"/>
        </w:numPr>
        <w:spacing w:after="120"/>
        <w:rPr>
          <w:color w:val="000000" w:themeColor="text1"/>
          <w:szCs w:val="22"/>
        </w:rPr>
      </w:pPr>
      <w:hyperlink r:id="rId35">
        <w:r w:rsidR="00845A6C" w:rsidRPr="2A5562B0">
          <w:rPr>
            <w:rStyle w:val="Hyperlink"/>
            <w:rFonts w:eastAsia="Verdana" w:cs="Verdana"/>
          </w:rPr>
          <w:t>Tutoring Resource Center</w:t>
        </w:r>
      </w:hyperlink>
    </w:p>
    <w:p w14:paraId="49EC2B9E" w14:textId="77777777" w:rsidR="00DD507D" w:rsidRDefault="00DD507D" w:rsidP="00D723DC">
      <w:pPr>
        <w:spacing w:after="120"/>
        <w:rPr>
          <w:rFonts w:eastAsia="Verdana" w:cs="Verdana"/>
          <w:color w:val="000000" w:themeColor="text1"/>
        </w:rPr>
        <w:sectPr w:rsidR="00DD507D" w:rsidSect="00DD507D">
          <w:type w:val="continuous"/>
          <w:pgSz w:w="12240" w:h="15840"/>
          <w:pgMar w:top="720" w:right="720" w:bottom="720" w:left="720" w:header="720" w:footer="432" w:gutter="0"/>
          <w:cols w:num="2" w:space="720"/>
          <w:docGrid w:linePitch="360"/>
        </w:sectPr>
      </w:pPr>
    </w:p>
    <w:p w14:paraId="5D99BC55" w14:textId="14B57A7C" w:rsidR="00D723DC" w:rsidRDefault="00D723DC" w:rsidP="00D723DC">
      <w:pPr>
        <w:spacing w:after="120"/>
        <w:rPr>
          <w:rFonts w:eastAsia="Verdana" w:cs="Verdana"/>
          <w:color w:val="000000" w:themeColor="text1"/>
        </w:rPr>
      </w:pPr>
      <w:r w:rsidRPr="50A226EB">
        <w:rPr>
          <w:rFonts w:eastAsia="Verdana" w:cs="Verdana"/>
          <w:color w:val="000000" w:themeColor="text1"/>
        </w:rPr>
        <w:t xml:space="preserve">If you find that you need additional support, please reach out to me and let me know. </w:t>
      </w:r>
    </w:p>
    <w:p w14:paraId="112894FB" w14:textId="77777777" w:rsidR="005E726E" w:rsidRDefault="005E726E" w:rsidP="00D723DC">
      <w:pPr>
        <w:spacing w:after="120"/>
        <w:rPr>
          <w:rFonts w:eastAsia="Verdana" w:cs="Verdana"/>
          <w:color w:val="000000" w:themeColor="text1"/>
        </w:rPr>
      </w:pPr>
    </w:p>
    <w:p w14:paraId="3621A2C0" w14:textId="04521CBA" w:rsidR="00D723DC" w:rsidRPr="002F05F6" w:rsidRDefault="00D723DC" w:rsidP="005E726E">
      <w:pPr>
        <w:pStyle w:val="Heading2"/>
      </w:pPr>
      <w:r w:rsidRPr="50A226EB">
        <w:t>Technical Support</w:t>
      </w:r>
    </w:p>
    <w:p w14:paraId="41044970" w14:textId="091D39A4" w:rsidR="00D723DC" w:rsidRDefault="00D723DC" w:rsidP="00D723DC">
      <w:pPr>
        <w:rPr>
          <w:rFonts w:eastAsia="Verdana" w:cs="Verdana"/>
        </w:rPr>
      </w:pPr>
      <w:r w:rsidRPr="50A226EB">
        <w:rPr>
          <w:rFonts w:eastAsia="Verdana" w:cs="Verdana"/>
        </w:rPr>
        <w:t xml:space="preserve">Since this is an online course, you are expected to have reliable Internet access on a regular basis. It is your responsibility to address any computer problems that might occur. Such problems are not an excuse for delays in meeting expectations or for missing course deadlines. Contact ITS at </w:t>
      </w:r>
      <w:hyperlink r:id="rId36" w:history="1">
        <w:r w:rsidRPr="001D4C2B">
          <w:rPr>
            <w:rStyle w:val="Hyperlink"/>
            <w:rFonts w:eastAsia="Verdana" w:cs="Verdana"/>
          </w:rPr>
          <w:t>618-650-5500</w:t>
        </w:r>
      </w:hyperlink>
      <w:r w:rsidRPr="50A226EB">
        <w:rPr>
          <w:rFonts w:eastAsia="Verdana" w:cs="Verdana"/>
        </w:rPr>
        <w:t xml:space="preserve"> or at </w:t>
      </w:r>
      <w:hyperlink r:id="rId37">
        <w:r w:rsidRPr="50A226EB">
          <w:rPr>
            <w:rStyle w:val="Hyperlink"/>
            <w:rFonts w:eastAsia="Verdana" w:cs="Verdana"/>
          </w:rPr>
          <w:t>help@siue.edu</w:t>
        </w:r>
      </w:hyperlink>
      <w:r w:rsidRPr="50A226EB">
        <w:rPr>
          <w:rFonts w:eastAsia="Verdana" w:cs="Verdana"/>
        </w:rPr>
        <w:t xml:space="preserve"> with any technical concerns. You can also check the functionality of University systems, including Blackboard, at the </w:t>
      </w:r>
      <w:hyperlink r:id="rId38">
        <w:r w:rsidRPr="50A226EB">
          <w:rPr>
            <w:rStyle w:val="Hyperlink"/>
            <w:rFonts w:eastAsia="Verdana" w:cs="Verdana"/>
          </w:rPr>
          <w:t>ITS System Status page</w:t>
        </w:r>
      </w:hyperlink>
      <w:r w:rsidRPr="50A226EB">
        <w:rPr>
          <w:rFonts w:eastAsia="Verdana" w:cs="Verdana"/>
        </w:rPr>
        <w:t xml:space="preserve">, or search the </w:t>
      </w:r>
      <w:hyperlink r:id="rId39">
        <w:r w:rsidRPr="50A226EB">
          <w:rPr>
            <w:rStyle w:val="Hyperlink"/>
            <w:rFonts w:eastAsia="Verdana" w:cs="Verdana"/>
          </w:rPr>
          <w:t>ITS Knowledge Base</w:t>
        </w:r>
      </w:hyperlink>
      <w:r w:rsidRPr="50A226EB">
        <w:rPr>
          <w:rFonts w:eastAsia="Verdana" w:cs="Verdana"/>
        </w:rPr>
        <w:t xml:space="preserve"> for various how-to and troubleshooting guides.</w:t>
      </w:r>
    </w:p>
    <w:p w14:paraId="5C8233F7" w14:textId="77777777" w:rsidR="00D723DC" w:rsidRDefault="00D723DC" w:rsidP="00D723DC">
      <w:pPr>
        <w:rPr>
          <w:rFonts w:eastAsia="Verdana" w:cs="Verdana"/>
        </w:rPr>
      </w:pPr>
      <w:r w:rsidRPr="50A226EB">
        <w:rPr>
          <w:rFonts w:eastAsia="Verdana" w:cs="Verdana"/>
        </w:rPr>
        <w:t>Tips for taking online assessments:</w:t>
      </w:r>
    </w:p>
    <w:p w14:paraId="0A106240" w14:textId="77777777" w:rsidR="00D723DC" w:rsidRDefault="00D723DC" w:rsidP="00D723DC">
      <w:pPr>
        <w:pStyle w:val="ListParagraph"/>
        <w:numPr>
          <w:ilvl w:val="0"/>
          <w:numId w:val="2"/>
        </w:numPr>
      </w:pPr>
      <w:r w:rsidRPr="50A226EB">
        <w:rPr>
          <w:rFonts w:eastAsia="Verdana" w:cs="Verdana"/>
        </w:rPr>
        <w:t xml:space="preserve">Set up a wired (Ethernet) </w:t>
      </w:r>
      <w:proofErr w:type="gramStart"/>
      <w:r w:rsidRPr="50A226EB">
        <w:rPr>
          <w:rFonts w:eastAsia="Verdana" w:cs="Verdana"/>
        </w:rPr>
        <w:t>Internet  connection</w:t>
      </w:r>
      <w:proofErr w:type="gramEnd"/>
      <w:r w:rsidRPr="50A226EB">
        <w:rPr>
          <w:rFonts w:eastAsia="Verdana" w:cs="Verdana"/>
        </w:rPr>
        <w:t xml:space="preserve"> on your computer</w:t>
      </w:r>
    </w:p>
    <w:p w14:paraId="3195EAB9" w14:textId="77777777" w:rsidR="00D723DC" w:rsidRDefault="00D723DC" w:rsidP="00D723DC">
      <w:pPr>
        <w:pStyle w:val="ListParagraph"/>
        <w:numPr>
          <w:ilvl w:val="0"/>
          <w:numId w:val="2"/>
        </w:numPr>
      </w:pPr>
      <w:r w:rsidRPr="50A226EB">
        <w:rPr>
          <w:rFonts w:eastAsia="Verdana" w:cs="Verdana"/>
        </w:rPr>
        <w:t>Do not use a mobile device, such as a phone or tablet</w:t>
      </w:r>
    </w:p>
    <w:p w14:paraId="5F5A7AE5" w14:textId="77777777" w:rsidR="00D723DC" w:rsidRDefault="00D723DC" w:rsidP="00D723DC">
      <w:pPr>
        <w:pStyle w:val="ListParagraph"/>
        <w:numPr>
          <w:ilvl w:val="0"/>
          <w:numId w:val="2"/>
        </w:numPr>
      </w:pPr>
      <w:r w:rsidRPr="50A226EB">
        <w:rPr>
          <w:rFonts w:eastAsia="Verdana" w:cs="Verdana"/>
        </w:rPr>
        <w:t>Read the instructions and directions carefully</w:t>
      </w:r>
    </w:p>
    <w:p w14:paraId="2D298C2B" w14:textId="77777777" w:rsidR="00D723DC" w:rsidRDefault="00D723DC" w:rsidP="00D723DC">
      <w:pPr>
        <w:pStyle w:val="ListParagraph"/>
        <w:numPr>
          <w:ilvl w:val="0"/>
          <w:numId w:val="2"/>
        </w:numPr>
        <w:rPr>
          <w:rFonts w:eastAsia="Verdana" w:cs="Verdana"/>
        </w:rPr>
      </w:pPr>
      <w:r w:rsidRPr="50A226EB">
        <w:rPr>
          <w:rFonts w:eastAsia="Verdana" w:cs="Verdana"/>
        </w:rPr>
        <w:t>Be prepared to complete the assessment in the allotted time</w:t>
      </w:r>
    </w:p>
    <w:p w14:paraId="2DF31375" w14:textId="77777777" w:rsidR="00D723DC" w:rsidRDefault="00D723DC" w:rsidP="00D723DC">
      <w:pPr>
        <w:rPr>
          <w:rFonts w:eastAsia="Verdana" w:cs="Verdana"/>
        </w:rPr>
      </w:pPr>
      <w:r>
        <w:rPr>
          <w:rFonts w:eastAsia="Verdana" w:cs="Verdana"/>
        </w:rPr>
        <w:br w:type="page"/>
      </w:r>
    </w:p>
    <w:p w14:paraId="613E2E11" w14:textId="102983AE" w:rsidR="00D723DC" w:rsidRDefault="03790E33" w:rsidP="00D723DC">
      <w:pPr>
        <w:pStyle w:val="Heading1"/>
        <w:rPr>
          <w:rFonts w:eastAsia="Verdana" w:cs="Verdana"/>
        </w:rPr>
      </w:pPr>
      <w:r w:rsidRPr="03790E33">
        <w:rPr>
          <w:rFonts w:eastAsia="Verdana" w:cs="Verdana"/>
        </w:rPr>
        <w:lastRenderedPageBreak/>
        <w:t>Course Calendar/Schedule:</w:t>
      </w:r>
    </w:p>
    <w:tbl>
      <w:tblPr>
        <w:tblStyle w:val="TableGrid"/>
        <w:tblW w:w="10885" w:type="dxa"/>
        <w:tblLayout w:type="fixed"/>
        <w:tblLook w:val="04A0" w:firstRow="1" w:lastRow="0" w:firstColumn="1" w:lastColumn="0" w:noHBand="0" w:noVBand="1"/>
      </w:tblPr>
      <w:tblGrid>
        <w:gridCol w:w="895"/>
        <w:gridCol w:w="2160"/>
        <w:gridCol w:w="4500"/>
        <w:gridCol w:w="2250"/>
        <w:gridCol w:w="1080"/>
      </w:tblGrid>
      <w:tr w:rsidR="00AA4920" w:rsidRPr="002D494C" w14:paraId="1664799E" w14:textId="77777777" w:rsidTr="00A839EF">
        <w:trPr>
          <w:cantSplit/>
          <w:trHeight w:val="1043"/>
          <w:tblHeader/>
        </w:trPr>
        <w:tc>
          <w:tcPr>
            <w:tcW w:w="895" w:type="dxa"/>
            <w:vAlign w:val="bottom"/>
          </w:tcPr>
          <w:p w14:paraId="297A35B8" w14:textId="77777777" w:rsidR="002A5E3C" w:rsidRPr="6C7EAFF6" w:rsidRDefault="002A5E3C" w:rsidP="00C4312A">
            <w:pPr>
              <w:jc w:val="center"/>
              <w:rPr>
                <w:b/>
                <w:bCs/>
                <w:sz w:val="20"/>
                <w:szCs w:val="20"/>
              </w:rPr>
            </w:pPr>
            <w:r>
              <w:rPr>
                <w:b/>
                <w:bCs/>
                <w:sz w:val="20"/>
                <w:szCs w:val="20"/>
              </w:rPr>
              <w:t>Week</w:t>
            </w:r>
          </w:p>
        </w:tc>
        <w:tc>
          <w:tcPr>
            <w:tcW w:w="2160" w:type="dxa"/>
            <w:vAlign w:val="bottom"/>
          </w:tcPr>
          <w:p w14:paraId="506B8AC4" w14:textId="77777777" w:rsidR="002A5E3C" w:rsidRPr="6C7EAFF6" w:rsidRDefault="002A5E3C" w:rsidP="00C4312A">
            <w:pPr>
              <w:ind w:left="68"/>
              <w:jc w:val="center"/>
              <w:rPr>
                <w:b/>
                <w:bCs/>
                <w:sz w:val="20"/>
                <w:szCs w:val="20"/>
              </w:rPr>
            </w:pPr>
            <w:r>
              <w:rPr>
                <w:b/>
                <w:bCs/>
                <w:sz w:val="20"/>
                <w:szCs w:val="20"/>
              </w:rPr>
              <w:t>Topic</w:t>
            </w:r>
          </w:p>
        </w:tc>
        <w:tc>
          <w:tcPr>
            <w:tcW w:w="4500" w:type="dxa"/>
            <w:vAlign w:val="bottom"/>
          </w:tcPr>
          <w:p w14:paraId="48B76083" w14:textId="77777777" w:rsidR="002A5E3C" w:rsidRPr="002A5E3C" w:rsidRDefault="002A5E3C" w:rsidP="00C4312A">
            <w:pPr>
              <w:jc w:val="center"/>
              <w:rPr>
                <w:b/>
                <w:sz w:val="20"/>
                <w:szCs w:val="20"/>
              </w:rPr>
            </w:pPr>
            <w:r w:rsidRPr="002A5E3C">
              <w:rPr>
                <w:b/>
                <w:sz w:val="20"/>
                <w:szCs w:val="20"/>
              </w:rPr>
              <w:t>Learning Activities</w:t>
            </w:r>
          </w:p>
        </w:tc>
        <w:tc>
          <w:tcPr>
            <w:tcW w:w="2250" w:type="dxa"/>
            <w:vAlign w:val="bottom"/>
          </w:tcPr>
          <w:p w14:paraId="3DFE5D3A" w14:textId="77777777" w:rsidR="002A5E3C" w:rsidRPr="002A5E3C" w:rsidRDefault="002A5E3C" w:rsidP="00C4312A">
            <w:pPr>
              <w:jc w:val="center"/>
              <w:rPr>
                <w:b/>
                <w:sz w:val="20"/>
                <w:szCs w:val="20"/>
              </w:rPr>
            </w:pPr>
            <w:r w:rsidRPr="002A5E3C">
              <w:rPr>
                <w:b/>
                <w:sz w:val="20"/>
                <w:szCs w:val="20"/>
              </w:rPr>
              <w:t>Assignments</w:t>
            </w:r>
          </w:p>
        </w:tc>
        <w:tc>
          <w:tcPr>
            <w:tcW w:w="1080" w:type="dxa"/>
            <w:vAlign w:val="bottom"/>
          </w:tcPr>
          <w:p w14:paraId="7FB6799D" w14:textId="32A69C3F" w:rsidR="002A5E3C" w:rsidRPr="002A5E3C" w:rsidRDefault="00A839EF" w:rsidP="00A839EF">
            <w:pPr>
              <w:jc w:val="center"/>
              <w:rPr>
                <w:b/>
                <w:sz w:val="20"/>
                <w:szCs w:val="20"/>
              </w:rPr>
            </w:pPr>
            <w:r>
              <w:rPr>
                <w:b/>
                <w:sz w:val="20"/>
                <w:szCs w:val="20"/>
              </w:rPr>
              <w:t xml:space="preserve">All </w:t>
            </w:r>
            <w:r w:rsidR="002A5E3C">
              <w:rPr>
                <w:b/>
                <w:sz w:val="20"/>
                <w:szCs w:val="20"/>
              </w:rPr>
              <w:t>Due Dates at</w:t>
            </w:r>
            <w:r>
              <w:rPr>
                <w:b/>
                <w:sz w:val="20"/>
                <w:szCs w:val="20"/>
              </w:rPr>
              <w:t xml:space="preserve"> </w:t>
            </w:r>
            <w:r w:rsidR="002A5E3C" w:rsidRPr="00A839EF">
              <w:rPr>
                <w:b/>
                <w:sz w:val="20"/>
                <w:szCs w:val="20"/>
              </w:rPr>
              <w:t>11:59 pm</w:t>
            </w:r>
            <w:r w:rsidR="002A5E3C">
              <w:rPr>
                <w:b/>
                <w:sz w:val="20"/>
                <w:szCs w:val="20"/>
              </w:rPr>
              <w:t xml:space="preserve"> CST</w:t>
            </w:r>
          </w:p>
        </w:tc>
      </w:tr>
      <w:tr w:rsidR="00AA4920" w:rsidRPr="002D494C" w14:paraId="74D64FCC" w14:textId="77777777" w:rsidTr="00A839EF">
        <w:trPr>
          <w:cantSplit/>
        </w:trPr>
        <w:tc>
          <w:tcPr>
            <w:tcW w:w="895" w:type="dxa"/>
            <w:vMerge w:val="restart"/>
            <w:textDirection w:val="btLr"/>
            <w:vAlign w:val="center"/>
          </w:tcPr>
          <w:p w14:paraId="279A665C" w14:textId="1EF2DD16" w:rsidR="002A5E3C" w:rsidRDefault="002A5E3C" w:rsidP="00282FC9">
            <w:pPr>
              <w:ind w:left="113" w:right="113"/>
              <w:jc w:val="center"/>
              <w:rPr>
                <w:b/>
                <w:bCs/>
                <w:sz w:val="20"/>
                <w:szCs w:val="20"/>
              </w:rPr>
            </w:pPr>
            <w:r w:rsidRPr="6C7EAFF6">
              <w:rPr>
                <w:b/>
                <w:bCs/>
                <w:sz w:val="20"/>
                <w:szCs w:val="20"/>
              </w:rPr>
              <w:t>Week 1</w:t>
            </w:r>
          </w:p>
          <w:p w14:paraId="6955A798" w14:textId="43BD0185" w:rsidR="002A5E3C" w:rsidRPr="0077507A" w:rsidRDefault="03790E33" w:rsidP="00282FC9">
            <w:pPr>
              <w:ind w:left="113" w:right="113"/>
              <w:jc w:val="center"/>
              <w:rPr>
                <w:b/>
                <w:bCs/>
                <w:sz w:val="20"/>
                <w:szCs w:val="20"/>
              </w:rPr>
            </w:pPr>
            <w:r w:rsidRPr="03790E33">
              <w:rPr>
                <w:b/>
                <w:bCs/>
                <w:sz w:val="20"/>
                <w:szCs w:val="20"/>
              </w:rPr>
              <w:t xml:space="preserve">Dec. </w:t>
            </w:r>
            <w:r w:rsidR="00282FC9">
              <w:rPr>
                <w:b/>
                <w:bCs/>
                <w:sz w:val="20"/>
                <w:szCs w:val="20"/>
              </w:rPr>
              <w:t>1</w:t>
            </w:r>
            <w:r w:rsidR="00D73159">
              <w:rPr>
                <w:b/>
                <w:bCs/>
                <w:sz w:val="20"/>
                <w:szCs w:val="20"/>
              </w:rPr>
              <w:t>8</w:t>
            </w:r>
            <w:r w:rsidRPr="03790E33">
              <w:rPr>
                <w:b/>
                <w:bCs/>
                <w:sz w:val="20"/>
                <w:szCs w:val="20"/>
              </w:rPr>
              <w:t>-2</w:t>
            </w:r>
            <w:r w:rsidR="00282FC9">
              <w:rPr>
                <w:b/>
                <w:bCs/>
                <w:sz w:val="20"/>
                <w:szCs w:val="20"/>
              </w:rPr>
              <w:t>3</w:t>
            </w:r>
          </w:p>
        </w:tc>
        <w:tc>
          <w:tcPr>
            <w:tcW w:w="2160" w:type="dxa"/>
          </w:tcPr>
          <w:p w14:paraId="3AC98CB6" w14:textId="082D7C27" w:rsidR="002A5E3C" w:rsidRDefault="002A5E3C" w:rsidP="002A5E3C">
            <w:pPr>
              <w:ind w:left="68"/>
              <w:rPr>
                <w:bCs/>
                <w:sz w:val="20"/>
                <w:szCs w:val="20"/>
              </w:rPr>
            </w:pPr>
            <w:r w:rsidRPr="002A5E3C">
              <w:rPr>
                <w:bCs/>
                <w:sz w:val="20"/>
                <w:szCs w:val="20"/>
              </w:rPr>
              <w:t>Introduction to the Course</w:t>
            </w:r>
          </w:p>
          <w:p w14:paraId="5400A042" w14:textId="576708F4" w:rsidR="004B2676" w:rsidRDefault="004B2676" w:rsidP="002A5E3C">
            <w:pPr>
              <w:ind w:left="68"/>
              <w:rPr>
                <w:bCs/>
                <w:sz w:val="20"/>
                <w:szCs w:val="20"/>
              </w:rPr>
            </w:pPr>
            <w:r>
              <w:rPr>
                <w:bCs/>
                <w:sz w:val="20"/>
                <w:szCs w:val="20"/>
              </w:rPr>
              <w:t>Limitations to thinking</w:t>
            </w:r>
          </w:p>
          <w:p w14:paraId="26CF4AB0" w14:textId="77777777" w:rsidR="004B2676" w:rsidRDefault="004B2676" w:rsidP="002A5E3C">
            <w:pPr>
              <w:ind w:left="68"/>
              <w:rPr>
                <w:bCs/>
                <w:sz w:val="20"/>
                <w:szCs w:val="20"/>
              </w:rPr>
            </w:pPr>
          </w:p>
          <w:p w14:paraId="257B59B7" w14:textId="77777777" w:rsidR="004B2676" w:rsidRDefault="004B2676" w:rsidP="002A5E3C">
            <w:pPr>
              <w:ind w:left="68"/>
              <w:rPr>
                <w:sz w:val="20"/>
                <w:szCs w:val="20"/>
              </w:rPr>
            </w:pPr>
            <w:r>
              <w:rPr>
                <w:sz w:val="20"/>
                <w:szCs w:val="20"/>
              </w:rPr>
              <w:t>Sociological Imagination</w:t>
            </w:r>
          </w:p>
          <w:p w14:paraId="160B59B3" w14:textId="7264F0EB" w:rsidR="004B2676" w:rsidRPr="002A5E3C" w:rsidRDefault="004B2676" w:rsidP="002A5E3C">
            <w:pPr>
              <w:ind w:left="68"/>
              <w:rPr>
                <w:sz w:val="20"/>
                <w:szCs w:val="20"/>
              </w:rPr>
            </w:pPr>
          </w:p>
        </w:tc>
        <w:tc>
          <w:tcPr>
            <w:tcW w:w="4500" w:type="dxa"/>
          </w:tcPr>
          <w:p w14:paraId="4C7CD595" w14:textId="77777777" w:rsidR="002A5E3C" w:rsidRDefault="002A5E3C" w:rsidP="002A5E3C">
            <w:pPr>
              <w:pStyle w:val="ListParagraph"/>
              <w:numPr>
                <w:ilvl w:val="0"/>
                <w:numId w:val="23"/>
              </w:numPr>
              <w:ind w:left="248" w:hanging="248"/>
              <w:rPr>
                <w:sz w:val="20"/>
                <w:szCs w:val="20"/>
              </w:rPr>
            </w:pPr>
            <w:r w:rsidRPr="6C7EAFF6">
              <w:rPr>
                <w:sz w:val="20"/>
                <w:szCs w:val="20"/>
              </w:rPr>
              <w:t>Read syllabus</w:t>
            </w:r>
          </w:p>
          <w:p w14:paraId="24A03840" w14:textId="77777777" w:rsidR="002A5E3C" w:rsidRPr="004B2676" w:rsidRDefault="002A5E3C" w:rsidP="00BA0018">
            <w:pPr>
              <w:pStyle w:val="ListParagraph"/>
              <w:numPr>
                <w:ilvl w:val="0"/>
                <w:numId w:val="23"/>
              </w:numPr>
              <w:ind w:left="248" w:hanging="248"/>
              <w:rPr>
                <w:sz w:val="20"/>
                <w:szCs w:val="20"/>
              </w:rPr>
            </w:pPr>
            <w:r w:rsidRPr="03AC9720">
              <w:rPr>
                <w:sz w:val="20"/>
                <w:szCs w:val="20"/>
              </w:rPr>
              <w:t xml:space="preserve">Watch </w:t>
            </w:r>
            <w:r w:rsidRPr="004B2676">
              <w:rPr>
                <w:sz w:val="20"/>
                <w:szCs w:val="20"/>
              </w:rPr>
              <w:t>welcome video/course tour</w:t>
            </w:r>
          </w:p>
          <w:p w14:paraId="68286F18" w14:textId="77777777" w:rsidR="004B2676" w:rsidRPr="004B2676" w:rsidRDefault="001F6102" w:rsidP="004B2676">
            <w:pPr>
              <w:pStyle w:val="ListParagraph"/>
              <w:numPr>
                <w:ilvl w:val="0"/>
                <w:numId w:val="23"/>
              </w:numPr>
              <w:ind w:left="248" w:hanging="248"/>
              <w:rPr>
                <w:sz w:val="20"/>
                <w:szCs w:val="20"/>
              </w:rPr>
            </w:pPr>
            <w:r w:rsidRPr="004B2676">
              <w:rPr>
                <w:sz w:val="20"/>
                <w:szCs w:val="20"/>
              </w:rPr>
              <w:t>Read/Listen: The Sociological Imagination Explanation</w:t>
            </w:r>
            <w:r w:rsidR="008C7E6C" w:rsidRPr="004B2676">
              <w:rPr>
                <w:sz w:val="20"/>
                <w:szCs w:val="20"/>
              </w:rPr>
              <w:t xml:space="preserve"> (00:30m)</w:t>
            </w:r>
          </w:p>
          <w:p w14:paraId="797117CD" w14:textId="2D52C03E" w:rsidR="004B2676" w:rsidRPr="004B2676" w:rsidRDefault="00413A96" w:rsidP="004B2676">
            <w:pPr>
              <w:pStyle w:val="ListParagraph"/>
              <w:numPr>
                <w:ilvl w:val="0"/>
                <w:numId w:val="23"/>
              </w:numPr>
              <w:ind w:left="248" w:hanging="248"/>
              <w:rPr>
                <w:sz w:val="20"/>
                <w:szCs w:val="20"/>
              </w:rPr>
            </w:pPr>
            <w:r>
              <w:rPr>
                <w:sz w:val="20"/>
                <w:szCs w:val="20"/>
              </w:rPr>
              <w:t xml:space="preserve">Read: </w:t>
            </w:r>
            <w:hyperlink r:id="rId40" w:history="1">
              <w:r w:rsidRPr="00413A96">
                <w:rPr>
                  <w:rStyle w:val="Hyperlink"/>
                  <w:sz w:val="20"/>
                  <w:szCs w:val="20"/>
                </w:rPr>
                <w:t>What is a social construct?</w:t>
              </w:r>
            </w:hyperlink>
            <w:r>
              <w:rPr>
                <w:sz w:val="20"/>
                <w:szCs w:val="20"/>
              </w:rPr>
              <w:t xml:space="preserve"> (</w:t>
            </w:r>
            <w:proofErr w:type="spellStart"/>
            <w:r>
              <w:rPr>
                <w:sz w:val="20"/>
                <w:szCs w:val="20"/>
              </w:rPr>
              <w:t>VeryWellMind</w:t>
            </w:r>
            <w:proofErr w:type="spellEnd"/>
            <w:r>
              <w:rPr>
                <w:sz w:val="20"/>
                <w:szCs w:val="20"/>
              </w:rPr>
              <w:t xml:space="preserve"> website, simple explanation</w:t>
            </w:r>
            <w:r w:rsidR="004B2676" w:rsidRPr="004B2676">
              <w:rPr>
                <w:sz w:val="20"/>
                <w:szCs w:val="20"/>
              </w:rPr>
              <w:t xml:space="preserve">) </w:t>
            </w:r>
          </w:p>
          <w:p w14:paraId="313EA0C9" w14:textId="460FC3C7" w:rsidR="004B2676" w:rsidRPr="004B2676" w:rsidRDefault="004B2676" w:rsidP="001F6102">
            <w:pPr>
              <w:pStyle w:val="ListParagraph"/>
              <w:numPr>
                <w:ilvl w:val="0"/>
                <w:numId w:val="23"/>
              </w:numPr>
              <w:ind w:left="248" w:hanging="248"/>
              <w:rPr>
                <w:sz w:val="20"/>
                <w:szCs w:val="20"/>
              </w:rPr>
            </w:pPr>
            <w:r w:rsidRPr="004B2676">
              <w:rPr>
                <w:sz w:val="20"/>
                <w:szCs w:val="20"/>
              </w:rPr>
              <w:t>Review: Limitations to our Thinking PowerPoint</w:t>
            </w:r>
            <w:r w:rsidR="00251997">
              <w:rPr>
                <w:sz w:val="20"/>
                <w:szCs w:val="20"/>
              </w:rPr>
              <w:t xml:space="preserve">/Explanation </w:t>
            </w:r>
          </w:p>
          <w:p w14:paraId="546F74CC" w14:textId="32655F86" w:rsidR="00DC226A" w:rsidRPr="001F6102" w:rsidRDefault="00DC226A" w:rsidP="001F6102">
            <w:pPr>
              <w:pStyle w:val="ListParagraph"/>
              <w:numPr>
                <w:ilvl w:val="0"/>
                <w:numId w:val="23"/>
              </w:numPr>
              <w:ind w:left="248" w:hanging="248"/>
              <w:rPr>
                <w:sz w:val="20"/>
                <w:szCs w:val="20"/>
              </w:rPr>
            </w:pPr>
            <w:r w:rsidRPr="004B2676">
              <w:rPr>
                <w:sz w:val="20"/>
                <w:szCs w:val="20"/>
              </w:rPr>
              <w:t>Read: Semester Paper</w:t>
            </w:r>
            <w:r>
              <w:rPr>
                <w:sz w:val="20"/>
                <w:szCs w:val="20"/>
              </w:rPr>
              <w:t xml:space="preserve"> instructions</w:t>
            </w:r>
          </w:p>
        </w:tc>
        <w:tc>
          <w:tcPr>
            <w:tcW w:w="2250" w:type="dxa"/>
          </w:tcPr>
          <w:p w14:paraId="17E98D3B" w14:textId="59624AB3" w:rsidR="004B2676" w:rsidRDefault="00407FA1" w:rsidP="0015130B">
            <w:pPr>
              <w:pStyle w:val="ListParagraph"/>
              <w:numPr>
                <w:ilvl w:val="0"/>
                <w:numId w:val="23"/>
              </w:numPr>
              <w:ind w:left="248" w:hanging="248"/>
              <w:rPr>
                <w:sz w:val="20"/>
                <w:szCs w:val="20"/>
              </w:rPr>
            </w:pPr>
            <w:r>
              <w:rPr>
                <w:sz w:val="20"/>
                <w:szCs w:val="20"/>
              </w:rPr>
              <w:t>Syllabus and Plagiarism Q</w:t>
            </w:r>
            <w:r w:rsidR="007C3AD2">
              <w:rPr>
                <w:sz w:val="20"/>
                <w:szCs w:val="20"/>
              </w:rPr>
              <w:t>ui</w:t>
            </w:r>
            <w:r w:rsidR="004B2676">
              <w:rPr>
                <w:sz w:val="20"/>
                <w:szCs w:val="20"/>
              </w:rPr>
              <w:t>z</w:t>
            </w:r>
          </w:p>
          <w:p w14:paraId="11AD5120" w14:textId="77777777" w:rsidR="004B2676" w:rsidRDefault="004B2676" w:rsidP="004B2676">
            <w:pPr>
              <w:pStyle w:val="ListParagraph"/>
              <w:ind w:left="248"/>
              <w:rPr>
                <w:sz w:val="20"/>
                <w:szCs w:val="20"/>
              </w:rPr>
            </w:pPr>
          </w:p>
          <w:p w14:paraId="35727075" w14:textId="0CE9BB65" w:rsidR="0015130B" w:rsidRPr="004B2676" w:rsidRDefault="004B2676" w:rsidP="004B2676">
            <w:pPr>
              <w:pStyle w:val="ListParagraph"/>
              <w:numPr>
                <w:ilvl w:val="0"/>
                <w:numId w:val="23"/>
              </w:numPr>
              <w:ind w:left="248" w:hanging="248"/>
              <w:rPr>
                <w:sz w:val="20"/>
                <w:szCs w:val="20"/>
              </w:rPr>
            </w:pPr>
            <w:r>
              <w:rPr>
                <w:sz w:val="20"/>
                <w:szCs w:val="20"/>
              </w:rPr>
              <w:t>Summary 1 over “</w:t>
            </w:r>
            <w:r w:rsidR="00413A96">
              <w:rPr>
                <w:sz w:val="20"/>
                <w:szCs w:val="20"/>
              </w:rPr>
              <w:t>What is a social construct?</w:t>
            </w:r>
            <w:r>
              <w:rPr>
                <w:sz w:val="20"/>
                <w:szCs w:val="20"/>
              </w:rPr>
              <w:t>”</w:t>
            </w:r>
          </w:p>
          <w:p w14:paraId="30BB2C0A" w14:textId="77777777" w:rsidR="004B2676" w:rsidRPr="004B2676" w:rsidRDefault="004B2676" w:rsidP="004B2676">
            <w:pPr>
              <w:rPr>
                <w:sz w:val="20"/>
                <w:szCs w:val="20"/>
              </w:rPr>
            </w:pPr>
          </w:p>
          <w:p w14:paraId="55D2159A" w14:textId="6B733E5F" w:rsidR="00D275C6" w:rsidRPr="0015130B" w:rsidRDefault="00CA1CAB" w:rsidP="0015130B">
            <w:pPr>
              <w:pStyle w:val="ListParagraph"/>
              <w:numPr>
                <w:ilvl w:val="0"/>
                <w:numId w:val="23"/>
              </w:numPr>
              <w:ind w:left="248" w:hanging="248"/>
              <w:rPr>
                <w:sz w:val="20"/>
                <w:szCs w:val="20"/>
              </w:rPr>
            </w:pPr>
            <w:r>
              <w:rPr>
                <w:sz w:val="20"/>
                <w:szCs w:val="20"/>
              </w:rPr>
              <w:t>Introductory discussion</w:t>
            </w:r>
          </w:p>
        </w:tc>
        <w:tc>
          <w:tcPr>
            <w:tcW w:w="1080" w:type="dxa"/>
          </w:tcPr>
          <w:p w14:paraId="77939C0B" w14:textId="5035B499" w:rsidR="002A5E3C" w:rsidRPr="002A5E3C" w:rsidRDefault="00AA1B01" w:rsidP="002A5E3C">
            <w:pPr>
              <w:rPr>
                <w:sz w:val="20"/>
                <w:szCs w:val="20"/>
              </w:rPr>
            </w:pPr>
            <w:r>
              <w:rPr>
                <w:sz w:val="20"/>
                <w:szCs w:val="20"/>
              </w:rPr>
              <w:t xml:space="preserve">M </w:t>
            </w:r>
            <w:r w:rsidR="03790E33" w:rsidRPr="03790E33">
              <w:rPr>
                <w:sz w:val="20"/>
                <w:szCs w:val="20"/>
              </w:rPr>
              <w:t>12/</w:t>
            </w:r>
            <w:r w:rsidR="00282FC9">
              <w:rPr>
                <w:sz w:val="20"/>
                <w:szCs w:val="20"/>
              </w:rPr>
              <w:t>1</w:t>
            </w:r>
            <w:r w:rsidR="00407FA1">
              <w:rPr>
                <w:sz w:val="20"/>
                <w:szCs w:val="20"/>
              </w:rPr>
              <w:t>8</w:t>
            </w:r>
          </w:p>
        </w:tc>
      </w:tr>
      <w:tr w:rsidR="00AA4920" w:rsidRPr="00CE5C8C" w14:paraId="38E80E1D" w14:textId="77777777" w:rsidTr="00A839EF">
        <w:trPr>
          <w:cantSplit/>
        </w:trPr>
        <w:tc>
          <w:tcPr>
            <w:tcW w:w="895" w:type="dxa"/>
            <w:vMerge/>
          </w:tcPr>
          <w:p w14:paraId="5CC04469" w14:textId="77777777" w:rsidR="002A5E3C" w:rsidRPr="00CE5C8C" w:rsidRDefault="002A5E3C" w:rsidP="002A5E3C">
            <w:pPr>
              <w:rPr>
                <w:b/>
                <w:bCs/>
                <w:sz w:val="20"/>
                <w:szCs w:val="20"/>
              </w:rPr>
            </w:pPr>
          </w:p>
        </w:tc>
        <w:tc>
          <w:tcPr>
            <w:tcW w:w="2160" w:type="dxa"/>
          </w:tcPr>
          <w:p w14:paraId="71646D5F" w14:textId="77777777" w:rsidR="002A5E3C" w:rsidRDefault="002A5E3C" w:rsidP="002A5E3C">
            <w:pPr>
              <w:ind w:left="68"/>
              <w:rPr>
                <w:sz w:val="20"/>
                <w:szCs w:val="20"/>
              </w:rPr>
            </w:pPr>
            <w:r w:rsidRPr="00E31D15">
              <w:rPr>
                <w:bCs/>
                <w:sz w:val="20"/>
                <w:szCs w:val="20"/>
              </w:rPr>
              <w:t xml:space="preserve">Chapter 1 </w:t>
            </w:r>
            <w:r w:rsidR="00E31D15" w:rsidRPr="00E31D15">
              <w:rPr>
                <w:sz w:val="20"/>
                <w:szCs w:val="20"/>
              </w:rPr>
              <w:t>- Mapping the Contours of Work</w:t>
            </w:r>
          </w:p>
          <w:p w14:paraId="7B1D03B2" w14:textId="77777777" w:rsidR="00DF7E42" w:rsidRDefault="00DF7E42" w:rsidP="002A5E3C">
            <w:pPr>
              <w:ind w:left="68"/>
              <w:rPr>
                <w:sz w:val="20"/>
                <w:szCs w:val="20"/>
              </w:rPr>
            </w:pPr>
          </w:p>
          <w:p w14:paraId="570D615C" w14:textId="2323AF43" w:rsidR="00DF7E42" w:rsidRPr="00E31D15" w:rsidRDefault="00DF7E42" w:rsidP="002A5E3C">
            <w:pPr>
              <w:ind w:left="68"/>
              <w:rPr>
                <w:sz w:val="20"/>
                <w:szCs w:val="20"/>
              </w:rPr>
            </w:pPr>
            <w:r w:rsidRPr="00E31D15">
              <w:rPr>
                <w:bCs/>
                <w:sz w:val="20"/>
                <w:szCs w:val="20"/>
              </w:rPr>
              <w:t xml:space="preserve">Chapter 2 - </w:t>
            </w:r>
            <w:r w:rsidRPr="00E31D15">
              <w:rPr>
                <w:sz w:val="20"/>
                <w:szCs w:val="20"/>
              </w:rPr>
              <w:t>New Products, New Ways of Working, and the New Economy</w:t>
            </w:r>
          </w:p>
        </w:tc>
        <w:tc>
          <w:tcPr>
            <w:tcW w:w="4500" w:type="dxa"/>
          </w:tcPr>
          <w:p w14:paraId="375CF1DF" w14:textId="77777777" w:rsidR="002A5E3C" w:rsidRPr="00042F6B" w:rsidRDefault="002A5E3C" w:rsidP="002A5E3C">
            <w:pPr>
              <w:pStyle w:val="ListParagraph"/>
              <w:numPr>
                <w:ilvl w:val="0"/>
                <w:numId w:val="23"/>
              </w:numPr>
              <w:ind w:left="248" w:hanging="248"/>
              <w:rPr>
                <w:sz w:val="20"/>
                <w:szCs w:val="20"/>
              </w:rPr>
            </w:pPr>
            <w:r w:rsidRPr="00042F6B">
              <w:rPr>
                <w:sz w:val="20"/>
                <w:szCs w:val="20"/>
              </w:rPr>
              <w:t>Read: Chapter 1</w:t>
            </w:r>
          </w:p>
          <w:p w14:paraId="69AB9EF1" w14:textId="3AA3F031" w:rsidR="0077377E" w:rsidRPr="00042F6B" w:rsidRDefault="001F6102" w:rsidP="00FC6C2A">
            <w:pPr>
              <w:pStyle w:val="ListParagraph"/>
              <w:numPr>
                <w:ilvl w:val="0"/>
                <w:numId w:val="23"/>
              </w:numPr>
              <w:ind w:left="248" w:hanging="248"/>
              <w:rPr>
                <w:sz w:val="20"/>
                <w:szCs w:val="20"/>
              </w:rPr>
            </w:pPr>
            <w:r w:rsidRPr="00042F6B">
              <w:rPr>
                <w:sz w:val="20"/>
                <w:szCs w:val="20"/>
              </w:rPr>
              <w:t>Re</w:t>
            </w:r>
            <w:r w:rsidR="00D56FC1" w:rsidRPr="00042F6B">
              <w:rPr>
                <w:sz w:val="20"/>
                <w:szCs w:val="20"/>
              </w:rPr>
              <w:t>view</w:t>
            </w:r>
            <w:r w:rsidRPr="00042F6B">
              <w:rPr>
                <w:sz w:val="20"/>
                <w:szCs w:val="20"/>
              </w:rPr>
              <w:t xml:space="preserve">: Chapter 1 </w:t>
            </w:r>
            <w:r w:rsidR="00D56FC1" w:rsidRPr="00042F6B">
              <w:rPr>
                <w:sz w:val="20"/>
                <w:szCs w:val="20"/>
              </w:rPr>
              <w:t>Notes/</w:t>
            </w:r>
            <w:r w:rsidRPr="00042F6B">
              <w:rPr>
                <w:sz w:val="20"/>
                <w:szCs w:val="20"/>
              </w:rPr>
              <w:t>Explanation</w:t>
            </w:r>
            <w:r w:rsidR="008C7E6C" w:rsidRPr="00042F6B">
              <w:rPr>
                <w:sz w:val="20"/>
                <w:szCs w:val="20"/>
              </w:rPr>
              <w:t xml:space="preserve"> </w:t>
            </w:r>
          </w:p>
          <w:p w14:paraId="208D2715" w14:textId="7B54C715" w:rsidR="009570DA" w:rsidRDefault="009570DA" w:rsidP="00FC6C2A">
            <w:pPr>
              <w:pStyle w:val="ListParagraph"/>
              <w:numPr>
                <w:ilvl w:val="0"/>
                <w:numId w:val="23"/>
              </w:numPr>
              <w:ind w:left="248" w:hanging="248"/>
              <w:rPr>
                <w:sz w:val="20"/>
                <w:szCs w:val="20"/>
              </w:rPr>
            </w:pPr>
            <w:r w:rsidRPr="00042F6B">
              <w:rPr>
                <w:sz w:val="20"/>
                <w:szCs w:val="20"/>
              </w:rPr>
              <w:t xml:space="preserve">Read: Prologue </w:t>
            </w:r>
            <w:r w:rsidR="002442EE">
              <w:rPr>
                <w:sz w:val="20"/>
                <w:szCs w:val="20"/>
              </w:rPr>
              <w:t>and Chapter 1 in</w:t>
            </w:r>
            <w:r w:rsidRPr="00042F6B">
              <w:rPr>
                <w:sz w:val="20"/>
                <w:szCs w:val="20"/>
              </w:rPr>
              <w:t xml:space="preserve"> </w:t>
            </w:r>
            <w:r w:rsidRPr="00042F6B">
              <w:rPr>
                <w:i/>
                <w:sz w:val="20"/>
                <w:szCs w:val="20"/>
              </w:rPr>
              <w:t>We Are All Fast Food Workers Now</w:t>
            </w:r>
            <w:r w:rsidRPr="00042F6B">
              <w:rPr>
                <w:sz w:val="20"/>
                <w:szCs w:val="20"/>
              </w:rPr>
              <w:t xml:space="preserve"> (WAAFFWN)</w:t>
            </w:r>
          </w:p>
          <w:p w14:paraId="7E667CD1" w14:textId="36D02777" w:rsidR="002442EE" w:rsidRPr="00042F6B" w:rsidRDefault="002442EE" w:rsidP="00FC6C2A">
            <w:pPr>
              <w:pStyle w:val="ListParagraph"/>
              <w:numPr>
                <w:ilvl w:val="0"/>
                <w:numId w:val="23"/>
              </w:numPr>
              <w:ind w:left="248" w:hanging="248"/>
              <w:rPr>
                <w:sz w:val="20"/>
                <w:szCs w:val="20"/>
              </w:rPr>
            </w:pPr>
            <w:r>
              <w:rPr>
                <w:sz w:val="20"/>
                <w:szCs w:val="20"/>
              </w:rPr>
              <w:t xml:space="preserve">Review Neoliberalism PowerPoint notes </w:t>
            </w:r>
          </w:p>
          <w:p w14:paraId="622116FC" w14:textId="77777777" w:rsidR="00DF7E42" w:rsidRPr="00042F6B" w:rsidRDefault="00DF7E42" w:rsidP="00DF7E42">
            <w:pPr>
              <w:pStyle w:val="ListParagraph"/>
              <w:numPr>
                <w:ilvl w:val="0"/>
                <w:numId w:val="23"/>
              </w:numPr>
              <w:ind w:left="248" w:hanging="248"/>
              <w:rPr>
                <w:sz w:val="20"/>
                <w:szCs w:val="20"/>
              </w:rPr>
            </w:pPr>
            <w:r w:rsidRPr="00042F6B">
              <w:rPr>
                <w:sz w:val="20"/>
                <w:szCs w:val="20"/>
              </w:rPr>
              <w:t>Read: Chapter 2</w:t>
            </w:r>
          </w:p>
          <w:p w14:paraId="2A7BB0E4" w14:textId="65D94DB7" w:rsidR="00DF7E42" w:rsidRPr="00042F6B" w:rsidRDefault="00DF7E42" w:rsidP="00DF7E42">
            <w:pPr>
              <w:pStyle w:val="ListParagraph"/>
              <w:numPr>
                <w:ilvl w:val="0"/>
                <w:numId w:val="23"/>
              </w:numPr>
              <w:ind w:left="248" w:hanging="248"/>
              <w:rPr>
                <w:sz w:val="20"/>
                <w:szCs w:val="20"/>
              </w:rPr>
            </w:pPr>
            <w:r w:rsidRPr="00042F6B">
              <w:rPr>
                <w:sz w:val="20"/>
                <w:szCs w:val="20"/>
              </w:rPr>
              <w:t>Re</w:t>
            </w:r>
            <w:r w:rsidR="00D56FC1" w:rsidRPr="00042F6B">
              <w:rPr>
                <w:sz w:val="20"/>
                <w:szCs w:val="20"/>
              </w:rPr>
              <w:t>view</w:t>
            </w:r>
            <w:r w:rsidRPr="00042F6B">
              <w:rPr>
                <w:sz w:val="20"/>
                <w:szCs w:val="20"/>
              </w:rPr>
              <w:t xml:space="preserve">: Chapter 2 </w:t>
            </w:r>
            <w:r w:rsidR="00D56FC1" w:rsidRPr="00042F6B">
              <w:rPr>
                <w:sz w:val="20"/>
                <w:szCs w:val="20"/>
              </w:rPr>
              <w:t>Notes/</w:t>
            </w:r>
            <w:r w:rsidRPr="00042F6B">
              <w:rPr>
                <w:sz w:val="20"/>
                <w:szCs w:val="20"/>
              </w:rPr>
              <w:t xml:space="preserve">Explanation </w:t>
            </w:r>
          </w:p>
          <w:p w14:paraId="789BCA5A" w14:textId="77777777" w:rsidR="00785F5B" w:rsidRDefault="00785F5B" w:rsidP="00785F5B">
            <w:pPr>
              <w:pStyle w:val="ListParagraph"/>
              <w:numPr>
                <w:ilvl w:val="0"/>
                <w:numId w:val="23"/>
              </w:numPr>
              <w:ind w:left="248" w:hanging="248"/>
              <w:rPr>
                <w:sz w:val="20"/>
                <w:szCs w:val="20"/>
              </w:rPr>
            </w:pPr>
            <w:r w:rsidRPr="00042F6B">
              <w:rPr>
                <w:sz w:val="20"/>
                <w:szCs w:val="20"/>
              </w:rPr>
              <w:t>Read: Discussion Instructions</w:t>
            </w:r>
            <w:r>
              <w:rPr>
                <w:sz w:val="20"/>
                <w:szCs w:val="20"/>
              </w:rPr>
              <w:t xml:space="preserve"> in syllabus</w:t>
            </w:r>
          </w:p>
          <w:p w14:paraId="03B7BDA0" w14:textId="0BAEDE27" w:rsidR="00DF7E42" w:rsidRPr="00042F6B" w:rsidRDefault="00785F5B" w:rsidP="00785F5B">
            <w:pPr>
              <w:pStyle w:val="ListParagraph"/>
              <w:numPr>
                <w:ilvl w:val="0"/>
                <w:numId w:val="23"/>
              </w:numPr>
              <w:ind w:left="248" w:hanging="248"/>
              <w:rPr>
                <w:sz w:val="20"/>
                <w:szCs w:val="20"/>
              </w:rPr>
            </w:pPr>
            <w:r>
              <w:rPr>
                <w:sz w:val="20"/>
                <w:szCs w:val="20"/>
              </w:rPr>
              <w:t>Read:</w:t>
            </w:r>
            <w:r w:rsidRPr="00B66846">
              <w:rPr>
                <w:sz w:val="20"/>
                <w:szCs w:val="20"/>
              </w:rPr>
              <w:t xml:space="preserve"> Discussion #1</w:t>
            </w:r>
            <w:r>
              <w:rPr>
                <w:sz w:val="20"/>
                <w:szCs w:val="20"/>
              </w:rPr>
              <w:t>, detailed instructions on Blackboard</w:t>
            </w:r>
          </w:p>
        </w:tc>
        <w:tc>
          <w:tcPr>
            <w:tcW w:w="2250" w:type="dxa"/>
          </w:tcPr>
          <w:p w14:paraId="1342885D" w14:textId="31B059F7" w:rsidR="00DF7E42" w:rsidRDefault="00BA0018" w:rsidP="00DF7E42">
            <w:pPr>
              <w:pStyle w:val="ListParagraph"/>
              <w:numPr>
                <w:ilvl w:val="0"/>
                <w:numId w:val="23"/>
              </w:numPr>
              <w:ind w:left="248" w:hanging="248"/>
              <w:rPr>
                <w:sz w:val="20"/>
                <w:szCs w:val="20"/>
              </w:rPr>
            </w:pPr>
            <w:r w:rsidRPr="00042F6B">
              <w:rPr>
                <w:sz w:val="20"/>
                <w:szCs w:val="20"/>
              </w:rPr>
              <w:t xml:space="preserve">Chapter 1 quiz </w:t>
            </w:r>
          </w:p>
          <w:p w14:paraId="55781CFD" w14:textId="3DF178CD" w:rsidR="002442EE" w:rsidRPr="00042F6B" w:rsidRDefault="002442EE" w:rsidP="00DF7E42">
            <w:pPr>
              <w:pStyle w:val="ListParagraph"/>
              <w:numPr>
                <w:ilvl w:val="0"/>
                <w:numId w:val="23"/>
              </w:numPr>
              <w:ind w:left="248" w:hanging="248"/>
              <w:rPr>
                <w:sz w:val="20"/>
                <w:szCs w:val="20"/>
              </w:rPr>
            </w:pPr>
            <w:r>
              <w:rPr>
                <w:sz w:val="20"/>
                <w:szCs w:val="20"/>
              </w:rPr>
              <w:t xml:space="preserve">Summary </w:t>
            </w:r>
            <w:r w:rsidR="004B2676">
              <w:rPr>
                <w:sz w:val="20"/>
                <w:szCs w:val="20"/>
              </w:rPr>
              <w:t>2</w:t>
            </w:r>
            <w:r>
              <w:rPr>
                <w:sz w:val="20"/>
                <w:szCs w:val="20"/>
              </w:rPr>
              <w:t xml:space="preserve"> over WAAFFWN Prologue and Chapter 1 (neoliberalism) </w:t>
            </w:r>
          </w:p>
          <w:p w14:paraId="65986FC5" w14:textId="77777777" w:rsidR="00432F66" w:rsidRDefault="00432F66" w:rsidP="00432F66">
            <w:pPr>
              <w:pStyle w:val="ListParagraph"/>
              <w:ind w:left="248"/>
              <w:rPr>
                <w:sz w:val="20"/>
                <w:szCs w:val="20"/>
              </w:rPr>
            </w:pPr>
          </w:p>
          <w:p w14:paraId="3166A6A9" w14:textId="2FE0FEB7" w:rsidR="00DF7E42" w:rsidRPr="00042F6B" w:rsidRDefault="00DF7E42" w:rsidP="00DF7E42">
            <w:pPr>
              <w:pStyle w:val="ListParagraph"/>
              <w:numPr>
                <w:ilvl w:val="0"/>
                <w:numId w:val="23"/>
              </w:numPr>
              <w:ind w:left="248" w:hanging="248"/>
              <w:rPr>
                <w:sz w:val="20"/>
                <w:szCs w:val="20"/>
              </w:rPr>
            </w:pPr>
            <w:r w:rsidRPr="00042F6B">
              <w:rPr>
                <w:sz w:val="20"/>
                <w:szCs w:val="20"/>
              </w:rPr>
              <w:t>Chapter 2 quiz</w:t>
            </w:r>
          </w:p>
          <w:p w14:paraId="6695AAE9" w14:textId="77777777" w:rsidR="00432F66" w:rsidRDefault="00432F66" w:rsidP="00432F66">
            <w:pPr>
              <w:pStyle w:val="ListParagraph"/>
              <w:ind w:left="248"/>
              <w:rPr>
                <w:sz w:val="20"/>
                <w:szCs w:val="20"/>
              </w:rPr>
            </w:pPr>
          </w:p>
          <w:p w14:paraId="3AF24CC9" w14:textId="2404C8BC" w:rsidR="002A5E3C" w:rsidRPr="00042F6B" w:rsidRDefault="00DF7E42" w:rsidP="00DF7E42">
            <w:pPr>
              <w:pStyle w:val="ListParagraph"/>
              <w:numPr>
                <w:ilvl w:val="0"/>
                <w:numId w:val="23"/>
              </w:numPr>
              <w:ind w:left="248" w:hanging="248"/>
              <w:rPr>
                <w:sz w:val="20"/>
                <w:szCs w:val="20"/>
              </w:rPr>
            </w:pPr>
            <w:r w:rsidRPr="00042F6B">
              <w:rPr>
                <w:sz w:val="20"/>
                <w:szCs w:val="20"/>
              </w:rPr>
              <w:t>Start participating in Discussion #1</w:t>
            </w:r>
          </w:p>
        </w:tc>
        <w:tc>
          <w:tcPr>
            <w:tcW w:w="1080" w:type="dxa"/>
          </w:tcPr>
          <w:p w14:paraId="7C78948E" w14:textId="73E229E2" w:rsidR="002A5E3C" w:rsidRPr="002A5E3C" w:rsidRDefault="00D9168F" w:rsidP="002A5E3C">
            <w:pPr>
              <w:rPr>
                <w:sz w:val="20"/>
                <w:szCs w:val="20"/>
              </w:rPr>
            </w:pPr>
            <w:r>
              <w:rPr>
                <w:sz w:val="20"/>
                <w:szCs w:val="20"/>
              </w:rPr>
              <w:t xml:space="preserve">Tu </w:t>
            </w:r>
            <w:r w:rsidR="00E97B47">
              <w:rPr>
                <w:sz w:val="20"/>
                <w:szCs w:val="20"/>
              </w:rPr>
              <w:t>12/</w:t>
            </w:r>
            <w:r w:rsidR="000B6942">
              <w:rPr>
                <w:sz w:val="20"/>
                <w:szCs w:val="20"/>
              </w:rPr>
              <w:t>19</w:t>
            </w:r>
          </w:p>
        </w:tc>
      </w:tr>
      <w:tr w:rsidR="00AA4920" w:rsidRPr="00CE5C8C" w14:paraId="6FF83C1A" w14:textId="77777777" w:rsidTr="00A839EF">
        <w:trPr>
          <w:cantSplit/>
        </w:trPr>
        <w:tc>
          <w:tcPr>
            <w:tcW w:w="895" w:type="dxa"/>
            <w:vMerge/>
          </w:tcPr>
          <w:p w14:paraId="39723232" w14:textId="77777777" w:rsidR="002A5E3C" w:rsidRPr="00CE5C8C" w:rsidRDefault="002A5E3C" w:rsidP="002A5E3C">
            <w:pPr>
              <w:rPr>
                <w:b/>
                <w:bCs/>
                <w:sz w:val="20"/>
                <w:szCs w:val="20"/>
              </w:rPr>
            </w:pPr>
          </w:p>
        </w:tc>
        <w:tc>
          <w:tcPr>
            <w:tcW w:w="2160" w:type="dxa"/>
          </w:tcPr>
          <w:p w14:paraId="6CFC82D3" w14:textId="504E2E77" w:rsidR="002A5E3C" w:rsidRPr="00E31D15" w:rsidRDefault="00DF7E42" w:rsidP="002A5E3C">
            <w:pPr>
              <w:ind w:left="68"/>
              <w:rPr>
                <w:sz w:val="20"/>
                <w:szCs w:val="20"/>
              </w:rPr>
            </w:pPr>
            <w:r>
              <w:rPr>
                <w:sz w:val="20"/>
                <w:szCs w:val="20"/>
              </w:rPr>
              <w:t>Unions</w:t>
            </w:r>
          </w:p>
        </w:tc>
        <w:tc>
          <w:tcPr>
            <w:tcW w:w="4500" w:type="dxa"/>
          </w:tcPr>
          <w:p w14:paraId="1AE1BE35" w14:textId="5A5A4522" w:rsidR="00DF7E42" w:rsidRDefault="00DF7E42" w:rsidP="00DF7E42">
            <w:pPr>
              <w:pStyle w:val="ListParagraph"/>
              <w:numPr>
                <w:ilvl w:val="0"/>
                <w:numId w:val="23"/>
              </w:numPr>
              <w:spacing w:line="259" w:lineRule="auto"/>
              <w:ind w:left="248" w:hanging="248"/>
              <w:rPr>
                <w:sz w:val="20"/>
                <w:szCs w:val="20"/>
              </w:rPr>
            </w:pPr>
            <w:r>
              <w:rPr>
                <w:sz w:val="20"/>
                <w:szCs w:val="20"/>
              </w:rPr>
              <w:t>Read: Ch 4 (WAAFFWN) “I Consider the Union My Second Mother”</w:t>
            </w:r>
          </w:p>
          <w:p w14:paraId="541B0E81" w14:textId="22C63F19" w:rsidR="008F6746" w:rsidRDefault="008F6746" w:rsidP="008F6746">
            <w:pPr>
              <w:spacing w:line="259" w:lineRule="auto"/>
              <w:rPr>
                <w:sz w:val="20"/>
                <w:szCs w:val="20"/>
              </w:rPr>
            </w:pPr>
          </w:p>
          <w:p w14:paraId="2A6F6299" w14:textId="0E7E05AF" w:rsidR="008F6746" w:rsidRPr="008F6746" w:rsidRDefault="008F6746" w:rsidP="008F6746">
            <w:pPr>
              <w:spacing w:line="259" w:lineRule="auto"/>
              <w:rPr>
                <w:sz w:val="20"/>
                <w:szCs w:val="20"/>
              </w:rPr>
            </w:pPr>
            <w:r>
              <w:rPr>
                <w:sz w:val="20"/>
                <w:szCs w:val="20"/>
              </w:rPr>
              <w:t>--- For D</w:t>
            </w:r>
            <w:r w:rsidR="00432F66">
              <w:rPr>
                <w:sz w:val="20"/>
                <w:szCs w:val="20"/>
              </w:rPr>
              <w:t>iscussion</w:t>
            </w:r>
            <w:r>
              <w:rPr>
                <w:sz w:val="20"/>
                <w:szCs w:val="20"/>
              </w:rPr>
              <w:t xml:space="preserve"> #1</w:t>
            </w:r>
          </w:p>
          <w:p w14:paraId="614AB930" w14:textId="45237043" w:rsidR="00DF7E42" w:rsidRPr="00E31D15" w:rsidRDefault="00DF7E42" w:rsidP="00DF7E42">
            <w:pPr>
              <w:pStyle w:val="ListParagraph"/>
              <w:numPr>
                <w:ilvl w:val="0"/>
                <w:numId w:val="23"/>
              </w:numPr>
              <w:spacing w:line="259" w:lineRule="auto"/>
              <w:ind w:left="248" w:hanging="248"/>
              <w:rPr>
                <w:sz w:val="20"/>
                <w:szCs w:val="20"/>
              </w:rPr>
            </w:pPr>
            <w:r w:rsidRPr="00E31D15">
              <w:rPr>
                <w:sz w:val="20"/>
                <w:szCs w:val="20"/>
              </w:rPr>
              <w:t xml:space="preserve">Watch: </w:t>
            </w:r>
            <w:hyperlink r:id="rId41" w:history="1">
              <w:r w:rsidRPr="00E31D15">
                <w:rPr>
                  <w:rStyle w:val="Hyperlink"/>
                  <w:rFonts w:asciiTheme="minorHAnsi" w:hAnsiTheme="minorHAnsi" w:cstheme="minorHAnsi"/>
                  <w:sz w:val="20"/>
                  <w:szCs w:val="20"/>
                </w:rPr>
                <w:t>What Happened to Organized Labor?</w:t>
              </w:r>
            </w:hyperlink>
            <w:r w:rsidRPr="00E31D15">
              <w:rPr>
                <w:rFonts w:asciiTheme="minorHAnsi" w:hAnsiTheme="minorHAnsi" w:cstheme="minorHAnsi"/>
                <w:sz w:val="20"/>
                <w:szCs w:val="20"/>
              </w:rPr>
              <w:t xml:space="preserve"> (R</w:t>
            </w:r>
            <w:r w:rsidR="00432F66">
              <w:rPr>
                <w:rFonts w:asciiTheme="minorHAnsi" w:hAnsiTheme="minorHAnsi" w:cstheme="minorHAnsi"/>
                <w:sz w:val="20"/>
                <w:szCs w:val="20"/>
              </w:rPr>
              <w:t>.</w:t>
            </w:r>
            <w:r w:rsidRPr="00E31D15">
              <w:rPr>
                <w:rFonts w:asciiTheme="minorHAnsi" w:hAnsiTheme="minorHAnsi" w:cstheme="minorHAnsi"/>
                <w:sz w:val="20"/>
                <w:szCs w:val="20"/>
              </w:rPr>
              <w:t xml:space="preserve"> Reich on YouTube, 13 min)</w:t>
            </w:r>
          </w:p>
          <w:p w14:paraId="14D6E989" w14:textId="0543A3DE" w:rsidR="00DF7E42" w:rsidRPr="00AA4920" w:rsidRDefault="00DF7E42" w:rsidP="00AA4920">
            <w:pPr>
              <w:pStyle w:val="ListParagraph"/>
              <w:numPr>
                <w:ilvl w:val="0"/>
                <w:numId w:val="23"/>
              </w:numPr>
              <w:ind w:left="248" w:hanging="248"/>
              <w:rPr>
                <w:sz w:val="20"/>
                <w:szCs w:val="20"/>
              </w:rPr>
            </w:pPr>
            <w:r w:rsidRPr="00E31D15">
              <w:rPr>
                <w:sz w:val="20"/>
                <w:szCs w:val="20"/>
              </w:rPr>
              <w:t xml:space="preserve">Watch: </w:t>
            </w:r>
            <w:hyperlink r:id="rId42" w:history="1">
              <w:r w:rsidRPr="00E31D15">
                <w:rPr>
                  <w:rStyle w:val="Hyperlink"/>
                  <w:rFonts w:asciiTheme="minorHAnsi" w:hAnsiTheme="minorHAnsi" w:cstheme="minorHAnsi"/>
                  <w:bCs/>
                  <w:color w:val="auto"/>
                  <w:sz w:val="20"/>
                  <w:szCs w:val="20"/>
                </w:rPr>
                <w:t>How Corporations Crush the Working Class</w:t>
              </w:r>
            </w:hyperlink>
            <w:r w:rsidRPr="00E31D15">
              <w:rPr>
                <w:rFonts w:asciiTheme="minorHAnsi" w:hAnsiTheme="minorHAnsi" w:cstheme="minorHAnsi"/>
                <w:bCs/>
                <w:sz w:val="20"/>
                <w:szCs w:val="20"/>
              </w:rPr>
              <w:t xml:space="preserve"> (Robert Reich on YouTube, 4.5 min)</w:t>
            </w:r>
          </w:p>
        </w:tc>
        <w:tc>
          <w:tcPr>
            <w:tcW w:w="2250" w:type="dxa"/>
          </w:tcPr>
          <w:p w14:paraId="551D4C95" w14:textId="5FEAE633" w:rsidR="00DF7E42" w:rsidRDefault="00DF7E42" w:rsidP="00DF7E42">
            <w:pPr>
              <w:pStyle w:val="ListParagraph"/>
              <w:numPr>
                <w:ilvl w:val="0"/>
                <w:numId w:val="23"/>
              </w:numPr>
              <w:ind w:left="248" w:hanging="248"/>
              <w:rPr>
                <w:sz w:val="20"/>
                <w:szCs w:val="20"/>
              </w:rPr>
            </w:pPr>
            <w:r w:rsidRPr="00042F6B">
              <w:rPr>
                <w:sz w:val="20"/>
                <w:szCs w:val="20"/>
              </w:rPr>
              <w:t xml:space="preserve">Summary </w:t>
            </w:r>
            <w:r w:rsidR="004B2676">
              <w:rPr>
                <w:sz w:val="20"/>
                <w:szCs w:val="20"/>
              </w:rPr>
              <w:t>3</w:t>
            </w:r>
            <w:r w:rsidR="00AA4920" w:rsidRPr="00042F6B">
              <w:rPr>
                <w:sz w:val="20"/>
                <w:szCs w:val="20"/>
              </w:rPr>
              <w:t xml:space="preserve"> over Ch 4</w:t>
            </w:r>
          </w:p>
          <w:p w14:paraId="3A66CB2D" w14:textId="1EC4544C" w:rsidR="00432F66" w:rsidRDefault="00432F66" w:rsidP="00432F66">
            <w:pPr>
              <w:pStyle w:val="ListParagraph"/>
              <w:ind w:left="248"/>
              <w:rPr>
                <w:sz w:val="20"/>
                <w:szCs w:val="20"/>
              </w:rPr>
            </w:pPr>
          </w:p>
          <w:p w14:paraId="6CE2A01A" w14:textId="77777777" w:rsidR="00A839EF" w:rsidRPr="00042F6B" w:rsidRDefault="00A839EF" w:rsidP="00432F66">
            <w:pPr>
              <w:pStyle w:val="ListParagraph"/>
              <w:ind w:left="248"/>
              <w:rPr>
                <w:sz w:val="20"/>
                <w:szCs w:val="20"/>
              </w:rPr>
            </w:pPr>
          </w:p>
          <w:p w14:paraId="7E01D4D1" w14:textId="3B2E6D0A" w:rsidR="0002458D" w:rsidRDefault="00DF7E42" w:rsidP="00363F95">
            <w:pPr>
              <w:pStyle w:val="ListParagraph"/>
              <w:numPr>
                <w:ilvl w:val="0"/>
                <w:numId w:val="23"/>
              </w:numPr>
              <w:ind w:left="248" w:hanging="248"/>
              <w:rPr>
                <w:sz w:val="20"/>
                <w:szCs w:val="20"/>
              </w:rPr>
            </w:pPr>
            <w:r w:rsidRPr="00042F6B">
              <w:rPr>
                <w:sz w:val="20"/>
                <w:szCs w:val="20"/>
              </w:rPr>
              <w:t xml:space="preserve">Discussion #1 </w:t>
            </w:r>
            <w:r w:rsidR="008F6746" w:rsidRPr="00042F6B">
              <w:rPr>
                <w:sz w:val="20"/>
                <w:szCs w:val="20"/>
              </w:rPr>
              <w:t>D</w:t>
            </w:r>
            <w:r w:rsidRPr="00042F6B">
              <w:rPr>
                <w:sz w:val="20"/>
                <w:szCs w:val="20"/>
              </w:rPr>
              <w:t>ue by 11:59pm</w:t>
            </w:r>
          </w:p>
          <w:p w14:paraId="7F19DB04" w14:textId="77777777" w:rsidR="00432F66" w:rsidRPr="00042F6B" w:rsidRDefault="00432F66" w:rsidP="00432F66">
            <w:pPr>
              <w:pStyle w:val="ListParagraph"/>
              <w:ind w:left="248"/>
              <w:rPr>
                <w:sz w:val="20"/>
                <w:szCs w:val="20"/>
              </w:rPr>
            </w:pPr>
          </w:p>
          <w:p w14:paraId="13C9DFB9" w14:textId="273A300D" w:rsidR="00AA4920" w:rsidRPr="00042F6B" w:rsidRDefault="00AA4920" w:rsidP="00363F95">
            <w:pPr>
              <w:pStyle w:val="ListParagraph"/>
              <w:numPr>
                <w:ilvl w:val="0"/>
                <w:numId w:val="23"/>
              </w:numPr>
              <w:ind w:left="248" w:hanging="248"/>
              <w:rPr>
                <w:sz w:val="20"/>
                <w:szCs w:val="20"/>
              </w:rPr>
            </w:pPr>
            <w:r w:rsidRPr="00042F6B">
              <w:rPr>
                <w:sz w:val="20"/>
                <w:szCs w:val="20"/>
              </w:rPr>
              <w:t>Start participating in Discussion #2</w:t>
            </w:r>
          </w:p>
        </w:tc>
        <w:tc>
          <w:tcPr>
            <w:tcW w:w="1080" w:type="dxa"/>
          </w:tcPr>
          <w:p w14:paraId="42988377" w14:textId="7D126BD5" w:rsidR="002A5E3C" w:rsidRPr="002A5E3C" w:rsidRDefault="00D9168F" w:rsidP="002A5E3C">
            <w:pPr>
              <w:rPr>
                <w:sz w:val="20"/>
                <w:szCs w:val="20"/>
              </w:rPr>
            </w:pPr>
            <w:r>
              <w:rPr>
                <w:sz w:val="20"/>
                <w:szCs w:val="20"/>
              </w:rPr>
              <w:t>W</w:t>
            </w:r>
            <w:r w:rsidR="0098598B">
              <w:rPr>
                <w:sz w:val="20"/>
                <w:szCs w:val="20"/>
              </w:rPr>
              <w:t xml:space="preserve"> </w:t>
            </w:r>
            <w:r w:rsidR="001C2B88">
              <w:rPr>
                <w:sz w:val="20"/>
                <w:szCs w:val="20"/>
              </w:rPr>
              <w:t>12/2</w:t>
            </w:r>
            <w:r w:rsidR="000B6942">
              <w:rPr>
                <w:sz w:val="20"/>
                <w:szCs w:val="20"/>
              </w:rPr>
              <w:t>0</w:t>
            </w:r>
          </w:p>
        </w:tc>
      </w:tr>
      <w:tr w:rsidR="00AA4920" w:rsidRPr="00CE5C8C" w14:paraId="5B2EE717" w14:textId="77777777" w:rsidTr="00A839EF">
        <w:trPr>
          <w:cantSplit/>
        </w:trPr>
        <w:tc>
          <w:tcPr>
            <w:tcW w:w="895" w:type="dxa"/>
            <w:vMerge/>
          </w:tcPr>
          <w:p w14:paraId="2126A36A" w14:textId="77777777" w:rsidR="002A5E3C" w:rsidRPr="00CE5C8C" w:rsidRDefault="002A5E3C" w:rsidP="002A5E3C">
            <w:pPr>
              <w:rPr>
                <w:b/>
                <w:bCs/>
                <w:sz w:val="20"/>
                <w:szCs w:val="20"/>
              </w:rPr>
            </w:pPr>
          </w:p>
        </w:tc>
        <w:tc>
          <w:tcPr>
            <w:tcW w:w="2160" w:type="dxa"/>
          </w:tcPr>
          <w:p w14:paraId="297AA9BA" w14:textId="77777777" w:rsidR="002A5E3C" w:rsidRDefault="00DF7E42" w:rsidP="009570DA">
            <w:pPr>
              <w:rPr>
                <w:sz w:val="20"/>
                <w:szCs w:val="20"/>
              </w:rPr>
            </w:pPr>
            <w:r w:rsidRPr="00E31D15">
              <w:rPr>
                <w:bCs/>
                <w:sz w:val="20"/>
                <w:szCs w:val="20"/>
              </w:rPr>
              <w:t xml:space="preserve">Chapter 3 - </w:t>
            </w:r>
            <w:r w:rsidRPr="00E31D15">
              <w:rPr>
                <w:rFonts w:asciiTheme="minorHAnsi" w:hAnsiTheme="minorHAnsi" w:cstheme="minorHAnsi"/>
                <w:sz w:val="20"/>
                <w:szCs w:val="20"/>
              </w:rPr>
              <w:t xml:space="preserve">Economic Inequality, Social Mobility, and the New Economy </w:t>
            </w:r>
            <w:r w:rsidRPr="00E31D15">
              <w:rPr>
                <w:sz w:val="20"/>
                <w:szCs w:val="20"/>
              </w:rPr>
              <w:t xml:space="preserve"> </w:t>
            </w:r>
          </w:p>
          <w:p w14:paraId="382FD952" w14:textId="77777777" w:rsidR="00DF7E42" w:rsidRDefault="00DF7E42" w:rsidP="009570DA">
            <w:pPr>
              <w:rPr>
                <w:sz w:val="20"/>
                <w:szCs w:val="20"/>
              </w:rPr>
            </w:pPr>
          </w:p>
          <w:p w14:paraId="6257D79F" w14:textId="1EB0FE06" w:rsidR="00DF7E42" w:rsidRPr="002A5E3C" w:rsidRDefault="00DF7E42" w:rsidP="009570DA">
            <w:pPr>
              <w:rPr>
                <w:sz w:val="20"/>
                <w:szCs w:val="20"/>
              </w:rPr>
            </w:pPr>
            <w:r w:rsidRPr="009570DA">
              <w:rPr>
                <w:sz w:val="20"/>
                <w:szCs w:val="20"/>
              </w:rPr>
              <w:t xml:space="preserve">Social Inequality, the power of corporations, solutions  </w:t>
            </w:r>
          </w:p>
        </w:tc>
        <w:tc>
          <w:tcPr>
            <w:tcW w:w="4500" w:type="dxa"/>
          </w:tcPr>
          <w:p w14:paraId="39CF2EC2" w14:textId="7837D920" w:rsidR="00AA4920" w:rsidRPr="00D56FC1" w:rsidRDefault="00DF7E42" w:rsidP="00DF7E42">
            <w:pPr>
              <w:pStyle w:val="ListParagraph"/>
              <w:numPr>
                <w:ilvl w:val="0"/>
                <w:numId w:val="24"/>
              </w:numPr>
              <w:ind w:left="360"/>
              <w:rPr>
                <w:rFonts w:asciiTheme="minorHAnsi" w:hAnsiTheme="minorHAnsi" w:cstheme="minorHAnsi"/>
                <w:sz w:val="20"/>
                <w:szCs w:val="20"/>
              </w:rPr>
            </w:pPr>
            <w:r w:rsidRPr="6C7EAFF6">
              <w:rPr>
                <w:sz w:val="20"/>
                <w:szCs w:val="20"/>
              </w:rPr>
              <w:t xml:space="preserve">Read: Chapter </w:t>
            </w:r>
            <w:r>
              <w:rPr>
                <w:sz w:val="20"/>
                <w:szCs w:val="20"/>
              </w:rPr>
              <w:t xml:space="preserve">3  </w:t>
            </w:r>
          </w:p>
          <w:p w14:paraId="11918628" w14:textId="14EBE9D4" w:rsidR="00D56FC1" w:rsidRPr="008F6746" w:rsidRDefault="00D56FC1" w:rsidP="00DF7E42">
            <w:pPr>
              <w:pStyle w:val="ListParagraph"/>
              <w:numPr>
                <w:ilvl w:val="0"/>
                <w:numId w:val="24"/>
              </w:numPr>
              <w:ind w:left="360"/>
              <w:rPr>
                <w:rFonts w:asciiTheme="minorHAnsi" w:hAnsiTheme="minorHAnsi" w:cstheme="minorHAnsi"/>
                <w:sz w:val="20"/>
                <w:szCs w:val="20"/>
              </w:rPr>
            </w:pPr>
            <w:r>
              <w:rPr>
                <w:rFonts w:asciiTheme="minorHAnsi" w:hAnsiTheme="minorHAnsi" w:cstheme="minorHAnsi"/>
                <w:sz w:val="20"/>
                <w:szCs w:val="20"/>
              </w:rPr>
              <w:t xml:space="preserve">Review: Chapter 3 Notes/Explanation </w:t>
            </w:r>
          </w:p>
          <w:p w14:paraId="6589C190" w14:textId="3A9AE534" w:rsidR="008F6746" w:rsidRDefault="008F6746" w:rsidP="00DF7E42">
            <w:pPr>
              <w:pStyle w:val="ListParagraph"/>
              <w:numPr>
                <w:ilvl w:val="0"/>
                <w:numId w:val="24"/>
              </w:numPr>
              <w:ind w:left="360"/>
              <w:rPr>
                <w:rFonts w:asciiTheme="minorHAnsi" w:hAnsiTheme="minorHAnsi" w:cstheme="minorHAnsi"/>
                <w:sz w:val="20"/>
                <w:szCs w:val="20"/>
              </w:rPr>
            </w:pPr>
            <w:r>
              <w:rPr>
                <w:rFonts w:asciiTheme="minorHAnsi" w:hAnsiTheme="minorHAnsi" w:cstheme="minorHAnsi"/>
                <w:sz w:val="20"/>
                <w:szCs w:val="20"/>
              </w:rPr>
              <w:t xml:space="preserve">Watch: </w:t>
            </w:r>
            <w:hyperlink r:id="rId43" w:history="1">
              <w:r w:rsidRPr="008F6746">
                <w:rPr>
                  <w:rStyle w:val="Hyperlink"/>
                  <w:rFonts w:asciiTheme="minorHAnsi" w:hAnsiTheme="minorHAnsi" w:cstheme="minorHAnsi"/>
                  <w:sz w:val="20"/>
                  <w:szCs w:val="20"/>
                </w:rPr>
                <w:t>The Dirty Secret of Capitalism – and a new way forward</w:t>
              </w:r>
            </w:hyperlink>
            <w:r>
              <w:rPr>
                <w:rFonts w:asciiTheme="minorHAnsi" w:hAnsiTheme="minorHAnsi" w:cstheme="minorHAnsi"/>
                <w:sz w:val="20"/>
                <w:szCs w:val="20"/>
              </w:rPr>
              <w:t xml:space="preserve"> (Nick </w:t>
            </w:r>
            <w:proofErr w:type="spellStart"/>
            <w:r>
              <w:rPr>
                <w:rFonts w:asciiTheme="minorHAnsi" w:hAnsiTheme="minorHAnsi" w:cstheme="minorHAnsi"/>
                <w:sz w:val="20"/>
                <w:szCs w:val="20"/>
              </w:rPr>
              <w:t>Hanauer</w:t>
            </w:r>
            <w:proofErr w:type="spellEnd"/>
            <w:r>
              <w:rPr>
                <w:rFonts w:asciiTheme="minorHAnsi" w:hAnsiTheme="minorHAnsi" w:cstheme="minorHAnsi"/>
                <w:sz w:val="20"/>
                <w:szCs w:val="20"/>
              </w:rPr>
              <w:t xml:space="preserve"> TED Talk 17 min)</w:t>
            </w:r>
          </w:p>
          <w:p w14:paraId="7606830E" w14:textId="6365A943" w:rsidR="00D56FC1" w:rsidRPr="008F6746" w:rsidRDefault="00D56FC1" w:rsidP="00DF7E42">
            <w:pPr>
              <w:pStyle w:val="ListParagraph"/>
              <w:numPr>
                <w:ilvl w:val="0"/>
                <w:numId w:val="24"/>
              </w:numPr>
              <w:ind w:left="360"/>
              <w:rPr>
                <w:rFonts w:asciiTheme="minorHAnsi" w:hAnsiTheme="minorHAnsi" w:cstheme="minorHAnsi"/>
                <w:sz w:val="20"/>
                <w:szCs w:val="20"/>
              </w:rPr>
            </w:pPr>
            <w:r>
              <w:rPr>
                <w:rFonts w:asciiTheme="minorHAnsi" w:hAnsiTheme="minorHAnsi" w:cstheme="minorHAnsi"/>
                <w:sz w:val="20"/>
                <w:szCs w:val="20"/>
              </w:rPr>
              <w:t xml:space="preserve">Review: Neoliberalism Notes/Explanation </w:t>
            </w:r>
          </w:p>
          <w:p w14:paraId="6009ECBC" w14:textId="5DDF35A4" w:rsidR="008F6746" w:rsidRDefault="008F6746" w:rsidP="008F6746">
            <w:pPr>
              <w:rPr>
                <w:rFonts w:asciiTheme="minorHAnsi" w:hAnsiTheme="minorHAnsi" w:cstheme="minorHAnsi"/>
                <w:sz w:val="20"/>
                <w:szCs w:val="20"/>
              </w:rPr>
            </w:pPr>
          </w:p>
          <w:p w14:paraId="5719B828" w14:textId="363769BC" w:rsidR="008F6746" w:rsidRPr="008F6746" w:rsidRDefault="008F6746" w:rsidP="008F6746">
            <w:pPr>
              <w:rPr>
                <w:rFonts w:asciiTheme="minorHAnsi" w:hAnsiTheme="minorHAnsi" w:cstheme="minorHAnsi"/>
                <w:sz w:val="20"/>
                <w:szCs w:val="20"/>
              </w:rPr>
            </w:pPr>
            <w:r>
              <w:rPr>
                <w:rFonts w:asciiTheme="minorHAnsi" w:hAnsiTheme="minorHAnsi" w:cstheme="minorHAnsi"/>
                <w:sz w:val="20"/>
                <w:szCs w:val="20"/>
              </w:rPr>
              <w:t xml:space="preserve">--- for </w:t>
            </w:r>
            <w:r w:rsidR="00432F66">
              <w:rPr>
                <w:sz w:val="20"/>
                <w:szCs w:val="20"/>
              </w:rPr>
              <w:t>Discussion</w:t>
            </w:r>
            <w:r>
              <w:rPr>
                <w:rFonts w:asciiTheme="minorHAnsi" w:hAnsiTheme="minorHAnsi" w:cstheme="minorHAnsi"/>
                <w:sz w:val="20"/>
                <w:szCs w:val="20"/>
              </w:rPr>
              <w:t xml:space="preserve"> #2:</w:t>
            </w:r>
          </w:p>
          <w:p w14:paraId="50808466" w14:textId="44CD6EA1" w:rsidR="00DF7E42" w:rsidRPr="00DF7E42" w:rsidRDefault="00DF7E42" w:rsidP="00DF7E42">
            <w:pPr>
              <w:pStyle w:val="ListParagraph"/>
              <w:numPr>
                <w:ilvl w:val="0"/>
                <w:numId w:val="24"/>
              </w:numPr>
              <w:ind w:left="360"/>
              <w:rPr>
                <w:rStyle w:val="Hyperlink"/>
                <w:rFonts w:asciiTheme="minorHAnsi" w:hAnsiTheme="minorHAnsi" w:cstheme="minorHAnsi"/>
                <w:color w:val="auto"/>
                <w:sz w:val="20"/>
                <w:szCs w:val="20"/>
                <w:u w:val="none"/>
              </w:rPr>
            </w:pPr>
            <w:r w:rsidRPr="00DF7E42">
              <w:rPr>
                <w:sz w:val="20"/>
                <w:szCs w:val="20"/>
              </w:rPr>
              <w:t>Read:</w:t>
            </w:r>
            <w:r w:rsidRPr="00DF7E42">
              <w:rPr>
                <w:rFonts w:asciiTheme="minorHAnsi" w:hAnsiTheme="minorHAnsi" w:cstheme="minorHAnsi"/>
                <w:sz w:val="20"/>
                <w:szCs w:val="20"/>
              </w:rPr>
              <w:t xml:space="preserve"> </w:t>
            </w:r>
            <w:hyperlink r:id="rId44" w:history="1">
              <w:r w:rsidRPr="00DF7E42">
                <w:rPr>
                  <w:rStyle w:val="Hyperlink"/>
                  <w:rFonts w:asciiTheme="minorHAnsi" w:hAnsiTheme="minorHAnsi"/>
                  <w:sz w:val="20"/>
                  <w:szCs w:val="20"/>
                </w:rPr>
                <w:t>Bureau of Labor Statistics: characteristics of minimum wage workers, 202</w:t>
              </w:r>
              <w:r w:rsidR="00801778">
                <w:rPr>
                  <w:rStyle w:val="Hyperlink"/>
                  <w:rFonts w:asciiTheme="minorHAnsi" w:hAnsiTheme="minorHAnsi"/>
                  <w:sz w:val="20"/>
                  <w:szCs w:val="20"/>
                </w:rPr>
                <w:t>1</w:t>
              </w:r>
              <w:r w:rsidRPr="00DF7E42">
                <w:rPr>
                  <w:rStyle w:val="Hyperlink"/>
                  <w:rFonts w:asciiTheme="minorHAnsi" w:hAnsiTheme="minorHAnsi"/>
                  <w:sz w:val="20"/>
                  <w:szCs w:val="20"/>
                </w:rPr>
                <w:t xml:space="preserve"> </w:t>
              </w:r>
            </w:hyperlink>
          </w:p>
          <w:p w14:paraId="6D641E02" w14:textId="1AB6908E" w:rsidR="00DF7E42" w:rsidRDefault="00DF7E42" w:rsidP="00DF7E42">
            <w:pPr>
              <w:pStyle w:val="ListParagraph"/>
              <w:numPr>
                <w:ilvl w:val="0"/>
                <w:numId w:val="24"/>
              </w:numPr>
              <w:ind w:left="360"/>
              <w:rPr>
                <w:rFonts w:asciiTheme="minorHAnsi" w:hAnsiTheme="minorHAnsi" w:cstheme="minorHAnsi"/>
                <w:sz w:val="20"/>
                <w:szCs w:val="20"/>
              </w:rPr>
            </w:pPr>
            <w:r w:rsidRPr="00DF7E42">
              <w:rPr>
                <w:rFonts w:asciiTheme="minorHAnsi" w:hAnsiTheme="minorHAnsi" w:cstheme="minorHAnsi"/>
                <w:sz w:val="20"/>
                <w:szCs w:val="20"/>
              </w:rPr>
              <w:t xml:space="preserve">Watch: </w:t>
            </w:r>
            <w:hyperlink r:id="rId45" w:history="1">
              <w:r w:rsidRPr="00DF7E42">
                <w:rPr>
                  <w:rStyle w:val="Hyperlink"/>
                  <w:rFonts w:asciiTheme="minorHAnsi" w:hAnsiTheme="minorHAnsi" w:cstheme="minorHAnsi"/>
                  <w:sz w:val="20"/>
                  <w:szCs w:val="20"/>
                </w:rPr>
                <w:t>The System: Who Rigged It, How We Fix It</w:t>
              </w:r>
            </w:hyperlink>
            <w:r w:rsidRPr="00DF7E42">
              <w:rPr>
                <w:rFonts w:asciiTheme="minorHAnsi" w:hAnsiTheme="minorHAnsi" w:cstheme="minorHAnsi"/>
                <w:sz w:val="20"/>
                <w:szCs w:val="20"/>
              </w:rPr>
              <w:t xml:space="preserve"> (R</w:t>
            </w:r>
            <w:r w:rsidR="00432F66">
              <w:rPr>
                <w:rFonts w:asciiTheme="minorHAnsi" w:hAnsiTheme="minorHAnsi" w:cstheme="minorHAnsi"/>
                <w:sz w:val="20"/>
                <w:szCs w:val="20"/>
              </w:rPr>
              <w:t>.</w:t>
            </w:r>
            <w:r w:rsidRPr="00DF7E42">
              <w:rPr>
                <w:rFonts w:asciiTheme="minorHAnsi" w:hAnsiTheme="minorHAnsi" w:cstheme="minorHAnsi"/>
                <w:sz w:val="20"/>
                <w:szCs w:val="20"/>
              </w:rPr>
              <w:t xml:space="preserve"> Reich on YouTube, 12 mi</w:t>
            </w:r>
            <w:r w:rsidR="00432F66">
              <w:rPr>
                <w:rFonts w:asciiTheme="minorHAnsi" w:hAnsiTheme="minorHAnsi" w:cstheme="minorHAnsi"/>
                <w:sz w:val="20"/>
                <w:szCs w:val="20"/>
              </w:rPr>
              <w:t>n</w:t>
            </w:r>
            <w:r w:rsidRPr="00DF7E42">
              <w:rPr>
                <w:rFonts w:asciiTheme="minorHAnsi" w:hAnsiTheme="minorHAnsi" w:cstheme="minorHAnsi"/>
                <w:sz w:val="20"/>
                <w:szCs w:val="20"/>
              </w:rPr>
              <w:t xml:space="preserve">) </w:t>
            </w:r>
          </w:p>
          <w:p w14:paraId="34E03494" w14:textId="343B6A54" w:rsidR="00DF7E42" w:rsidRPr="00DF7E42" w:rsidRDefault="00DF7E42" w:rsidP="00DF7E42">
            <w:pPr>
              <w:pStyle w:val="ListParagraph"/>
              <w:numPr>
                <w:ilvl w:val="0"/>
                <w:numId w:val="24"/>
              </w:numPr>
              <w:ind w:left="360"/>
              <w:rPr>
                <w:rFonts w:asciiTheme="minorHAnsi" w:hAnsiTheme="minorHAnsi" w:cstheme="minorHAnsi"/>
                <w:sz w:val="20"/>
                <w:szCs w:val="20"/>
              </w:rPr>
            </w:pPr>
            <w:r w:rsidRPr="00DF7E42">
              <w:rPr>
                <w:rFonts w:asciiTheme="minorHAnsi" w:hAnsiTheme="minorHAnsi" w:cstheme="minorHAnsi"/>
                <w:bCs/>
                <w:sz w:val="20"/>
                <w:szCs w:val="20"/>
              </w:rPr>
              <w:t xml:space="preserve">Watch: </w:t>
            </w:r>
            <w:hyperlink r:id="rId46" w:history="1">
              <w:r w:rsidRPr="00DF7E42">
                <w:rPr>
                  <w:rStyle w:val="Hyperlink"/>
                  <w:rFonts w:asciiTheme="minorHAnsi" w:hAnsiTheme="minorHAnsi" w:cstheme="minorHAnsi"/>
                  <w:bCs/>
                  <w:sz w:val="20"/>
                  <w:szCs w:val="20"/>
                </w:rPr>
                <w:t>How Workers Can Reclaim Power</w:t>
              </w:r>
              <w:proofErr w:type="gramStart"/>
              <w:r w:rsidRPr="00DF7E42">
                <w:rPr>
                  <w:rStyle w:val="Hyperlink"/>
                  <w:rFonts w:asciiTheme="minorHAnsi" w:hAnsiTheme="minorHAnsi" w:cstheme="minorHAnsi"/>
                  <w:bCs/>
                  <w:sz w:val="20"/>
                  <w:szCs w:val="20"/>
                </w:rPr>
                <w:t>…(</w:t>
              </w:r>
              <w:proofErr w:type="gramEnd"/>
            </w:hyperlink>
            <w:r w:rsidRPr="00DF7E42">
              <w:rPr>
                <w:rFonts w:asciiTheme="minorHAnsi" w:hAnsiTheme="minorHAnsi" w:cstheme="minorHAnsi"/>
                <w:bCs/>
                <w:sz w:val="20"/>
                <w:szCs w:val="20"/>
              </w:rPr>
              <w:t>R</w:t>
            </w:r>
            <w:r w:rsidR="00432F66">
              <w:rPr>
                <w:rFonts w:asciiTheme="minorHAnsi" w:hAnsiTheme="minorHAnsi" w:cstheme="minorHAnsi"/>
                <w:bCs/>
                <w:sz w:val="20"/>
                <w:szCs w:val="20"/>
              </w:rPr>
              <w:t>.</w:t>
            </w:r>
            <w:r w:rsidRPr="00DF7E42">
              <w:rPr>
                <w:rFonts w:asciiTheme="minorHAnsi" w:hAnsiTheme="minorHAnsi" w:cstheme="minorHAnsi"/>
                <w:bCs/>
                <w:sz w:val="20"/>
                <w:szCs w:val="20"/>
              </w:rPr>
              <w:t xml:space="preserve"> Reich on YouTube, 6 min) </w:t>
            </w:r>
          </w:p>
          <w:p w14:paraId="662D4735" w14:textId="38C7DA6C" w:rsidR="00DF7E42" w:rsidRPr="00DF7E42" w:rsidRDefault="00DF7E42" w:rsidP="00DF7E42">
            <w:pPr>
              <w:pStyle w:val="ListParagraph"/>
              <w:numPr>
                <w:ilvl w:val="0"/>
                <w:numId w:val="23"/>
              </w:numPr>
              <w:spacing w:line="259" w:lineRule="auto"/>
              <w:ind w:left="248" w:hanging="248"/>
              <w:rPr>
                <w:sz w:val="20"/>
                <w:szCs w:val="20"/>
              </w:rPr>
            </w:pPr>
            <w:r w:rsidRPr="00DF7E42">
              <w:rPr>
                <w:rFonts w:asciiTheme="minorHAnsi" w:hAnsiTheme="minorHAnsi" w:cstheme="minorHAnsi"/>
                <w:bCs/>
                <w:sz w:val="20"/>
                <w:szCs w:val="20"/>
              </w:rPr>
              <w:t xml:space="preserve">Watch: </w:t>
            </w:r>
            <w:hyperlink r:id="rId47" w:history="1">
              <w:r w:rsidRPr="00DF7E42">
                <w:rPr>
                  <w:rStyle w:val="Hyperlink"/>
                  <w:rFonts w:asciiTheme="minorHAnsi" w:hAnsiTheme="minorHAnsi" w:cstheme="minorHAnsi"/>
                  <w:bCs/>
                  <w:sz w:val="20"/>
                  <w:szCs w:val="20"/>
                </w:rPr>
                <w:t>This 1916 Social Experiment Made Workers Wealthy</w:t>
              </w:r>
            </w:hyperlink>
            <w:r w:rsidRPr="00DF7E42">
              <w:rPr>
                <w:rFonts w:asciiTheme="minorHAnsi" w:hAnsiTheme="minorHAnsi" w:cstheme="minorHAnsi"/>
                <w:bCs/>
                <w:sz w:val="20"/>
                <w:szCs w:val="20"/>
              </w:rPr>
              <w:t xml:space="preserve"> (R</w:t>
            </w:r>
            <w:r w:rsidR="00432F66">
              <w:rPr>
                <w:rFonts w:asciiTheme="minorHAnsi" w:hAnsiTheme="minorHAnsi" w:cstheme="minorHAnsi"/>
                <w:bCs/>
                <w:sz w:val="20"/>
                <w:szCs w:val="20"/>
              </w:rPr>
              <w:t>.</w:t>
            </w:r>
            <w:r w:rsidRPr="00DF7E42">
              <w:rPr>
                <w:rFonts w:asciiTheme="minorHAnsi" w:hAnsiTheme="minorHAnsi" w:cstheme="minorHAnsi"/>
                <w:bCs/>
                <w:sz w:val="20"/>
                <w:szCs w:val="20"/>
              </w:rPr>
              <w:t xml:space="preserve"> Reich on YouTube, 4.5 min)</w:t>
            </w:r>
          </w:p>
        </w:tc>
        <w:tc>
          <w:tcPr>
            <w:tcW w:w="2250" w:type="dxa"/>
          </w:tcPr>
          <w:p w14:paraId="32881461" w14:textId="77C5F17B" w:rsidR="00F43477" w:rsidRPr="00042F6B" w:rsidRDefault="00DF7E42" w:rsidP="00DF7E42">
            <w:pPr>
              <w:pStyle w:val="ListParagraph"/>
              <w:numPr>
                <w:ilvl w:val="0"/>
                <w:numId w:val="23"/>
              </w:numPr>
              <w:ind w:left="248" w:hanging="248"/>
              <w:rPr>
                <w:sz w:val="20"/>
                <w:szCs w:val="20"/>
              </w:rPr>
            </w:pPr>
            <w:r w:rsidRPr="00042F6B">
              <w:rPr>
                <w:sz w:val="20"/>
                <w:szCs w:val="20"/>
              </w:rPr>
              <w:t>Chapter 3 quiz</w:t>
            </w:r>
          </w:p>
          <w:p w14:paraId="199DF9F8" w14:textId="77777777" w:rsidR="00432F66" w:rsidRDefault="00432F66" w:rsidP="00432F66">
            <w:pPr>
              <w:pStyle w:val="ListParagraph"/>
              <w:ind w:left="248"/>
              <w:rPr>
                <w:sz w:val="20"/>
                <w:szCs w:val="20"/>
              </w:rPr>
            </w:pPr>
          </w:p>
          <w:p w14:paraId="7FCDE567" w14:textId="56348D81" w:rsidR="008F6746" w:rsidRPr="00042F6B" w:rsidRDefault="008F6746" w:rsidP="00DF7E42">
            <w:pPr>
              <w:pStyle w:val="ListParagraph"/>
              <w:numPr>
                <w:ilvl w:val="0"/>
                <w:numId w:val="23"/>
              </w:numPr>
              <w:ind w:left="248" w:hanging="248"/>
              <w:rPr>
                <w:sz w:val="20"/>
                <w:szCs w:val="20"/>
              </w:rPr>
            </w:pPr>
            <w:r w:rsidRPr="00042F6B">
              <w:rPr>
                <w:sz w:val="20"/>
                <w:szCs w:val="20"/>
              </w:rPr>
              <w:t xml:space="preserve">Summary </w:t>
            </w:r>
            <w:r w:rsidR="004B2676">
              <w:rPr>
                <w:sz w:val="20"/>
                <w:szCs w:val="20"/>
              </w:rPr>
              <w:t>4</w:t>
            </w:r>
            <w:r w:rsidRPr="00042F6B">
              <w:rPr>
                <w:sz w:val="20"/>
                <w:szCs w:val="20"/>
              </w:rPr>
              <w:t xml:space="preserve"> over TED Talk</w:t>
            </w:r>
          </w:p>
          <w:p w14:paraId="6858B7CB" w14:textId="6BCDF5D4" w:rsidR="00432F66" w:rsidRDefault="00432F66" w:rsidP="00432F66">
            <w:pPr>
              <w:pStyle w:val="ListParagraph"/>
              <w:ind w:left="248"/>
              <w:rPr>
                <w:sz w:val="20"/>
                <w:szCs w:val="20"/>
              </w:rPr>
            </w:pPr>
          </w:p>
          <w:p w14:paraId="575CC1A5" w14:textId="1C7DCC0F" w:rsidR="00A839EF" w:rsidRDefault="00A839EF" w:rsidP="00432F66">
            <w:pPr>
              <w:pStyle w:val="ListParagraph"/>
              <w:ind w:left="248"/>
              <w:rPr>
                <w:sz w:val="20"/>
                <w:szCs w:val="20"/>
              </w:rPr>
            </w:pPr>
          </w:p>
          <w:p w14:paraId="210A0B41" w14:textId="77777777" w:rsidR="00A839EF" w:rsidRDefault="00A839EF" w:rsidP="00432F66">
            <w:pPr>
              <w:pStyle w:val="ListParagraph"/>
              <w:ind w:left="248"/>
              <w:rPr>
                <w:sz w:val="20"/>
                <w:szCs w:val="20"/>
              </w:rPr>
            </w:pPr>
          </w:p>
          <w:p w14:paraId="6D8776C2" w14:textId="5C8B556A" w:rsidR="00AA4920" w:rsidRPr="00042F6B" w:rsidRDefault="00AA4920" w:rsidP="00DF7E42">
            <w:pPr>
              <w:pStyle w:val="ListParagraph"/>
              <w:numPr>
                <w:ilvl w:val="0"/>
                <w:numId w:val="23"/>
              </w:numPr>
              <w:ind w:left="248" w:hanging="248"/>
              <w:rPr>
                <w:sz w:val="20"/>
                <w:szCs w:val="20"/>
              </w:rPr>
            </w:pPr>
            <w:r w:rsidRPr="00042F6B">
              <w:rPr>
                <w:sz w:val="20"/>
                <w:szCs w:val="20"/>
              </w:rPr>
              <w:t>Discussion #2 Due by 11:59pm</w:t>
            </w:r>
          </w:p>
          <w:p w14:paraId="6111D028" w14:textId="195E921C" w:rsidR="00432F66" w:rsidRDefault="00432F66" w:rsidP="00432F66">
            <w:pPr>
              <w:pStyle w:val="ListParagraph"/>
              <w:ind w:left="248"/>
              <w:rPr>
                <w:sz w:val="20"/>
                <w:szCs w:val="20"/>
              </w:rPr>
            </w:pPr>
          </w:p>
          <w:p w14:paraId="5C17F950" w14:textId="77777777" w:rsidR="00A839EF" w:rsidRDefault="00A839EF" w:rsidP="00432F66">
            <w:pPr>
              <w:pStyle w:val="ListParagraph"/>
              <w:ind w:left="248"/>
              <w:rPr>
                <w:sz w:val="20"/>
                <w:szCs w:val="20"/>
              </w:rPr>
            </w:pPr>
          </w:p>
          <w:p w14:paraId="72119950" w14:textId="2E8FE35A" w:rsidR="00DF7E42" w:rsidRPr="00042F6B" w:rsidRDefault="00DF7E42" w:rsidP="00DF7E42">
            <w:pPr>
              <w:pStyle w:val="ListParagraph"/>
              <w:numPr>
                <w:ilvl w:val="0"/>
                <w:numId w:val="23"/>
              </w:numPr>
              <w:ind w:left="248" w:hanging="248"/>
              <w:rPr>
                <w:sz w:val="20"/>
                <w:szCs w:val="20"/>
              </w:rPr>
            </w:pPr>
            <w:r w:rsidRPr="00042F6B">
              <w:rPr>
                <w:sz w:val="20"/>
                <w:szCs w:val="20"/>
              </w:rPr>
              <w:t>Start participating in Discussion #</w:t>
            </w:r>
            <w:r w:rsidR="00AA4920" w:rsidRPr="00042F6B">
              <w:rPr>
                <w:sz w:val="20"/>
                <w:szCs w:val="20"/>
              </w:rPr>
              <w:t>3</w:t>
            </w:r>
          </w:p>
        </w:tc>
        <w:tc>
          <w:tcPr>
            <w:tcW w:w="1080" w:type="dxa"/>
          </w:tcPr>
          <w:p w14:paraId="283382D5" w14:textId="487214F1" w:rsidR="002A5E3C" w:rsidRPr="002A5E3C" w:rsidRDefault="00D9168F" w:rsidP="002A5E3C">
            <w:pPr>
              <w:rPr>
                <w:sz w:val="20"/>
                <w:szCs w:val="20"/>
              </w:rPr>
            </w:pPr>
            <w:r>
              <w:rPr>
                <w:sz w:val="20"/>
                <w:szCs w:val="20"/>
              </w:rPr>
              <w:t>Th</w:t>
            </w:r>
            <w:r w:rsidR="0098598B">
              <w:rPr>
                <w:sz w:val="20"/>
                <w:szCs w:val="20"/>
              </w:rPr>
              <w:t xml:space="preserve"> </w:t>
            </w:r>
            <w:r w:rsidR="00F858E6">
              <w:rPr>
                <w:sz w:val="20"/>
                <w:szCs w:val="20"/>
              </w:rPr>
              <w:t>12/2</w:t>
            </w:r>
            <w:r w:rsidR="000B6942">
              <w:rPr>
                <w:sz w:val="20"/>
                <w:szCs w:val="20"/>
              </w:rPr>
              <w:t>1</w:t>
            </w:r>
          </w:p>
        </w:tc>
      </w:tr>
      <w:tr w:rsidR="00AA4920" w:rsidRPr="00CE5C8C" w14:paraId="46A1F034" w14:textId="77777777" w:rsidTr="00A839EF">
        <w:trPr>
          <w:cantSplit/>
        </w:trPr>
        <w:tc>
          <w:tcPr>
            <w:tcW w:w="895" w:type="dxa"/>
            <w:vMerge/>
          </w:tcPr>
          <w:p w14:paraId="316442A9" w14:textId="77777777" w:rsidR="002A5E3C" w:rsidRPr="00CE5C8C" w:rsidRDefault="002A5E3C" w:rsidP="002A5E3C">
            <w:pPr>
              <w:rPr>
                <w:b/>
                <w:bCs/>
                <w:sz w:val="20"/>
                <w:szCs w:val="20"/>
              </w:rPr>
            </w:pPr>
          </w:p>
        </w:tc>
        <w:tc>
          <w:tcPr>
            <w:tcW w:w="2160" w:type="dxa"/>
          </w:tcPr>
          <w:p w14:paraId="6E5E170C" w14:textId="47A191FC" w:rsidR="002A5E3C" w:rsidRPr="009570DA" w:rsidRDefault="00DF7E42" w:rsidP="002A5E3C">
            <w:pPr>
              <w:rPr>
                <w:bCs/>
                <w:sz w:val="20"/>
                <w:szCs w:val="20"/>
              </w:rPr>
            </w:pPr>
            <w:r w:rsidRPr="009570DA">
              <w:rPr>
                <w:sz w:val="20"/>
                <w:szCs w:val="20"/>
              </w:rPr>
              <w:t xml:space="preserve">Social Inequality, </w:t>
            </w:r>
            <w:r>
              <w:rPr>
                <w:sz w:val="20"/>
                <w:szCs w:val="20"/>
              </w:rPr>
              <w:t xml:space="preserve">continued </w:t>
            </w:r>
            <w:r w:rsidRPr="009570DA">
              <w:rPr>
                <w:sz w:val="20"/>
                <w:szCs w:val="20"/>
              </w:rPr>
              <w:t xml:space="preserve"> </w:t>
            </w:r>
          </w:p>
        </w:tc>
        <w:tc>
          <w:tcPr>
            <w:tcW w:w="4500" w:type="dxa"/>
          </w:tcPr>
          <w:p w14:paraId="685D011B" w14:textId="67DAD7B2" w:rsidR="00DD507D" w:rsidRPr="00DD507D" w:rsidRDefault="00AA4920" w:rsidP="00DD507D">
            <w:pPr>
              <w:pStyle w:val="ListParagraph"/>
              <w:numPr>
                <w:ilvl w:val="0"/>
                <w:numId w:val="24"/>
              </w:numPr>
              <w:ind w:left="360"/>
              <w:rPr>
                <w:rFonts w:asciiTheme="minorHAnsi" w:hAnsiTheme="minorHAnsi" w:cstheme="minorHAnsi"/>
                <w:sz w:val="20"/>
                <w:szCs w:val="20"/>
              </w:rPr>
            </w:pPr>
            <w:r>
              <w:rPr>
                <w:rFonts w:asciiTheme="minorHAnsi" w:hAnsiTheme="minorHAnsi" w:cstheme="minorHAnsi"/>
                <w:sz w:val="20"/>
                <w:szCs w:val="20"/>
              </w:rPr>
              <w:t xml:space="preserve">Read: Ch 1 (WAAFFWN) “Inequality Rising” </w:t>
            </w:r>
          </w:p>
          <w:p w14:paraId="70EBA230" w14:textId="77777777" w:rsidR="00432F66" w:rsidRDefault="00432F66" w:rsidP="00DD507D">
            <w:pPr>
              <w:rPr>
                <w:rFonts w:asciiTheme="minorHAnsi" w:hAnsiTheme="minorHAnsi" w:cstheme="minorHAnsi"/>
                <w:sz w:val="20"/>
                <w:szCs w:val="20"/>
              </w:rPr>
            </w:pPr>
          </w:p>
          <w:p w14:paraId="03D511B1" w14:textId="60F7CE7B" w:rsidR="00DD507D" w:rsidRPr="00DD507D" w:rsidRDefault="00DD507D" w:rsidP="00DD507D">
            <w:pPr>
              <w:rPr>
                <w:rFonts w:asciiTheme="minorHAnsi" w:hAnsiTheme="minorHAnsi" w:cstheme="minorHAnsi"/>
                <w:sz w:val="20"/>
                <w:szCs w:val="20"/>
              </w:rPr>
            </w:pPr>
            <w:r>
              <w:rPr>
                <w:rFonts w:asciiTheme="minorHAnsi" w:hAnsiTheme="minorHAnsi" w:cstheme="minorHAnsi"/>
                <w:sz w:val="20"/>
                <w:szCs w:val="20"/>
              </w:rPr>
              <w:t xml:space="preserve">----- For </w:t>
            </w:r>
            <w:r w:rsidR="00432F66">
              <w:rPr>
                <w:sz w:val="20"/>
                <w:szCs w:val="20"/>
              </w:rPr>
              <w:t>Discussion</w:t>
            </w:r>
            <w:r>
              <w:rPr>
                <w:rFonts w:asciiTheme="minorHAnsi" w:hAnsiTheme="minorHAnsi" w:cstheme="minorHAnsi"/>
                <w:sz w:val="20"/>
                <w:szCs w:val="20"/>
              </w:rPr>
              <w:t xml:space="preserve"> #3</w:t>
            </w:r>
          </w:p>
          <w:p w14:paraId="066E842B" w14:textId="7C83BBE2" w:rsidR="00AA4920" w:rsidRPr="00AA4920" w:rsidRDefault="00AA4920" w:rsidP="00DF7E42">
            <w:pPr>
              <w:pStyle w:val="ListParagraph"/>
              <w:numPr>
                <w:ilvl w:val="0"/>
                <w:numId w:val="24"/>
              </w:numPr>
              <w:ind w:left="360"/>
              <w:rPr>
                <w:rFonts w:asciiTheme="minorHAnsi" w:hAnsiTheme="minorHAnsi" w:cstheme="minorHAnsi"/>
                <w:sz w:val="20"/>
                <w:szCs w:val="20"/>
              </w:rPr>
            </w:pPr>
            <w:r w:rsidRPr="00AA4920">
              <w:rPr>
                <w:sz w:val="20"/>
                <w:szCs w:val="20"/>
              </w:rPr>
              <w:t>Explo</w:t>
            </w:r>
            <w:r>
              <w:rPr>
                <w:sz w:val="20"/>
                <w:szCs w:val="20"/>
              </w:rPr>
              <w:t>re</w:t>
            </w:r>
            <w:r w:rsidRPr="00AA4920">
              <w:rPr>
                <w:sz w:val="20"/>
                <w:szCs w:val="20"/>
              </w:rPr>
              <w:t xml:space="preserve">:  </w:t>
            </w:r>
            <w:hyperlink r:id="rId48" w:history="1">
              <w:r w:rsidRPr="00AA4920">
                <w:rPr>
                  <w:rStyle w:val="Hyperlink"/>
                  <w:sz w:val="20"/>
                  <w:szCs w:val="20"/>
                </w:rPr>
                <w:t>https://equalitytrust.org.uk/spirit-level</w:t>
              </w:r>
            </w:hyperlink>
            <w:r w:rsidRPr="00AA4920">
              <w:rPr>
                <w:sz w:val="20"/>
                <w:szCs w:val="20"/>
              </w:rPr>
              <w:t> </w:t>
            </w:r>
          </w:p>
        </w:tc>
        <w:tc>
          <w:tcPr>
            <w:tcW w:w="2250" w:type="dxa"/>
          </w:tcPr>
          <w:p w14:paraId="78FE2E8F" w14:textId="6A4A7E99" w:rsidR="00AA4920" w:rsidRPr="00042F6B" w:rsidRDefault="00AA4920" w:rsidP="00E31D15">
            <w:pPr>
              <w:pStyle w:val="ListParagraph"/>
              <w:numPr>
                <w:ilvl w:val="0"/>
                <w:numId w:val="23"/>
              </w:numPr>
              <w:ind w:left="248" w:hanging="248"/>
              <w:rPr>
                <w:sz w:val="20"/>
                <w:szCs w:val="20"/>
              </w:rPr>
            </w:pPr>
            <w:r w:rsidRPr="00042F6B">
              <w:rPr>
                <w:sz w:val="20"/>
                <w:szCs w:val="20"/>
              </w:rPr>
              <w:t xml:space="preserve">Summary </w:t>
            </w:r>
            <w:r w:rsidR="004B2676">
              <w:rPr>
                <w:sz w:val="20"/>
                <w:szCs w:val="20"/>
              </w:rPr>
              <w:t>5</w:t>
            </w:r>
            <w:r w:rsidRPr="00042F6B">
              <w:rPr>
                <w:sz w:val="20"/>
                <w:szCs w:val="20"/>
              </w:rPr>
              <w:t xml:space="preserve"> over Ch 1</w:t>
            </w:r>
          </w:p>
          <w:p w14:paraId="7833540D" w14:textId="77777777" w:rsidR="00432F66" w:rsidRDefault="00432F66" w:rsidP="00432F66">
            <w:pPr>
              <w:pStyle w:val="ListParagraph"/>
              <w:ind w:left="248"/>
              <w:rPr>
                <w:sz w:val="20"/>
                <w:szCs w:val="20"/>
              </w:rPr>
            </w:pPr>
          </w:p>
          <w:p w14:paraId="4100D18C" w14:textId="16CAABF3" w:rsidR="00724437" w:rsidRPr="00042F6B" w:rsidRDefault="00AA4920" w:rsidP="00AA4920">
            <w:pPr>
              <w:pStyle w:val="ListParagraph"/>
              <w:numPr>
                <w:ilvl w:val="0"/>
                <w:numId w:val="23"/>
              </w:numPr>
              <w:ind w:left="248" w:hanging="248"/>
              <w:rPr>
                <w:sz w:val="20"/>
                <w:szCs w:val="20"/>
              </w:rPr>
            </w:pPr>
            <w:r w:rsidRPr="00042F6B">
              <w:rPr>
                <w:sz w:val="20"/>
                <w:szCs w:val="20"/>
              </w:rPr>
              <w:t>Discussion #3 Due by 11:59pm</w:t>
            </w:r>
          </w:p>
          <w:p w14:paraId="1A73617C" w14:textId="77777777" w:rsidR="00432F66" w:rsidRDefault="00432F66" w:rsidP="00432F66">
            <w:pPr>
              <w:pStyle w:val="ListParagraph"/>
              <w:ind w:left="248"/>
              <w:rPr>
                <w:sz w:val="20"/>
                <w:szCs w:val="20"/>
              </w:rPr>
            </w:pPr>
          </w:p>
          <w:p w14:paraId="6B5787BF" w14:textId="642C8190" w:rsidR="008F3927" w:rsidRPr="00042F6B" w:rsidRDefault="008F3927" w:rsidP="00AA4920">
            <w:pPr>
              <w:pStyle w:val="ListParagraph"/>
              <w:numPr>
                <w:ilvl w:val="0"/>
                <w:numId w:val="23"/>
              </w:numPr>
              <w:ind w:left="248" w:hanging="248"/>
              <w:rPr>
                <w:sz w:val="20"/>
                <w:szCs w:val="20"/>
              </w:rPr>
            </w:pPr>
            <w:r w:rsidRPr="00042F6B">
              <w:rPr>
                <w:sz w:val="20"/>
                <w:szCs w:val="20"/>
              </w:rPr>
              <w:t>Start participating in Discussion #4 over before Monday</w:t>
            </w:r>
          </w:p>
        </w:tc>
        <w:tc>
          <w:tcPr>
            <w:tcW w:w="1080" w:type="dxa"/>
          </w:tcPr>
          <w:p w14:paraId="31F8D2FA" w14:textId="77777777" w:rsidR="002A5E3C" w:rsidRDefault="00FD652D" w:rsidP="002A5E3C">
            <w:pPr>
              <w:rPr>
                <w:sz w:val="20"/>
                <w:szCs w:val="20"/>
              </w:rPr>
            </w:pPr>
            <w:r>
              <w:rPr>
                <w:sz w:val="20"/>
                <w:szCs w:val="20"/>
              </w:rPr>
              <w:t xml:space="preserve">F </w:t>
            </w:r>
            <w:r w:rsidR="00D45643">
              <w:rPr>
                <w:sz w:val="20"/>
                <w:szCs w:val="20"/>
              </w:rPr>
              <w:t>12/2</w:t>
            </w:r>
            <w:r w:rsidR="000B6942">
              <w:rPr>
                <w:sz w:val="20"/>
                <w:szCs w:val="20"/>
              </w:rPr>
              <w:t>2</w:t>
            </w:r>
          </w:p>
          <w:p w14:paraId="17FFAD24" w14:textId="0A8F2E88" w:rsidR="00D73159" w:rsidRPr="002A5E3C" w:rsidRDefault="00D73159" w:rsidP="002A5E3C">
            <w:pPr>
              <w:rPr>
                <w:sz w:val="20"/>
                <w:szCs w:val="20"/>
              </w:rPr>
            </w:pPr>
          </w:p>
        </w:tc>
      </w:tr>
      <w:tr w:rsidR="00D73159" w:rsidRPr="00CE5C8C" w14:paraId="32E300AD" w14:textId="77777777" w:rsidTr="00A839EF">
        <w:trPr>
          <w:cantSplit/>
        </w:trPr>
        <w:tc>
          <w:tcPr>
            <w:tcW w:w="895" w:type="dxa"/>
            <w:vMerge/>
          </w:tcPr>
          <w:p w14:paraId="3B02DFA3" w14:textId="77777777" w:rsidR="00D73159" w:rsidRPr="00CE5C8C" w:rsidRDefault="00D73159" w:rsidP="00D73159">
            <w:pPr>
              <w:rPr>
                <w:b/>
                <w:bCs/>
                <w:sz w:val="20"/>
                <w:szCs w:val="20"/>
              </w:rPr>
            </w:pPr>
          </w:p>
        </w:tc>
        <w:tc>
          <w:tcPr>
            <w:tcW w:w="2160" w:type="dxa"/>
          </w:tcPr>
          <w:p w14:paraId="784A4C99" w14:textId="32302ADA" w:rsidR="00D73159" w:rsidRPr="00D73159" w:rsidRDefault="00D73159" w:rsidP="00D73159">
            <w:pPr>
              <w:rPr>
                <w:sz w:val="20"/>
                <w:szCs w:val="20"/>
              </w:rPr>
            </w:pPr>
            <w:r w:rsidRPr="00D73159">
              <w:rPr>
                <w:sz w:val="20"/>
                <w:szCs w:val="20"/>
              </w:rPr>
              <w:t>Fast Fashion and Externalized Costs</w:t>
            </w:r>
          </w:p>
        </w:tc>
        <w:tc>
          <w:tcPr>
            <w:tcW w:w="4500" w:type="dxa"/>
          </w:tcPr>
          <w:p w14:paraId="7CE8AC35" w14:textId="77777777" w:rsidR="00D73159" w:rsidRPr="00042F6B" w:rsidRDefault="00D73159" w:rsidP="00D73159">
            <w:pPr>
              <w:pStyle w:val="ListParagraph"/>
              <w:numPr>
                <w:ilvl w:val="0"/>
                <w:numId w:val="27"/>
              </w:numPr>
              <w:ind w:left="360"/>
              <w:rPr>
                <w:sz w:val="20"/>
                <w:szCs w:val="20"/>
              </w:rPr>
            </w:pPr>
            <w:r w:rsidRPr="00042F6B">
              <w:rPr>
                <w:sz w:val="20"/>
                <w:szCs w:val="20"/>
              </w:rPr>
              <w:t xml:space="preserve">Read: Ch 21 (WAAFFWN) “If People Would Think About Us, We Wouldn’t Die” </w:t>
            </w:r>
          </w:p>
          <w:p w14:paraId="0523643E" w14:textId="77777777" w:rsidR="00D73159" w:rsidRPr="00042F6B" w:rsidRDefault="00D73159" w:rsidP="00D73159">
            <w:pPr>
              <w:pStyle w:val="ListParagraph"/>
              <w:numPr>
                <w:ilvl w:val="0"/>
                <w:numId w:val="27"/>
              </w:numPr>
              <w:ind w:left="360"/>
              <w:rPr>
                <w:sz w:val="20"/>
                <w:szCs w:val="20"/>
              </w:rPr>
            </w:pPr>
            <w:r w:rsidRPr="00042F6B">
              <w:rPr>
                <w:sz w:val="20"/>
                <w:szCs w:val="20"/>
              </w:rPr>
              <w:t xml:space="preserve">Review: Fast Fashion &amp; Externalized Costs Notes/Explanation </w:t>
            </w:r>
          </w:p>
          <w:p w14:paraId="39C96315" w14:textId="77777777" w:rsidR="00D73159" w:rsidRDefault="00D73159" w:rsidP="00D73159">
            <w:pPr>
              <w:rPr>
                <w:sz w:val="20"/>
                <w:szCs w:val="20"/>
              </w:rPr>
            </w:pPr>
          </w:p>
          <w:p w14:paraId="7DEAFE2F" w14:textId="77777777" w:rsidR="00D73159" w:rsidRPr="008F3927" w:rsidRDefault="00D73159" w:rsidP="00D73159">
            <w:pPr>
              <w:rPr>
                <w:sz w:val="20"/>
                <w:szCs w:val="20"/>
              </w:rPr>
            </w:pPr>
            <w:r>
              <w:rPr>
                <w:sz w:val="20"/>
                <w:szCs w:val="20"/>
              </w:rPr>
              <w:t>--- For Discussion #4</w:t>
            </w:r>
          </w:p>
          <w:p w14:paraId="3B263DF2" w14:textId="77777777" w:rsidR="00D73159" w:rsidRPr="00F646C8" w:rsidRDefault="00D73159" w:rsidP="00D73159">
            <w:pPr>
              <w:pStyle w:val="ListParagraph"/>
              <w:numPr>
                <w:ilvl w:val="0"/>
                <w:numId w:val="25"/>
              </w:numPr>
              <w:ind w:left="360"/>
              <w:rPr>
                <w:sz w:val="20"/>
                <w:szCs w:val="20"/>
              </w:rPr>
            </w:pPr>
            <w:r w:rsidRPr="008F3927">
              <w:rPr>
                <w:sz w:val="20"/>
                <w:szCs w:val="20"/>
              </w:rPr>
              <w:t xml:space="preserve">Read: </w:t>
            </w:r>
            <w:hyperlink r:id="rId49" w:history="1">
              <w:r w:rsidRPr="00F646C8">
                <w:rPr>
                  <w:rStyle w:val="Hyperlink"/>
                  <w:sz w:val="20"/>
                  <w:szCs w:val="20"/>
                </w:rPr>
                <w:t>Fast Fashion 101</w:t>
              </w:r>
            </w:hyperlink>
            <w:r>
              <w:rPr>
                <w:sz w:val="20"/>
                <w:szCs w:val="20"/>
              </w:rPr>
              <w:t xml:space="preserve"> (from </w:t>
            </w:r>
            <w:proofErr w:type="spellStart"/>
            <w:r>
              <w:rPr>
                <w:sz w:val="20"/>
                <w:szCs w:val="20"/>
              </w:rPr>
              <w:t>EcoWatch</w:t>
            </w:r>
            <w:proofErr w:type="spellEnd"/>
            <w:r>
              <w:rPr>
                <w:sz w:val="20"/>
                <w:szCs w:val="20"/>
              </w:rPr>
              <w:t>)</w:t>
            </w:r>
          </w:p>
          <w:p w14:paraId="5569885C" w14:textId="452343E8" w:rsidR="00D73159" w:rsidRDefault="00D73159" w:rsidP="00D73159">
            <w:pPr>
              <w:pStyle w:val="ListParagraph"/>
              <w:numPr>
                <w:ilvl w:val="0"/>
                <w:numId w:val="24"/>
              </w:numPr>
              <w:ind w:left="360"/>
              <w:rPr>
                <w:rFonts w:asciiTheme="minorHAnsi" w:hAnsiTheme="minorHAnsi" w:cstheme="minorHAnsi"/>
                <w:sz w:val="20"/>
                <w:szCs w:val="20"/>
              </w:rPr>
            </w:pPr>
            <w:r w:rsidRPr="008F3927">
              <w:rPr>
                <w:sz w:val="20"/>
                <w:szCs w:val="20"/>
              </w:rPr>
              <w:t xml:space="preserve">Read: </w:t>
            </w:r>
            <w:hyperlink r:id="rId50" w:history="1">
              <w:r w:rsidRPr="008F3927">
                <w:rPr>
                  <w:rStyle w:val="Hyperlink"/>
                  <w:sz w:val="20"/>
                  <w:szCs w:val="20"/>
                </w:rPr>
                <w:t>Rise of Externalized Costs</w:t>
              </w:r>
            </w:hyperlink>
          </w:p>
        </w:tc>
        <w:tc>
          <w:tcPr>
            <w:tcW w:w="2250" w:type="dxa"/>
          </w:tcPr>
          <w:p w14:paraId="74F0F0B2" w14:textId="77777777" w:rsidR="00D73159" w:rsidRPr="00042F6B" w:rsidRDefault="00D73159" w:rsidP="00D73159">
            <w:pPr>
              <w:pStyle w:val="ListParagraph"/>
              <w:numPr>
                <w:ilvl w:val="0"/>
                <w:numId w:val="23"/>
              </w:numPr>
              <w:ind w:left="248" w:hanging="248"/>
              <w:rPr>
                <w:sz w:val="20"/>
                <w:szCs w:val="20"/>
              </w:rPr>
            </w:pPr>
            <w:r w:rsidRPr="00042F6B">
              <w:rPr>
                <w:sz w:val="20"/>
                <w:szCs w:val="20"/>
              </w:rPr>
              <w:t xml:space="preserve">Summary </w:t>
            </w:r>
            <w:r>
              <w:rPr>
                <w:sz w:val="20"/>
                <w:szCs w:val="20"/>
              </w:rPr>
              <w:t>6</w:t>
            </w:r>
            <w:r w:rsidRPr="00042F6B">
              <w:rPr>
                <w:sz w:val="20"/>
                <w:szCs w:val="20"/>
              </w:rPr>
              <w:t xml:space="preserve"> over Ch 21</w:t>
            </w:r>
          </w:p>
          <w:p w14:paraId="5A4EDF90" w14:textId="1B47F4FF" w:rsidR="00D73159" w:rsidRDefault="00D73159" w:rsidP="00D73159">
            <w:pPr>
              <w:pStyle w:val="ListParagraph"/>
              <w:ind w:left="248"/>
              <w:rPr>
                <w:sz w:val="20"/>
                <w:szCs w:val="20"/>
              </w:rPr>
            </w:pPr>
          </w:p>
          <w:p w14:paraId="328EA2DE" w14:textId="77777777" w:rsidR="00A839EF" w:rsidRDefault="00A839EF" w:rsidP="00D73159">
            <w:pPr>
              <w:pStyle w:val="ListParagraph"/>
              <w:ind w:left="248"/>
              <w:rPr>
                <w:sz w:val="20"/>
                <w:szCs w:val="20"/>
              </w:rPr>
            </w:pPr>
          </w:p>
          <w:p w14:paraId="4CA11826" w14:textId="1EE37DBE" w:rsidR="00D73159" w:rsidRPr="00042F6B" w:rsidRDefault="00D73159" w:rsidP="00D73159">
            <w:pPr>
              <w:pStyle w:val="ListParagraph"/>
              <w:numPr>
                <w:ilvl w:val="0"/>
                <w:numId w:val="23"/>
              </w:numPr>
              <w:ind w:left="248" w:hanging="248"/>
              <w:rPr>
                <w:sz w:val="20"/>
                <w:szCs w:val="20"/>
              </w:rPr>
            </w:pPr>
            <w:r>
              <w:rPr>
                <w:sz w:val="20"/>
                <w:szCs w:val="20"/>
              </w:rPr>
              <w:t xml:space="preserve">Discussion #4 Due by 11:59pm </w:t>
            </w:r>
          </w:p>
        </w:tc>
        <w:tc>
          <w:tcPr>
            <w:tcW w:w="1080" w:type="dxa"/>
          </w:tcPr>
          <w:p w14:paraId="185BA11E" w14:textId="77777777" w:rsidR="00D73159" w:rsidRDefault="00D73159" w:rsidP="00D73159">
            <w:pPr>
              <w:rPr>
                <w:sz w:val="20"/>
                <w:szCs w:val="20"/>
              </w:rPr>
            </w:pPr>
            <w:r>
              <w:rPr>
                <w:sz w:val="20"/>
                <w:szCs w:val="20"/>
              </w:rPr>
              <w:t>Sat</w:t>
            </w:r>
          </w:p>
          <w:p w14:paraId="5B2844C4" w14:textId="0E40AD21" w:rsidR="00D73159" w:rsidRDefault="00D73159" w:rsidP="00D73159">
            <w:pPr>
              <w:rPr>
                <w:sz w:val="20"/>
                <w:szCs w:val="20"/>
              </w:rPr>
            </w:pPr>
            <w:r>
              <w:rPr>
                <w:sz w:val="20"/>
                <w:szCs w:val="20"/>
              </w:rPr>
              <w:t>12/23</w:t>
            </w:r>
          </w:p>
        </w:tc>
      </w:tr>
      <w:tr w:rsidR="00D73159" w:rsidRPr="000874E1" w14:paraId="26342AA0" w14:textId="77777777" w:rsidTr="00A839EF">
        <w:trPr>
          <w:cantSplit/>
          <w:trHeight w:val="2933"/>
        </w:trPr>
        <w:tc>
          <w:tcPr>
            <w:tcW w:w="895" w:type="dxa"/>
            <w:vMerge w:val="restart"/>
            <w:textDirection w:val="btLr"/>
            <w:vAlign w:val="center"/>
          </w:tcPr>
          <w:p w14:paraId="32F35061" w14:textId="77777777" w:rsidR="00D73159" w:rsidRDefault="00D73159" w:rsidP="00D73159">
            <w:pPr>
              <w:ind w:left="113" w:right="113"/>
              <w:jc w:val="center"/>
              <w:rPr>
                <w:b/>
                <w:sz w:val="20"/>
                <w:szCs w:val="20"/>
              </w:rPr>
            </w:pPr>
            <w:r>
              <w:rPr>
                <w:b/>
                <w:sz w:val="20"/>
                <w:szCs w:val="20"/>
              </w:rPr>
              <w:t>Week 2</w:t>
            </w:r>
          </w:p>
          <w:p w14:paraId="3B5F5D33" w14:textId="468EE115" w:rsidR="00D73159" w:rsidRPr="000874E1" w:rsidRDefault="00D73159" w:rsidP="00D73159">
            <w:pPr>
              <w:ind w:left="113" w:right="113"/>
              <w:jc w:val="center"/>
              <w:rPr>
                <w:b/>
                <w:bCs/>
                <w:sz w:val="20"/>
                <w:szCs w:val="20"/>
              </w:rPr>
            </w:pPr>
            <w:r w:rsidRPr="03790E33">
              <w:rPr>
                <w:b/>
                <w:bCs/>
                <w:sz w:val="20"/>
                <w:szCs w:val="20"/>
              </w:rPr>
              <w:t>Dec. 2</w:t>
            </w:r>
            <w:r>
              <w:rPr>
                <w:b/>
                <w:bCs/>
                <w:sz w:val="20"/>
                <w:szCs w:val="20"/>
              </w:rPr>
              <w:t>6</w:t>
            </w:r>
            <w:r w:rsidRPr="03790E33">
              <w:rPr>
                <w:b/>
                <w:bCs/>
                <w:sz w:val="20"/>
                <w:szCs w:val="20"/>
              </w:rPr>
              <w:t>-</w:t>
            </w:r>
            <w:r>
              <w:rPr>
                <w:b/>
                <w:bCs/>
                <w:sz w:val="20"/>
                <w:szCs w:val="20"/>
              </w:rPr>
              <w:t>31</w:t>
            </w:r>
          </w:p>
        </w:tc>
        <w:tc>
          <w:tcPr>
            <w:tcW w:w="2160" w:type="dxa"/>
          </w:tcPr>
          <w:p w14:paraId="0585A377" w14:textId="77777777" w:rsidR="00D73159" w:rsidRDefault="00D73159" w:rsidP="00D73159">
            <w:pPr>
              <w:rPr>
                <w:sz w:val="20"/>
                <w:szCs w:val="20"/>
              </w:rPr>
            </w:pPr>
            <w:r w:rsidRPr="008F3927">
              <w:rPr>
                <w:sz w:val="20"/>
                <w:szCs w:val="20"/>
              </w:rPr>
              <w:t>Chapter 4 Whose Jobs are Secure?</w:t>
            </w:r>
          </w:p>
          <w:p w14:paraId="72DCCEC4" w14:textId="77777777" w:rsidR="00D73159" w:rsidRDefault="00D73159" w:rsidP="00D73159">
            <w:pPr>
              <w:rPr>
                <w:sz w:val="20"/>
                <w:szCs w:val="20"/>
              </w:rPr>
            </w:pPr>
          </w:p>
          <w:p w14:paraId="1BF5316D" w14:textId="77777777" w:rsidR="00D73159" w:rsidRDefault="00D73159" w:rsidP="00D73159">
            <w:pPr>
              <w:rPr>
                <w:sz w:val="20"/>
                <w:szCs w:val="20"/>
              </w:rPr>
            </w:pPr>
          </w:p>
          <w:p w14:paraId="2875F372" w14:textId="77777777" w:rsidR="00D73159" w:rsidRDefault="00D73159" w:rsidP="00D73159">
            <w:pPr>
              <w:rPr>
                <w:sz w:val="20"/>
                <w:szCs w:val="20"/>
              </w:rPr>
            </w:pPr>
          </w:p>
          <w:p w14:paraId="54873DB3" w14:textId="500935E1" w:rsidR="00D73159" w:rsidRPr="002A5E3C" w:rsidRDefault="00D73159" w:rsidP="00D73159">
            <w:pPr>
              <w:ind w:left="68"/>
              <w:rPr>
                <w:sz w:val="20"/>
                <w:szCs w:val="20"/>
              </w:rPr>
            </w:pPr>
            <w:r w:rsidRPr="00717AB6">
              <w:rPr>
                <w:sz w:val="20"/>
                <w:szCs w:val="20"/>
              </w:rPr>
              <w:t>Chapter 5 A Fair Day’s Work? The Intensity and Scheduling of Jobs in the New Economy</w:t>
            </w:r>
          </w:p>
        </w:tc>
        <w:tc>
          <w:tcPr>
            <w:tcW w:w="4500" w:type="dxa"/>
          </w:tcPr>
          <w:p w14:paraId="123D1175" w14:textId="77777777" w:rsidR="00D73159" w:rsidRPr="00717AB6" w:rsidRDefault="00D73159" w:rsidP="00D73159">
            <w:pPr>
              <w:pStyle w:val="ListParagraph"/>
              <w:numPr>
                <w:ilvl w:val="0"/>
                <w:numId w:val="28"/>
              </w:numPr>
              <w:ind w:left="360"/>
              <w:rPr>
                <w:rFonts w:asciiTheme="minorHAnsi" w:hAnsiTheme="minorHAnsi" w:cstheme="minorHAnsi"/>
                <w:bCs/>
                <w:sz w:val="20"/>
                <w:szCs w:val="20"/>
              </w:rPr>
            </w:pPr>
            <w:r w:rsidRPr="008F3927">
              <w:rPr>
                <w:sz w:val="20"/>
                <w:szCs w:val="20"/>
              </w:rPr>
              <w:t xml:space="preserve">Read: Chapter </w:t>
            </w:r>
            <w:r>
              <w:rPr>
                <w:sz w:val="20"/>
                <w:szCs w:val="20"/>
              </w:rPr>
              <w:t>4</w:t>
            </w:r>
          </w:p>
          <w:p w14:paraId="4BD381DB" w14:textId="77777777" w:rsidR="00D73159" w:rsidRPr="00717AB6" w:rsidRDefault="00D73159" w:rsidP="00D73159">
            <w:pPr>
              <w:pStyle w:val="ListParagraph"/>
              <w:numPr>
                <w:ilvl w:val="0"/>
                <w:numId w:val="28"/>
              </w:numPr>
              <w:ind w:left="360"/>
              <w:rPr>
                <w:rFonts w:asciiTheme="minorHAnsi" w:hAnsiTheme="minorHAnsi" w:cstheme="minorHAnsi"/>
                <w:bCs/>
                <w:sz w:val="20"/>
                <w:szCs w:val="20"/>
              </w:rPr>
            </w:pPr>
            <w:r>
              <w:rPr>
                <w:rFonts w:asciiTheme="minorHAnsi" w:hAnsiTheme="minorHAnsi" w:cstheme="minorHAnsi"/>
                <w:bCs/>
                <w:sz w:val="20"/>
                <w:szCs w:val="20"/>
              </w:rPr>
              <w:t xml:space="preserve">Review: Chapter 4 Notes/Explanation </w:t>
            </w:r>
          </w:p>
          <w:p w14:paraId="0C298BEC" w14:textId="77777777" w:rsidR="00D73159" w:rsidRPr="00717AB6" w:rsidRDefault="00D73159" w:rsidP="00D73159">
            <w:pPr>
              <w:pStyle w:val="ListParagraph"/>
              <w:numPr>
                <w:ilvl w:val="0"/>
                <w:numId w:val="28"/>
              </w:numPr>
              <w:ind w:left="360"/>
              <w:rPr>
                <w:rFonts w:asciiTheme="minorHAnsi" w:hAnsiTheme="minorHAnsi" w:cstheme="minorHAnsi"/>
                <w:bCs/>
                <w:sz w:val="20"/>
                <w:szCs w:val="20"/>
              </w:rPr>
            </w:pPr>
            <w:r w:rsidRPr="00717AB6">
              <w:rPr>
                <w:sz w:val="20"/>
                <w:szCs w:val="20"/>
              </w:rPr>
              <w:t xml:space="preserve">Read: </w:t>
            </w:r>
            <w:hyperlink r:id="rId51" w:history="1">
              <w:r w:rsidRPr="00717AB6">
                <w:rPr>
                  <w:rStyle w:val="Hyperlink"/>
                  <w:sz w:val="20"/>
                  <w:szCs w:val="20"/>
                </w:rPr>
                <w:t>… Americans Losing Jobs in the Pandemic… Robots and AI…</w:t>
              </w:r>
            </w:hyperlink>
            <w:r w:rsidRPr="00717AB6">
              <w:rPr>
                <w:sz w:val="20"/>
                <w:szCs w:val="20"/>
              </w:rPr>
              <w:t xml:space="preserve"> (from TIME)</w:t>
            </w:r>
          </w:p>
          <w:p w14:paraId="0D2B63D3" w14:textId="77777777" w:rsidR="00D73159" w:rsidRPr="00717AB6" w:rsidRDefault="00D73159" w:rsidP="00D73159">
            <w:pPr>
              <w:pStyle w:val="ListParagraph"/>
              <w:ind w:left="360"/>
              <w:rPr>
                <w:rFonts w:asciiTheme="minorHAnsi" w:hAnsiTheme="minorHAnsi" w:cstheme="minorHAnsi"/>
                <w:bCs/>
                <w:sz w:val="20"/>
                <w:szCs w:val="20"/>
              </w:rPr>
            </w:pPr>
          </w:p>
          <w:p w14:paraId="54A14F1F" w14:textId="77777777" w:rsidR="00D73159" w:rsidRPr="00717AB6" w:rsidRDefault="00D73159" w:rsidP="00D73159">
            <w:pPr>
              <w:pStyle w:val="ListParagraph"/>
              <w:numPr>
                <w:ilvl w:val="0"/>
                <w:numId w:val="28"/>
              </w:numPr>
              <w:ind w:left="360"/>
              <w:rPr>
                <w:rFonts w:asciiTheme="minorHAnsi" w:hAnsiTheme="minorHAnsi" w:cstheme="minorHAnsi"/>
                <w:bCs/>
                <w:sz w:val="20"/>
                <w:szCs w:val="20"/>
              </w:rPr>
            </w:pPr>
            <w:r w:rsidRPr="00717AB6">
              <w:rPr>
                <w:sz w:val="20"/>
                <w:szCs w:val="20"/>
              </w:rPr>
              <w:t xml:space="preserve">Read: Chapter 5 </w:t>
            </w:r>
          </w:p>
          <w:p w14:paraId="4B653E50" w14:textId="77777777" w:rsidR="00D73159" w:rsidRDefault="00D73159" w:rsidP="00D73159">
            <w:pPr>
              <w:pStyle w:val="ListParagraph"/>
              <w:numPr>
                <w:ilvl w:val="0"/>
                <w:numId w:val="28"/>
              </w:numPr>
              <w:ind w:left="360"/>
              <w:rPr>
                <w:rFonts w:asciiTheme="minorHAnsi" w:hAnsiTheme="minorHAnsi" w:cstheme="minorHAnsi"/>
                <w:bCs/>
                <w:sz w:val="20"/>
                <w:szCs w:val="20"/>
              </w:rPr>
            </w:pPr>
            <w:r w:rsidRPr="00717AB6">
              <w:rPr>
                <w:rFonts w:asciiTheme="minorHAnsi" w:hAnsiTheme="minorHAnsi" w:cstheme="minorHAnsi"/>
                <w:bCs/>
                <w:sz w:val="20"/>
                <w:szCs w:val="20"/>
              </w:rPr>
              <w:t>Review: Chapter 5 Notes/Explanation</w:t>
            </w:r>
            <w:r>
              <w:rPr>
                <w:rFonts w:asciiTheme="minorHAnsi" w:hAnsiTheme="minorHAnsi" w:cstheme="minorHAnsi"/>
                <w:bCs/>
                <w:sz w:val="20"/>
                <w:szCs w:val="20"/>
              </w:rPr>
              <w:t xml:space="preserve"> </w:t>
            </w:r>
          </w:p>
          <w:p w14:paraId="242FDDD7" w14:textId="06146C0A" w:rsidR="00D73159" w:rsidRPr="00F646C8" w:rsidRDefault="00D73159" w:rsidP="00D73159">
            <w:pPr>
              <w:pStyle w:val="ListParagraph"/>
              <w:numPr>
                <w:ilvl w:val="0"/>
                <w:numId w:val="25"/>
              </w:numPr>
              <w:ind w:left="360"/>
              <w:rPr>
                <w:sz w:val="20"/>
                <w:szCs w:val="20"/>
              </w:rPr>
            </w:pPr>
            <w:r w:rsidRPr="00717AB6">
              <w:rPr>
                <w:sz w:val="20"/>
                <w:szCs w:val="20"/>
              </w:rPr>
              <w:t xml:space="preserve">Watch: </w:t>
            </w:r>
            <w:hyperlink r:id="rId52" w:history="1">
              <w:r w:rsidRPr="00717AB6">
                <w:rPr>
                  <w:rStyle w:val="Hyperlink"/>
                  <w:rFonts w:asciiTheme="minorHAnsi" w:hAnsiTheme="minorHAnsi"/>
                  <w:sz w:val="20"/>
                  <w:szCs w:val="20"/>
                </w:rPr>
                <w:t>“Work-Life Balance: balancing time or balancing identity?”</w:t>
              </w:r>
            </w:hyperlink>
            <w:r w:rsidRPr="00717AB6">
              <w:rPr>
                <w:rStyle w:val="Hyperlink"/>
                <w:rFonts w:asciiTheme="minorHAnsi" w:hAnsiTheme="minorHAnsi"/>
                <w:sz w:val="20"/>
                <w:szCs w:val="20"/>
              </w:rPr>
              <w:t xml:space="preserve"> </w:t>
            </w:r>
            <w:r w:rsidRPr="00717AB6">
              <w:rPr>
                <w:rStyle w:val="Hyperlink"/>
                <w:rFonts w:asciiTheme="minorHAnsi" w:hAnsiTheme="minorHAnsi"/>
                <w:color w:val="auto"/>
                <w:sz w:val="20"/>
                <w:szCs w:val="20"/>
                <w:u w:val="none"/>
              </w:rPr>
              <w:t>(Michelle Ryan TEDx, 13 min)</w:t>
            </w:r>
          </w:p>
        </w:tc>
        <w:tc>
          <w:tcPr>
            <w:tcW w:w="2250" w:type="dxa"/>
          </w:tcPr>
          <w:p w14:paraId="7B509728" w14:textId="77777777" w:rsidR="00D73159" w:rsidRDefault="00D73159" w:rsidP="00D73159">
            <w:pPr>
              <w:pStyle w:val="ListParagraph"/>
              <w:numPr>
                <w:ilvl w:val="0"/>
                <w:numId w:val="23"/>
              </w:numPr>
              <w:ind w:left="248" w:hanging="248"/>
              <w:rPr>
                <w:sz w:val="20"/>
                <w:szCs w:val="20"/>
              </w:rPr>
            </w:pPr>
            <w:r>
              <w:rPr>
                <w:sz w:val="20"/>
                <w:szCs w:val="20"/>
              </w:rPr>
              <w:t>Chapter 4 Quiz</w:t>
            </w:r>
          </w:p>
          <w:p w14:paraId="5DC3CD12" w14:textId="77777777" w:rsidR="00D73159" w:rsidRDefault="00D73159" w:rsidP="00D73159">
            <w:pPr>
              <w:pStyle w:val="ListParagraph"/>
              <w:ind w:left="248"/>
              <w:rPr>
                <w:sz w:val="20"/>
                <w:szCs w:val="20"/>
              </w:rPr>
            </w:pPr>
          </w:p>
          <w:p w14:paraId="3B9F08FA" w14:textId="77777777" w:rsidR="00D73159" w:rsidRDefault="00D73159" w:rsidP="00D73159">
            <w:pPr>
              <w:pStyle w:val="ListParagraph"/>
              <w:numPr>
                <w:ilvl w:val="0"/>
                <w:numId w:val="23"/>
              </w:numPr>
              <w:ind w:left="248" w:hanging="248"/>
              <w:rPr>
                <w:sz w:val="20"/>
                <w:szCs w:val="20"/>
              </w:rPr>
            </w:pPr>
            <w:r>
              <w:rPr>
                <w:sz w:val="20"/>
                <w:szCs w:val="20"/>
              </w:rPr>
              <w:t xml:space="preserve">Summary 7 over Time article </w:t>
            </w:r>
          </w:p>
          <w:p w14:paraId="223B3DCA" w14:textId="77777777" w:rsidR="00D73159" w:rsidRPr="00432F66" w:rsidRDefault="00D73159" w:rsidP="00D73159">
            <w:pPr>
              <w:rPr>
                <w:sz w:val="20"/>
                <w:szCs w:val="20"/>
              </w:rPr>
            </w:pPr>
          </w:p>
          <w:p w14:paraId="55BE283A" w14:textId="77777777" w:rsidR="00D73159" w:rsidRDefault="00D73159" w:rsidP="00D73159">
            <w:pPr>
              <w:pStyle w:val="ListParagraph"/>
              <w:numPr>
                <w:ilvl w:val="0"/>
                <w:numId w:val="23"/>
              </w:numPr>
              <w:ind w:left="248" w:hanging="248"/>
              <w:rPr>
                <w:sz w:val="20"/>
                <w:szCs w:val="20"/>
              </w:rPr>
            </w:pPr>
            <w:r>
              <w:rPr>
                <w:sz w:val="20"/>
                <w:szCs w:val="20"/>
              </w:rPr>
              <w:t>Chapter 5 Quiz</w:t>
            </w:r>
          </w:p>
          <w:p w14:paraId="7B1A1B99" w14:textId="77777777" w:rsidR="00D73159" w:rsidRPr="002442EE" w:rsidRDefault="00D73159" w:rsidP="00D73159">
            <w:pPr>
              <w:pStyle w:val="ListParagraph"/>
              <w:numPr>
                <w:ilvl w:val="0"/>
                <w:numId w:val="23"/>
              </w:numPr>
              <w:ind w:left="248" w:hanging="248"/>
              <w:rPr>
                <w:sz w:val="20"/>
                <w:szCs w:val="20"/>
              </w:rPr>
            </w:pPr>
            <w:r w:rsidRPr="002442EE">
              <w:rPr>
                <w:sz w:val="20"/>
                <w:szCs w:val="20"/>
              </w:rPr>
              <w:t xml:space="preserve">Summary </w:t>
            </w:r>
            <w:r>
              <w:rPr>
                <w:sz w:val="20"/>
                <w:szCs w:val="20"/>
              </w:rPr>
              <w:t>8</w:t>
            </w:r>
            <w:r w:rsidRPr="002442EE">
              <w:rPr>
                <w:sz w:val="20"/>
                <w:szCs w:val="20"/>
              </w:rPr>
              <w:t xml:space="preserve"> over TED Talk </w:t>
            </w:r>
          </w:p>
          <w:p w14:paraId="33A1B751" w14:textId="77777777" w:rsidR="00D73159" w:rsidRPr="00042F6B" w:rsidRDefault="00D73159" w:rsidP="00D73159">
            <w:pPr>
              <w:pStyle w:val="ListParagraph"/>
              <w:ind w:left="248"/>
              <w:rPr>
                <w:sz w:val="20"/>
                <w:szCs w:val="20"/>
              </w:rPr>
            </w:pPr>
            <w:r w:rsidRPr="00042F6B">
              <w:rPr>
                <w:sz w:val="20"/>
                <w:szCs w:val="20"/>
              </w:rPr>
              <w:t xml:space="preserve"> </w:t>
            </w:r>
          </w:p>
          <w:p w14:paraId="4D668C80" w14:textId="5E026648" w:rsidR="00D73159" w:rsidRPr="000874E1" w:rsidRDefault="00D73159" w:rsidP="00D73159">
            <w:pPr>
              <w:pStyle w:val="ListParagraph"/>
              <w:numPr>
                <w:ilvl w:val="0"/>
                <w:numId w:val="23"/>
              </w:numPr>
              <w:ind w:left="248" w:hanging="248"/>
              <w:rPr>
                <w:sz w:val="20"/>
                <w:szCs w:val="20"/>
              </w:rPr>
            </w:pPr>
            <w:r w:rsidRPr="00042F6B">
              <w:rPr>
                <w:sz w:val="20"/>
                <w:szCs w:val="20"/>
              </w:rPr>
              <w:t>Start participating in Discussion #5</w:t>
            </w:r>
          </w:p>
        </w:tc>
        <w:tc>
          <w:tcPr>
            <w:tcW w:w="1080" w:type="dxa"/>
          </w:tcPr>
          <w:p w14:paraId="7228E709" w14:textId="2547E882" w:rsidR="00D73159" w:rsidRPr="002A5E3C" w:rsidRDefault="00D73159" w:rsidP="00D73159">
            <w:pPr>
              <w:rPr>
                <w:sz w:val="20"/>
                <w:szCs w:val="20"/>
              </w:rPr>
            </w:pPr>
            <w:r>
              <w:rPr>
                <w:sz w:val="20"/>
                <w:szCs w:val="20"/>
              </w:rPr>
              <w:t>Tu 12/26</w:t>
            </w:r>
          </w:p>
        </w:tc>
      </w:tr>
      <w:tr w:rsidR="00D73159" w:rsidRPr="000874E1" w14:paraId="15E956A8" w14:textId="77777777" w:rsidTr="00A839EF">
        <w:trPr>
          <w:cantSplit/>
          <w:trHeight w:val="2393"/>
        </w:trPr>
        <w:tc>
          <w:tcPr>
            <w:tcW w:w="895" w:type="dxa"/>
            <w:vMerge/>
          </w:tcPr>
          <w:p w14:paraId="3A53F466" w14:textId="77777777" w:rsidR="00D73159" w:rsidRDefault="00D73159" w:rsidP="00D73159">
            <w:pPr>
              <w:rPr>
                <w:b/>
                <w:sz w:val="20"/>
                <w:szCs w:val="20"/>
              </w:rPr>
            </w:pPr>
          </w:p>
        </w:tc>
        <w:tc>
          <w:tcPr>
            <w:tcW w:w="2160" w:type="dxa"/>
          </w:tcPr>
          <w:p w14:paraId="7120D7CA" w14:textId="3271F1A8" w:rsidR="00D73159" w:rsidRPr="00717AB6" w:rsidRDefault="00D73159" w:rsidP="00D73159">
            <w:pPr>
              <w:rPr>
                <w:sz w:val="20"/>
                <w:szCs w:val="20"/>
              </w:rPr>
            </w:pPr>
            <w:r w:rsidRPr="00BE674E">
              <w:rPr>
                <w:sz w:val="20"/>
                <w:szCs w:val="20"/>
              </w:rPr>
              <w:t>Chapter 6 Gender Chasms in the New Economy</w:t>
            </w:r>
          </w:p>
        </w:tc>
        <w:tc>
          <w:tcPr>
            <w:tcW w:w="4500" w:type="dxa"/>
          </w:tcPr>
          <w:p w14:paraId="23A7E1D2" w14:textId="77777777" w:rsidR="00D73159" w:rsidRDefault="00D73159" w:rsidP="00D73159">
            <w:pPr>
              <w:pStyle w:val="ListParagraph"/>
              <w:numPr>
                <w:ilvl w:val="0"/>
                <w:numId w:val="23"/>
              </w:numPr>
              <w:ind w:left="248" w:hanging="248"/>
              <w:rPr>
                <w:sz w:val="20"/>
                <w:szCs w:val="20"/>
              </w:rPr>
            </w:pPr>
            <w:r w:rsidRPr="00BE674E">
              <w:rPr>
                <w:sz w:val="20"/>
                <w:szCs w:val="20"/>
              </w:rPr>
              <w:t>Read: Chapter 6</w:t>
            </w:r>
          </w:p>
          <w:p w14:paraId="7A8EE970" w14:textId="77777777" w:rsidR="00D73159" w:rsidRDefault="00D73159" w:rsidP="00D73159">
            <w:pPr>
              <w:rPr>
                <w:sz w:val="20"/>
                <w:szCs w:val="20"/>
              </w:rPr>
            </w:pPr>
          </w:p>
          <w:p w14:paraId="579E57B6" w14:textId="77777777" w:rsidR="00D73159" w:rsidRPr="00FA6C3F" w:rsidRDefault="00D73159" w:rsidP="00D73159">
            <w:pPr>
              <w:rPr>
                <w:sz w:val="20"/>
                <w:szCs w:val="20"/>
              </w:rPr>
            </w:pPr>
            <w:r>
              <w:rPr>
                <w:sz w:val="20"/>
                <w:szCs w:val="20"/>
              </w:rPr>
              <w:t>----- For Discussion #5</w:t>
            </w:r>
          </w:p>
          <w:p w14:paraId="7097BBDA" w14:textId="77777777" w:rsidR="00D73159" w:rsidRPr="00BE674E" w:rsidRDefault="00D73159" w:rsidP="00D73159">
            <w:pPr>
              <w:pStyle w:val="ListParagraph"/>
              <w:numPr>
                <w:ilvl w:val="0"/>
                <w:numId w:val="23"/>
              </w:numPr>
              <w:ind w:left="248" w:hanging="248"/>
              <w:rPr>
                <w:rStyle w:val="Hyperlink"/>
                <w:color w:val="auto"/>
                <w:sz w:val="20"/>
                <w:szCs w:val="20"/>
                <w:u w:val="none"/>
              </w:rPr>
            </w:pPr>
            <w:r w:rsidRPr="00BE674E">
              <w:rPr>
                <w:sz w:val="20"/>
                <w:szCs w:val="20"/>
              </w:rPr>
              <w:t xml:space="preserve">Listen: </w:t>
            </w:r>
            <w:hyperlink r:id="rId53" w:history="1">
              <w:r w:rsidRPr="00BE674E">
                <w:rPr>
                  <w:rStyle w:val="Hyperlink"/>
                  <w:rFonts w:asciiTheme="minorHAnsi" w:hAnsiTheme="minorHAnsi"/>
                  <w:sz w:val="20"/>
                  <w:szCs w:val="20"/>
                </w:rPr>
                <w:t>“Pandemic Makes Evident ‘Grotesque’ Gender Inequality in Household Work”</w:t>
              </w:r>
            </w:hyperlink>
            <w:r w:rsidRPr="00BE674E">
              <w:rPr>
                <w:rStyle w:val="Hyperlink"/>
                <w:rFonts w:asciiTheme="minorHAnsi" w:hAnsiTheme="minorHAnsi"/>
                <w:sz w:val="20"/>
                <w:szCs w:val="20"/>
              </w:rPr>
              <w:t xml:space="preserve"> </w:t>
            </w:r>
            <w:r w:rsidRPr="00BE674E">
              <w:rPr>
                <w:rStyle w:val="Hyperlink"/>
                <w:rFonts w:asciiTheme="minorHAnsi" w:hAnsiTheme="minorHAnsi"/>
                <w:color w:val="auto"/>
                <w:sz w:val="20"/>
                <w:szCs w:val="20"/>
                <w:u w:val="none"/>
              </w:rPr>
              <w:t>(NPR, 31 min)</w:t>
            </w:r>
          </w:p>
          <w:p w14:paraId="44AE961E" w14:textId="080E9921" w:rsidR="00D73159" w:rsidRPr="00717AB6" w:rsidRDefault="00D73159" w:rsidP="00D73159">
            <w:pPr>
              <w:pStyle w:val="ListParagraph"/>
              <w:numPr>
                <w:ilvl w:val="0"/>
                <w:numId w:val="28"/>
              </w:numPr>
              <w:ind w:left="360"/>
              <w:rPr>
                <w:rFonts w:asciiTheme="minorHAnsi" w:hAnsiTheme="minorHAnsi" w:cstheme="minorHAnsi"/>
                <w:bCs/>
                <w:sz w:val="20"/>
                <w:szCs w:val="20"/>
              </w:rPr>
            </w:pPr>
            <w:r w:rsidRPr="00BE674E">
              <w:rPr>
                <w:sz w:val="20"/>
                <w:szCs w:val="20"/>
              </w:rPr>
              <w:t xml:space="preserve">Watch: </w:t>
            </w:r>
            <w:hyperlink r:id="rId54" w:history="1">
              <w:r w:rsidRPr="00BE674E">
                <w:rPr>
                  <w:rStyle w:val="Hyperlink"/>
                  <w:rFonts w:asciiTheme="minorHAnsi" w:hAnsiTheme="minorHAnsi"/>
                  <w:sz w:val="20"/>
                  <w:szCs w:val="20"/>
                </w:rPr>
                <w:t xml:space="preserve">“The US Needs Paid Family Leave, for the Sake of its Future” </w:t>
              </w:r>
            </w:hyperlink>
            <w:r w:rsidRPr="00BE674E">
              <w:rPr>
                <w:rFonts w:asciiTheme="minorHAnsi" w:hAnsiTheme="minorHAnsi"/>
                <w:color w:val="44546A" w:themeColor="text2"/>
                <w:sz w:val="20"/>
                <w:szCs w:val="20"/>
              </w:rPr>
              <w:t xml:space="preserve"> </w:t>
            </w:r>
            <w:r w:rsidRPr="00BE674E">
              <w:rPr>
                <w:rFonts w:asciiTheme="minorHAnsi" w:hAnsiTheme="minorHAnsi"/>
                <w:sz w:val="20"/>
                <w:szCs w:val="20"/>
              </w:rPr>
              <w:t>(J</w:t>
            </w:r>
            <w:r>
              <w:rPr>
                <w:rFonts w:asciiTheme="minorHAnsi" w:hAnsiTheme="minorHAnsi"/>
                <w:sz w:val="20"/>
                <w:szCs w:val="20"/>
              </w:rPr>
              <w:t>.</w:t>
            </w:r>
            <w:r w:rsidRPr="00BE674E">
              <w:rPr>
                <w:rFonts w:asciiTheme="minorHAnsi" w:hAnsiTheme="minorHAnsi"/>
                <w:sz w:val="20"/>
                <w:szCs w:val="20"/>
              </w:rPr>
              <w:t xml:space="preserve"> Shortall TED Talk, 15 min)</w:t>
            </w:r>
            <w:r w:rsidRPr="00BE674E">
              <w:rPr>
                <w:rFonts w:asciiTheme="minorHAnsi" w:hAnsiTheme="minorHAnsi"/>
                <w:szCs w:val="22"/>
              </w:rPr>
              <w:t xml:space="preserve"> </w:t>
            </w:r>
          </w:p>
        </w:tc>
        <w:tc>
          <w:tcPr>
            <w:tcW w:w="2250" w:type="dxa"/>
          </w:tcPr>
          <w:p w14:paraId="4EBBCC8F" w14:textId="77777777" w:rsidR="00D73159" w:rsidRDefault="00D73159" w:rsidP="00D73159">
            <w:pPr>
              <w:pStyle w:val="ListParagraph"/>
              <w:numPr>
                <w:ilvl w:val="0"/>
                <w:numId w:val="23"/>
              </w:numPr>
              <w:ind w:left="248" w:hanging="248"/>
              <w:rPr>
                <w:sz w:val="20"/>
                <w:szCs w:val="20"/>
              </w:rPr>
            </w:pPr>
            <w:r w:rsidRPr="6C7EAFF6">
              <w:rPr>
                <w:sz w:val="20"/>
                <w:szCs w:val="20"/>
              </w:rPr>
              <w:t xml:space="preserve"> </w:t>
            </w:r>
            <w:r>
              <w:rPr>
                <w:sz w:val="20"/>
                <w:szCs w:val="20"/>
              </w:rPr>
              <w:t xml:space="preserve">Chapter 6 Quiz </w:t>
            </w:r>
          </w:p>
          <w:p w14:paraId="15A36FEE" w14:textId="77777777" w:rsidR="00D73159" w:rsidRDefault="00D73159" w:rsidP="00D73159">
            <w:pPr>
              <w:pStyle w:val="ListParagraph"/>
              <w:ind w:left="248"/>
              <w:rPr>
                <w:sz w:val="20"/>
                <w:szCs w:val="20"/>
              </w:rPr>
            </w:pPr>
          </w:p>
          <w:p w14:paraId="3F6EE14C" w14:textId="3A09B91B" w:rsidR="00D73159" w:rsidRPr="000874E1" w:rsidRDefault="00D73159" w:rsidP="00D73159">
            <w:pPr>
              <w:pStyle w:val="ListParagraph"/>
              <w:numPr>
                <w:ilvl w:val="0"/>
                <w:numId w:val="23"/>
              </w:numPr>
              <w:ind w:left="248" w:hanging="248"/>
              <w:rPr>
                <w:sz w:val="20"/>
                <w:szCs w:val="20"/>
              </w:rPr>
            </w:pPr>
            <w:r>
              <w:rPr>
                <w:sz w:val="20"/>
                <w:szCs w:val="20"/>
              </w:rPr>
              <w:t xml:space="preserve">Discussion #5 Due by 11:59pm </w:t>
            </w:r>
          </w:p>
        </w:tc>
        <w:tc>
          <w:tcPr>
            <w:tcW w:w="1080" w:type="dxa"/>
          </w:tcPr>
          <w:p w14:paraId="1BC5FF8C" w14:textId="361CBF65" w:rsidR="00D73159" w:rsidRPr="002A5E3C" w:rsidRDefault="00D73159" w:rsidP="00D73159">
            <w:pPr>
              <w:rPr>
                <w:sz w:val="20"/>
                <w:szCs w:val="20"/>
              </w:rPr>
            </w:pPr>
            <w:r>
              <w:rPr>
                <w:sz w:val="20"/>
                <w:szCs w:val="20"/>
              </w:rPr>
              <w:t>W 12/27</w:t>
            </w:r>
          </w:p>
        </w:tc>
      </w:tr>
      <w:tr w:rsidR="00D73159" w:rsidRPr="000874E1" w14:paraId="68865900" w14:textId="77777777" w:rsidTr="00A839EF">
        <w:trPr>
          <w:cantSplit/>
          <w:trHeight w:val="926"/>
        </w:trPr>
        <w:tc>
          <w:tcPr>
            <w:tcW w:w="895" w:type="dxa"/>
            <w:vMerge/>
          </w:tcPr>
          <w:p w14:paraId="33AE38BC" w14:textId="77777777" w:rsidR="00D73159" w:rsidRPr="000874E1" w:rsidRDefault="00D73159" w:rsidP="00D73159">
            <w:pPr>
              <w:rPr>
                <w:b/>
                <w:bCs/>
                <w:sz w:val="20"/>
                <w:szCs w:val="20"/>
              </w:rPr>
            </w:pPr>
          </w:p>
        </w:tc>
        <w:tc>
          <w:tcPr>
            <w:tcW w:w="2160" w:type="dxa"/>
          </w:tcPr>
          <w:p w14:paraId="3DC345A3" w14:textId="50EA05DB" w:rsidR="00D73159" w:rsidRPr="00BE674E" w:rsidRDefault="00D73159" w:rsidP="00D73159">
            <w:pPr>
              <w:rPr>
                <w:bCs/>
                <w:sz w:val="20"/>
                <w:szCs w:val="20"/>
              </w:rPr>
            </w:pPr>
            <w:r>
              <w:rPr>
                <w:sz w:val="20"/>
                <w:szCs w:val="20"/>
              </w:rPr>
              <w:t>Chapter 7</w:t>
            </w:r>
            <w:r w:rsidRPr="00BE674E">
              <w:rPr>
                <w:sz w:val="20"/>
                <w:szCs w:val="20"/>
              </w:rPr>
              <w:t xml:space="preserve"> Race, Ethnicity, and Work</w:t>
            </w:r>
          </w:p>
        </w:tc>
        <w:tc>
          <w:tcPr>
            <w:tcW w:w="4500" w:type="dxa"/>
          </w:tcPr>
          <w:p w14:paraId="0CDE70BD" w14:textId="4B0E2085" w:rsidR="00D73159" w:rsidRPr="00282FC9" w:rsidRDefault="00D73159" w:rsidP="00D73159">
            <w:pPr>
              <w:pStyle w:val="ListParagraph"/>
              <w:numPr>
                <w:ilvl w:val="0"/>
                <w:numId w:val="23"/>
              </w:numPr>
              <w:ind w:left="248" w:hanging="248"/>
              <w:rPr>
                <w:sz w:val="20"/>
                <w:szCs w:val="20"/>
              </w:rPr>
            </w:pPr>
            <w:r w:rsidRPr="00BE674E">
              <w:rPr>
                <w:sz w:val="20"/>
                <w:szCs w:val="20"/>
              </w:rPr>
              <w:t>Read: Chapter 7</w:t>
            </w:r>
          </w:p>
        </w:tc>
        <w:tc>
          <w:tcPr>
            <w:tcW w:w="2250" w:type="dxa"/>
          </w:tcPr>
          <w:p w14:paraId="0E6B6354" w14:textId="77777777" w:rsidR="00D73159" w:rsidRPr="00282FC9" w:rsidRDefault="00D73159" w:rsidP="00D73159">
            <w:pPr>
              <w:pStyle w:val="ListParagraph"/>
              <w:numPr>
                <w:ilvl w:val="0"/>
                <w:numId w:val="23"/>
              </w:numPr>
              <w:ind w:left="248" w:hanging="248"/>
              <w:rPr>
                <w:sz w:val="20"/>
                <w:szCs w:val="20"/>
              </w:rPr>
            </w:pPr>
            <w:r>
              <w:rPr>
                <w:sz w:val="20"/>
                <w:szCs w:val="20"/>
              </w:rPr>
              <w:t xml:space="preserve">Chapter 7 Quiz </w:t>
            </w:r>
          </w:p>
          <w:p w14:paraId="30E7F7FB" w14:textId="48CE49AF" w:rsidR="00D73159" w:rsidRPr="00363F95" w:rsidRDefault="00D73159" w:rsidP="00D73159">
            <w:pPr>
              <w:pStyle w:val="ListParagraph"/>
              <w:numPr>
                <w:ilvl w:val="0"/>
                <w:numId w:val="23"/>
              </w:numPr>
              <w:ind w:left="248" w:hanging="248"/>
              <w:rPr>
                <w:sz w:val="20"/>
                <w:szCs w:val="20"/>
              </w:rPr>
            </w:pPr>
            <w:r w:rsidRPr="00042F6B">
              <w:rPr>
                <w:sz w:val="20"/>
                <w:szCs w:val="20"/>
              </w:rPr>
              <w:t>Start participating in Discussion #6</w:t>
            </w:r>
          </w:p>
        </w:tc>
        <w:tc>
          <w:tcPr>
            <w:tcW w:w="1080" w:type="dxa"/>
          </w:tcPr>
          <w:p w14:paraId="4E21249C" w14:textId="312B159F" w:rsidR="00D73159" w:rsidRPr="002A5E3C" w:rsidRDefault="00D73159" w:rsidP="00D73159">
            <w:pPr>
              <w:rPr>
                <w:sz w:val="20"/>
                <w:szCs w:val="20"/>
              </w:rPr>
            </w:pPr>
            <w:r>
              <w:rPr>
                <w:sz w:val="20"/>
                <w:szCs w:val="20"/>
              </w:rPr>
              <w:t>Th 12/28</w:t>
            </w:r>
          </w:p>
        </w:tc>
      </w:tr>
      <w:tr w:rsidR="00D73159" w:rsidRPr="000874E1" w14:paraId="659731C5" w14:textId="77777777" w:rsidTr="00A839EF">
        <w:trPr>
          <w:cantSplit/>
        </w:trPr>
        <w:tc>
          <w:tcPr>
            <w:tcW w:w="895" w:type="dxa"/>
            <w:vMerge/>
          </w:tcPr>
          <w:p w14:paraId="05113729" w14:textId="77777777" w:rsidR="00D73159" w:rsidRDefault="00D73159" w:rsidP="00D73159">
            <w:pPr>
              <w:rPr>
                <w:b/>
                <w:sz w:val="20"/>
                <w:szCs w:val="20"/>
              </w:rPr>
            </w:pPr>
          </w:p>
        </w:tc>
        <w:tc>
          <w:tcPr>
            <w:tcW w:w="2160" w:type="dxa"/>
          </w:tcPr>
          <w:p w14:paraId="75D7F88B" w14:textId="7C7F26DD" w:rsidR="00D73159" w:rsidRPr="00BE674E" w:rsidRDefault="00D73159" w:rsidP="00D73159">
            <w:pPr>
              <w:rPr>
                <w:sz w:val="20"/>
                <w:szCs w:val="20"/>
              </w:rPr>
            </w:pPr>
            <w:r>
              <w:rPr>
                <w:bCs/>
                <w:sz w:val="20"/>
                <w:szCs w:val="20"/>
              </w:rPr>
              <w:t xml:space="preserve">Discrimination in the Workplace </w:t>
            </w:r>
          </w:p>
        </w:tc>
        <w:tc>
          <w:tcPr>
            <w:tcW w:w="4500" w:type="dxa"/>
          </w:tcPr>
          <w:p w14:paraId="4E22D31E" w14:textId="77777777" w:rsidR="00D73159" w:rsidRPr="00FA6C3F" w:rsidRDefault="00D73159" w:rsidP="00D73159">
            <w:pPr>
              <w:rPr>
                <w:sz w:val="20"/>
                <w:szCs w:val="20"/>
              </w:rPr>
            </w:pPr>
            <w:r w:rsidRPr="00FA6C3F">
              <w:rPr>
                <w:sz w:val="20"/>
                <w:szCs w:val="20"/>
              </w:rPr>
              <w:t xml:space="preserve">----- For </w:t>
            </w:r>
            <w:r>
              <w:rPr>
                <w:sz w:val="20"/>
                <w:szCs w:val="20"/>
              </w:rPr>
              <w:t>Discussion</w:t>
            </w:r>
            <w:r w:rsidRPr="00FA6C3F">
              <w:rPr>
                <w:sz w:val="20"/>
                <w:szCs w:val="20"/>
              </w:rPr>
              <w:t xml:space="preserve"> #6</w:t>
            </w:r>
          </w:p>
          <w:p w14:paraId="2909FF11" w14:textId="77777777" w:rsidR="00D73159" w:rsidRPr="009A75B6" w:rsidRDefault="00D73159" w:rsidP="00D73159">
            <w:pPr>
              <w:pStyle w:val="ListParagraph"/>
              <w:numPr>
                <w:ilvl w:val="0"/>
                <w:numId w:val="23"/>
              </w:numPr>
              <w:ind w:left="248" w:hanging="248"/>
              <w:rPr>
                <w:strike/>
                <w:sz w:val="20"/>
                <w:szCs w:val="20"/>
              </w:rPr>
            </w:pPr>
            <w:r w:rsidRPr="009A75B6">
              <w:rPr>
                <w:sz w:val="20"/>
                <w:szCs w:val="20"/>
              </w:rPr>
              <w:t>Read: “</w:t>
            </w:r>
            <w:hyperlink r:id="rId55" w:history="1">
              <w:r w:rsidRPr="009A75B6">
                <w:rPr>
                  <w:rStyle w:val="Hyperlink"/>
                  <w:sz w:val="20"/>
                  <w:szCs w:val="20"/>
                </w:rPr>
                <w:t>The Bias of ‘Professionalism’ Standards</w:t>
              </w:r>
            </w:hyperlink>
            <w:r w:rsidRPr="009A75B6">
              <w:rPr>
                <w:sz w:val="20"/>
                <w:szCs w:val="20"/>
              </w:rPr>
              <w:t xml:space="preserve">” (from Sandford Social Innovation Review) </w:t>
            </w:r>
          </w:p>
          <w:p w14:paraId="7B517ACB" w14:textId="7F8AE87E" w:rsidR="00D73159" w:rsidRPr="00FA6C3F" w:rsidRDefault="00D73159" w:rsidP="00D73159">
            <w:pPr>
              <w:pStyle w:val="ListParagraph"/>
              <w:numPr>
                <w:ilvl w:val="0"/>
                <w:numId w:val="23"/>
              </w:numPr>
              <w:ind w:left="248" w:hanging="248"/>
              <w:rPr>
                <w:strike/>
                <w:sz w:val="20"/>
                <w:szCs w:val="20"/>
              </w:rPr>
            </w:pPr>
            <w:r w:rsidRPr="008161D0">
              <w:rPr>
                <w:sz w:val="20"/>
                <w:szCs w:val="20"/>
              </w:rPr>
              <w:t>Read: “</w:t>
            </w:r>
            <w:hyperlink r:id="rId56" w:history="1">
              <w:r w:rsidRPr="008161D0">
                <w:rPr>
                  <w:rStyle w:val="Hyperlink"/>
                  <w:sz w:val="20"/>
                  <w:szCs w:val="20"/>
                </w:rPr>
                <w:t>Occupational Segregation in America</w:t>
              </w:r>
            </w:hyperlink>
            <w:r w:rsidRPr="008161D0">
              <w:rPr>
                <w:sz w:val="20"/>
                <w:szCs w:val="20"/>
              </w:rPr>
              <w:t>” (from AmericanProgress.org)</w:t>
            </w:r>
          </w:p>
        </w:tc>
        <w:tc>
          <w:tcPr>
            <w:tcW w:w="2250" w:type="dxa"/>
          </w:tcPr>
          <w:p w14:paraId="7FE0C4B0" w14:textId="7A431077" w:rsidR="00D73159" w:rsidRPr="00363F95" w:rsidRDefault="00D73159" w:rsidP="00D73159">
            <w:pPr>
              <w:pStyle w:val="ListParagraph"/>
              <w:numPr>
                <w:ilvl w:val="0"/>
                <w:numId w:val="23"/>
              </w:numPr>
              <w:ind w:left="248" w:hanging="248"/>
              <w:rPr>
                <w:sz w:val="20"/>
                <w:szCs w:val="20"/>
              </w:rPr>
            </w:pPr>
            <w:r>
              <w:rPr>
                <w:sz w:val="20"/>
                <w:szCs w:val="20"/>
              </w:rPr>
              <w:t>Discussion #6 Due by 11:59pm</w:t>
            </w:r>
          </w:p>
        </w:tc>
        <w:tc>
          <w:tcPr>
            <w:tcW w:w="1080" w:type="dxa"/>
          </w:tcPr>
          <w:p w14:paraId="6CE69962" w14:textId="774A28F7" w:rsidR="00D73159" w:rsidRPr="002A5E3C" w:rsidRDefault="00D73159" w:rsidP="00D73159">
            <w:pPr>
              <w:rPr>
                <w:sz w:val="20"/>
                <w:szCs w:val="20"/>
              </w:rPr>
            </w:pPr>
            <w:r>
              <w:rPr>
                <w:sz w:val="20"/>
                <w:szCs w:val="20"/>
              </w:rPr>
              <w:t>F 12/29</w:t>
            </w:r>
          </w:p>
        </w:tc>
      </w:tr>
      <w:tr w:rsidR="00D73159" w:rsidRPr="0077507A" w14:paraId="79378A51" w14:textId="77777777" w:rsidTr="00A839EF">
        <w:trPr>
          <w:cantSplit/>
          <w:trHeight w:val="1106"/>
        </w:trPr>
        <w:tc>
          <w:tcPr>
            <w:tcW w:w="895" w:type="dxa"/>
            <w:vMerge/>
          </w:tcPr>
          <w:p w14:paraId="745D456E" w14:textId="77777777" w:rsidR="00D73159" w:rsidRPr="0077507A" w:rsidRDefault="00D73159" w:rsidP="00D73159">
            <w:pPr>
              <w:rPr>
                <w:b/>
                <w:bCs/>
                <w:sz w:val="20"/>
                <w:szCs w:val="20"/>
              </w:rPr>
            </w:pPr>
          </w:p>
        </w:tc>
        <w:tc>
          <w:tcPr>
            <w:tcW w:w="2160" w:type="dxa"/>
          </w:tcPr>
          <w:p w14:paraId="2A301A55" w14:textId="77777777" w:rsidR="00D73159" w:rsidRDefault="00D73159" w:rsidP="00D73159">
            <w:pPr>
              <w:rPr>
                <w:sz w:val="20"/>
                <w:szCs w:val="20"/>
              </w:rPr>
            </w:pPr>
            <w:r>
              <w:rPr>
                <w:sz w:val="20"/>
                <w:szCs w:val="20"/>
              </w:rPr>
              <w:t>Application of course concepts.</w:t>
            </w:r>
          </w:p>
          <w:p w14:paraId="393D7842" w14:textId="126EE85A" w:rsidR="00D73159" w:rsidRPr="002A5E3C" w:rsidRDefault="00D73159" w:rsidP="00D73159">
            <w:pPr>
              <w:rPr>
                <w:bCs/>
                <w:sz w:val="20"/>
                <w:szCs w:val="20"/>
              </w:rPr>
            </w:pPr>
            <w:r>
              <w:rPr>
                <w:sz w:val="20"/>
                <w:szCs w:val="20"/>
              </w:rPr>
              <w:t xml:space="preserve">Use of your Sociological Imagination </w:t>
            </w:r>
          </w:p>
        </w:tc>
        <w:tc>
          <w:tcPr>
            <w:tcW w:w="4500" w:type="dxa"/>
          </w:tcPr>
          <w:p w14:paraId="1055BC0A" w14:textId="4AE78C93" w:rsidR="00D73159" w:rsidRPr="00FD652D" w:rsidRDefault="00D73159" w:rsidP="00D73159">
            <w:pPr>
              <w:pStyle w:val="ListParagraph"/>
              <w:ind w:left="248"/>
              <w:rPr>
                <w:strike/>
                <w:sz w:val="20"/>
                <w:szCs w:val="20"/>
              </w:rPr>
            </w:pPr>
            <w:r w:rsidRPr="7283D990">
              <w:rPr>
                <w:sz w:val="20"/>
                <w:szCs w:val="20"/>
              </w:rPr>
              <w:t>Reread: parts of the textbook</w:t>
            </w:r>
            <w:r>
              <w:rPr>
                <w:sz w:val="20"/>
                <w:szCs w:val="20"/>
              </w:rPr>
              <w:t>(s) and other course materials</w:t>
            </w:r>
            <w:r w:rsidRPr="7283D990">
              <w:rPr>
                <w:sz w:val="20"/>
                <w:szCs w:val="20"/>
              </w:rPr>
              <w:t xml:space="preserve"> you need to utilize to write a quality paper</w:t>
            </w:r>
          </w:p>
        </w:tc>
        <w:tc>
          <w:tcPr>
            <w:tcW w:w="2250" w:type="dxa"/>
          </w:tcPr>
          <w:p w14:paraId="70BC8640" w14:textId="477D02D0" w:rsidR="00D73159" w:rsidRPr="0077507A" w:rsidRDefault="00D73159" w:rsidP="00D73159">
            <w:pPr>
              <w:pStyle w:val="ListParagraph"/>
              <w:numPr>
                <w:ilvl w:val="0"/>
                <w:numId w:val="23"/>
              </w:numPr>
              <w:ind w:left="248" w:hanging="248"/>
              <w:rPr>
                <w:sz w:val="20"/>
                <w:szCs w:val="20"/>
              </w:rPr>
            </w:pPr>
            <w:r>
              <w:rPr>
                <w:sz w:val="20"/>
                <w:szCs w:val="20"/>
              </w:rPr>
              <w:t>Outline due</w:t>
            </w:r>
          </w:p>
        </w:tc>
        <w:tc>
          <w:tcPr>
            <w:tcW w:w="1080" w:type="dxa"/>
          </w:tcPr>
          <w:p w14:paraId="5A2CC4C8" w14:textId="24541F7E" w:rsidR="00D73159" w:rsidRPr="00282FC9" w:rsidRDefault="00D73159" w:rsidP="00D73159">
            <w:pPr>
              <w:rPr>
                <w:sz w:val="20"/>
                <w:szCs w:val="20"/>
              </w:rPr>
            </w:pPr>
            <w:r>
              <w:rPr>
                <w:sz w:val="20"/>
                <w:szCs w:val="20"/>
              </w:rPr>
              <w:t>Sat 12/30</w:t>
            </w:r>
          </w:p>
        </w:tc>
      </w:tr>
      <w:tr w:rsidR="00D73159" w:rsidRPr="0077507A" w14:paraId="2B9A2C57" w14:textId="77777777" w:rsidTr="00A839EF">
        <w:trPr>
          <w:cantSplit/>
          <w:trHeight w:val="1250"/>
        </w:trPr>
        <w:tc>
          <w:tcPr>
            <w:tcW w:w="895" w:type="dxa"/>
          </w:tcPr>
          <w:p w14:paraId="5ECD23D7" w14:textId="77777777" w:rsidR="00D73159" w:rsidRPr="0077507A" w:rsidRDefault="00D73159" w:rsidP="00D73159">
            <w:pPr>
              <w:rPr>
                <w:b/>
                <w:bCs/>
                <w:sz w:val="20"/>
                <w:szCs w:val="20"/>
              </w:rPr>
            </w:pPr>
          </w:p>
        </w:tc>
        <w:tc>
          <w:tcPr>
            <w:tcW w:w="2160" w:type="dxa"/>
          </w:tcPr>
          <w:p w14:paraId="7EE4C558" w14:textId="7EAEB926" w:rsidR="00D73159" w:rsidRDefault="00D73159" w:rsidP="00D73159">
            <w:pPr>
              <w:rPr>
                <w:sz w:val="20"/>
                <w:szCs w:val="20"/>
              </w:rPr>
            </w:pPr>
            <w:r w:rsidRPr="00BE674E">
              <w:rPr>
                <w:sz w:val="20"/>
                <w:szCs w:val="20"/>
              </w:rPr>
              <w:t>Reshaping the Contours of the New Economy</w:t>
            </w:r>
          </w:p>
        </w:tc>
        <w:tc>
          <w:tcPr>
            <w:tcW w:w="4500" w:type="dxa"/>
          </w:tcPr>
          <w:p w14:paraId="2973C3CC" w14:textId="1001E49D" w:rsidR="00D73159" w:rsidRPr="7283D990" w:rsidRDefault="00D73159" w:rsidP="00D73159">
            <w:pPr>
              <w:pStyle w:val="ListParagraph"/>
              <w:ind w:left="248"/>
              <w:rPr>
                <w:sz w:val="20"/>
                <w:szCs w:val="20"/>
              </w:rPr>
            </w:pPr>
            <w:r w:rsidRPr="00BE674E">
              <w:rPr>
                <w:sz w:val="20"/>
                <w:szCs w:val="20"/>
              </w:rPr>
              <w:t xml:space="preserve">Read: Chapter 8 </w:t>
            </w:r>
          </w:p>
        </w:tc>
        <w:tc>
          <w:tcPr>
            <w:tcW w:w="2250" w:type="dxa"/>
          </w:tcPr>
          <w:p w14:paraId="33AC0D9D" w14:textId="77777777" w:rsidR="00D73159" w:rsidRPr="00282FC9" w:rsidRDefault="00D73159" w:rsidP="00D73159">
            <w:pPr>
              <w:pStyle w:val="ListParagraph"/>
              <w:numPr>
                <w:ilvl w:val="0"/>
                <w:numId w:val="23"/>
              </w:numPr>
              <w:ind w:left="248" w:hanging="248"/>
              <w:rPr>
                <w:sz w:val="20"/>
                <w:szCs w:val="20"/>
              </w:rPr>
            </w:pPr>
            <w:r>
              <w:rPr>
                <w:sz w:val="20"/>
                <w:szCs w:val="20"/>
              </w:rPr>
              <w:t xml:space="preserve">Chapter 8 Quiz </w:t>
            </w:r>
          </w:p>
          <w:p w14:paraId="592B2247" w14:textId="6A930AD0" w:rsidR="00D73159" w:rsidRDefault="00D73159" w:rsidP="00D73159">
            <w:pPr>
              <w:pStyle w:val="ListParagraph"/>
              <w:numPr>
                <w:ilvl w:val="0"/>
                <w:numId w:val="23"/>
              </w:numPr>
              <w:ind w:left="248" w:hanging="248"/>
              <w:rPr>
                <w:sz w:val="20"/>
                <w:szCs w:val="20"/>
              </w:rPr>
            </w:pPr>
            <w:r>
              <w:rPr>
                <w:sz w:val="20"/>
                <w:szCs w:val="20"/>
              </w:rPr>
              <w:t xml:space="preserve">Feedback due for group/peers’ outlines </w:t>
            </w:r>
          </w:p>
        </w:tc>
        <w:tc>
          <w:tcPr>
            <w:tcW w:w="1080" w:type="dxa"/>
          </w:tcPr>
          <w:p w14:paraId="66CEEE55" w14:textId="2612B20B" w:rsidR="00D73159" w:rsidRDefault="00D73159" w:rsidP="00D73159">
            <w:pPr>
              <w:rPr>
                <w:sz w:val="20"/>
                <w:szCs w:val="20"/>
              </w:rPr>
            </w:pPr>
            <w:r>
              <w:rPr>
                <w:sz w:val="20"/>
                <w:szCs w:val="20"/>
              </w:rPr>
              <w:t>Sun 12/31</w:t>
            </w:r>
          </w:p>
        </w:tc>
      </w:tr>
      <w:tr w:rsidR="00D73159" w:rsidRPr="00E50648" w14:paraId="3F5000DF" w14:textId="77777777" w:rsidTr="00A839EF">
        <w:trPr>
          <w:cantSplit/>
        </w:trPr>
        <w:tc>
          <w:tcPr>
            <w:tcW w:w="895" w:type="dxa"/>
            <w:vMerge w:val="restart"/>
            <w:textDirection w:val="btLr"/>
            <w:vAlign w:val="center"/>
          </w:tcPr>
          <w:p w14:paraId="62C2396A" w14:textId="77777777" w:rsidR="00D73159" w:rsidRDefault="00D73159" w:rsidP="00D73159">
            <w:pPr>
              <w:ind w:left="113" w:right="113"/>
              <w:jc w:val="center"/>
              <w:rPr>
                <w:b/>
                <w:bCs/>
                <w:sz w:val="20"/>
                <w:szCs w:val="20"/>
              </w:rPr>
            </w:pPr>
            <w:r>
              <w:rPr>
                <w:b/>
                <w:bCs/>
                <w:sz w:val="20"/>
                <w:szCs w:val="20"/>
              </w:rPr>
              <w:t>Week 3</w:t>
            </w:r>
          </w:p>
          <w:p w14:paraId="5021783D" w14:textId="2A28B5C4" w:rsidR="00D73159" w:rsidRDefault="00D73159" w:rsidP="00D73159">
            <w:pPr>
              <w:ind w:left="113" w:right="113"/>
              <w:jc w:val="center"/>
              <w:rPr>
                <w:b/>
                <w:bCs/>
                <w:sz w:val="20"/>
                <w:szCs w:val="20"/>
              </w:rPr>
            </w:pPr>
            <w:r w:rsidRPr="03790E33">
              <w:rPr>
                <w:b/>
                <w:bCs/>
                <w:sz w:val="20"/>
                <w:szCs w:val="20"/>
              </w:rPr>
              <w:t>Jan.</w:t>
            </w:r>
            <w:r>
              <w:rPr>
                <w:b/>
                <w:bCs/>
                <w:sz w:val="20"/>
                <w:szCs w:val="20"/>
              </w:rPr>
              <w:t xml:space="preserve"> 2-6</w:t>
            </w:r>
          </w:p>
          <w:p w14:paraId="2F0EA91B" w14:textId="77777777" w:rsidR="00D73159" w:rsidRDefault="00D73159" w:rsidP="00D73159">
            <w:pPr>
              <w:ind w:left="113" w:right="113"/>
              <w:jc w:val="center"/>
              <w:rPr>
                <w:b/>
                <w:bCs/>
                <w:sz w:val="20"/>
                <w:szCs w:val="20"/>
              </w:rPr>
            </w:pPr>
          </w:p>
        </w:tc>
        <w:tc>
          <w:tcPr>
            <w:tcW w:w="2160" w:type="dxa"/>
          </w:tcPr>
          <w:p w14:paraId="6A37A57A" w14:textId="77777777" w:rsidR="00D73159" w:rsidRDefault="00D73159" w:rsidP="00D73159">
            <w:pPr>
              <w:rPr>
                <w:sz w:val="20"/>
                <w:szCs w:val="20"/>
              </w:rPr>
            </w:pPr>
            <w:r>
              <w:rPr>
                <w:sz w:val="20"/>
                <w:szCs w:val="20"/>
              </w:rPr>
              <w:t>Application of course concepts.</w:t>
            </w:r>
          </w:p>
          <w:p w14:paraId="607A4EB1" w14:textId="73D417F4" w:rsidR="00D73159" w:rsidRPr="002A5E3C" w:rsidRDefault="00D73159" w:rsidP="00D73159">
            <w:pPr>
              <w:rPr>
                <w:sz w:val="20"/>
                <w:szCs w:val="20"/>
              </w:rPr>
            </w:pPr>
            <w:r>
              <w:rPr>
                <w:sz w:val="20"/>
                <w:szCs w:val="20"/>
              </w:rPr>
              <w:t xml:space="preserve">Use of your Sociological Imagination </w:t>
            </w:r>
          </w:p>
        </w:tc>
        <w:tc>
          <w:tcPr>
            <w:tcW w:w="4500" w:type="dxa"/>
          </w:tcPr>
          <w:p w14:paraId="43CD4BCB" w14:textId="2AA7D54B" w:rsidR="00D73159" w:rsidRPr="00717AB6" w:rsidRDefault="00D73159" w:rsidP="00D73159">
            <w:pPr>
              <w:pStyle w:val="ListParagraph"/>
              <w:numPr>
                <w:ilvl w:val="0"/>
                <w:numId w:val="23"/>
              </w:numPr>
              <w:ind w:left="248" w:hanging="248"/>
              <w:rPr>
                <w:sz w:val="20"/>
                <w:szCs w:val="20"/>
              </w:rPr>
            </w:pPr>
            <w:r w:rsidRPr="7283D990">
              <w:rPr>
                <w:sz w:val="20"/>
                <w:szCs w:val="20"/>
              </w:rPr>
              <w:t>Reread: parts of the textbook</w:t>
            </w:r>
            <w:r>
              <w:rPr>
                <w:sz w:val="20"/>
                <w:szCs w:val="20"/>
              </w:rPr>
              <w:t>(s) and other course materials</w:t>
            </w:r>
            <w:r w:rsidRPr="7283D990">
              <w:rPr>
                <w:sz w:val="20"/>
                <w:szCs w:val="20"/>
              </w:rPr>
              <w:t xml:space="preserve"> you need to utilize to write a quality paper</w:t>
            </w:r>
          </w:p>
        </w:tc>
        <w:tc>
          <w:tcPr>
            <w:tcW w:w="2250" w:type="dxa"/>
          </w:tcPr>
          <w:p w14:paraId="25CB15A2" w14:textId="03AE5639" w:rsidR="00D73159" w:rsidRPr="00E50648" w:rsidRDefault="00D73159" w:rsidP="00D73159">
            <w:pPr>
              <w:pStyle w:val="ListParagraph"/>
              <w:numPr>
                <w:ilvl w:val="0"/>
                <w:numId w:val="23"/>
              </w:numPr>
              <w:ind w:left="248" w:hanging="248"/>
              <w:rPr>
                <w:sz w:val="20"/>
                <w:szCs w:val="20"/>
              </w:rPr>
            </w:pPr>
            <w:r>
              <w:rPr>
                <w:sz w:val="20"/>
                <w:szCs w:val="20"/>
              </w:rPr>
              <w:t>Draft due</w:t>
            </w:r>
          </w:p>
        </w:tc>
        <w:tc>
          <w:tcPr>
            <w:tcW w:w="1080" w:type="dxa"/>
          </w:tcPr>
          <w:p w14:paraId="7B09BACB" w14:textId="522E701E" w:rsidR="00D73159" w:rsidRPr="002A5E3C" w:rsidRDefault="00D73159" w:rsidP="00D73159">
            <w:pPr>
              <w:rPr>
                <w:sz w:val="20"/>
                <w:szCs w:val="20"/>
              </w:rPr>
            </w:pPr>
            <w:r>
              <w:rPr>
                <w:sz w:val="20"/>
                <w:szCs w:val="20"/>
              </w:rPr>
              <w:t>T 1/2</w:t>
            </w:r>
          </w:p>
        </w:tc>
      </w:tr>
      <w:tr w:rsidR="00D73159" w:rsidRPr="00E50648" w14:paraId="512C6406" w14:textId="77777777" w:rsidTr="00A839EF">
        <w:trPr>
          <w:cantSplit/>
        </w:trPr>
        <w:tc>
          <w:tcPr>
            <w:tcW w:w="895" w:type="dxa"/>
            <w:vMerge/>
          </w:tcPr>
          <w:p w14:paraId="7B3E400D" w14:textId="77777777" w:rsidR="00D73159" w:rsidRDefault="00D73159" w:rsidP="00D73159">
            <w:pPr>
              <w:rPr>
                <w:b/>
                <w:bCs/>
                <w:sz w:val="20"/>
                <w:szCs w:val="20"/>
              </w:rPr>
            </w:pPr>
          </w:p>
        </w:tc>
        <w:tc>
          <w:tcPr>
            <w:tcW w:w="2160" w:type="dxa"/>
          </w:tcPr>
          <w:p w14:paraId="65CB2861" w14:textId="77777777" w:rsidR="00D73159" w:rsidRDefault="00D73159" w:rsidP="00D73159">
            <w:pPr>
              <w:rPr>
                <w:sz w:val="20"/>
                <w:szCs w:val="20"/>
              </w:rPr>
            </w:pPr>
            <w:r>
              <w:rPr>
                <w:sz w:val="20"/>
                <w:szCs w:val="20"/>
              </w:rPr>
              <w:t>Application of course concepts.</w:t>
            </w:r>
          </w:p>
          <w:p w14:paraId="3DD8EFE0" w14:textId="77777777" w:rsidR="00D73159" w:rsidRDefault="00D73159" w:rsidP="00D73159">
            <w:pPr>
              <w:rPr>
                <w:sz w:val="20"/>
                <w:szCs w:val="20"/>
              </w:rPr>
            </w:pPr>
          </w:p>
          <w:p w14:paraId="1E2C3925" w14:textId="467727A9" w:rsidR="00D73159" w:rsidRPr="00BE674E" w:rsidRDefault="00D73159" w:rsidP="00D73159">
            <w:pPr>
              <w:rPr>
                <w:bCs/>
                <w:sz w:val="20"/>
                <w:szCs w:val="20"/>
              </w:rPr>
            </w:pPr>
            <w:r>
              <w:rPr>
                <w:sz w:val="20"/>
                <w:szCs w:val="20"/>
              </w:rPr>
              <w:t xml:space="preserve">Use of your Sociological Imagination </w:t>
            </w:r>
          </w:p>
        </w:tc>
        <w:tc>
          <w:tcPr>
            <w:tcW w:w="4500" w:type="dxa"/>
          </w:tcPr>
          <w:p w14:paraId="787536D6" w14:textId="07A17FF9" w:rsidR="00D73159" w:rsidRPr="00BE674E" w:rsidRDefault="00D73159" w:rsidP="00D73159">
            <w:pPr>
              <w:pStyle w:val="ListParagraph"/>
              <w:numPr>
                <w:ilvl w:val="0"/>
                <w:numId w:val="23"/>
              </w:numPr>
              <w:ind w:left="248" w:hanging="248"/>
              <w:rPr>
                <w:sz w:val="20"/>
                <w:szCs w:val="20"/>
              </w:rPr>
            </w:pPr>
            <w:r>
              <w:rPr>
                <w:sz w:val="20"/>
                <w:szCs w:val="20"/>
              </w:rPr>
              <w:t xml:space="preserve">Be reflective about your goals for the class. Consider what you’ve learned. Share your opinions about what you’ve learned in this 3-week semester course. </w:t>
            </w:r>
          </w:p>
        </w:tc>
        <w:tc>
          <w:tcPr>
            <w:tcW w:w="2250" w:type="dxa"/>
          </w:tcPr>
          <w:p w14:paraId="60F90088" w14:textId="77777777" w:rsidR="00D73159" w:rsidRDefault="00D73159" w:rsidP="00D73159">
            <w:pPr>
              <w:pStyle w:val="ListParagraph"/>
              <w:numPr>
                <w:ilvl w:val="0"/>
                <w:numId w:val="23"/>
              </w:numPr>
              <w:ind w:left="248" w:hanging="248"/>
              <w:rPr>
                <w:sz w:val="20"/>
                <w:szCs w:val="20"/>
              </w:rPr>
            </w:pPr>
            <w:r>
              <w:rPr>
                <w:sz w:val="20"/>
                <w:szCs w:val="20"/>
              </w:rPr>
              <w:t xml:space="preserve">Feedback due for group/peers’ drafts </w:t>
            </w:r>
          </w:p>
          <w:p w14:paraId="4B964715" w14:textId="77777777" w:rsidR="00D73159" w:rsidRDefault="00D73159" w:rsidP="00D73159">
            <w:pPr>
              <w:pStyle w:val="ListParagraph"/>
              <w:ind w:left="248"/>
              <w:rPr>
                <w:sz w:val="20"/>
                <w:szCs w:val="20"/>
              </w:rPr>
            </w:pPr>
          </w:p>
          <w:p w14:paraId="43C5B138" w14:textId="5F31DD20" w:rsidR="00D73159" w:rsidRPr="00363F95" w:rsidRDefault="00D73159" w:rsidP="00D73159">
            <w:pPr>
              <w:pStyle w:val="ListParagraph"/>
              <w:numPr>
                <w:ilvl w:val="0"/>
                <w:numId w:val="23"/>
              </w:numPr>
              <w:ind w:left="248" w:hanging="248"/>
              <w:rPr>
                <w:sz w:val="20"/>
                <w:szCs w:val="20"/>
              </w:rPr>
            </w:pPr>
            <w:r>
              <w:rPr>
                <w:sz w:val="20"/>
                <w:szCs w:val="20"/>
              </w:rPr>
              <w:t>Concluding Discussion Due</w:t>
            </w:r>
          </w:p>
        </w:tc>
        <w:tc>
          <w:tcPr>
            <w:tcW w:w="1080" w:type="dxa"/>
          </w:tcPr>
          <w:p w14:paraId="122C8664" w14:textId="006C1BDF" w:rsidR="00D73159" w:rsidRPr="002A5E3C" w:rsidRDefault="00D73159" w:rsidP="00D73159">
            <w:pPr>
              <w:rPr>
                <w:sz w:val="20"/>
                <w:szCs w:val="20"/>
              </w:rPr>
            </w:pPr>
            <w:r>
              <w:rPr>
                <w:sz w:val="20"/>
                <w:szCs w:val="20"/>
              </w:rPr>
              <w:t>W 1/3</w:t>
            </w:r>
          </w:p>
        </w:tc>
      </w:tr>
      <w:tr w:rsidR="00D73159" w:rsidRPr="00E50648" w14:paraId="5ED41446" w14:textId="77777777" w:rsidTr="00A839EF">
        <w:trPr>
          <w:cantSplit/>
        </w:trPr>
        <w:tc>
          <w:tcPr>
            <w:tcW w:w="895" w:type="dxa"/>
            <w:vMerge/>
          </w:tcPr>
          <w:p w14:paraId="2F060EC6" w14:textId="77777777" w:rsidR="00D73159" w:rsidRDefault="00D73159" w:rsidP="00D73159">
            <w:pPr>
              <w:rPr>
                <w:b/>
                <w:bCs/>
                <w:sz w:val="20"/>
                <w:szCs w:val="20"/>
              </w:rPr>
            </w:pPr>
          </w:p>
        </w:tc>
        <w:tc>
          <w:tcPr>
            <w:tcW w:w="2160" w:type="dxa"/>
          </w:tcPr>
          <w:p w14:paraId="16719E8B" w14:textId="1DE25D8D" w:rsidR="00D73159" w:rsidRPr="00E97B47" w:rsidRDefault="00D73159" w:rsidP="00D73159">
            <w:pPr>
              <w:rPr>
                <w:bCs/>
                <w:sz w:val="20"/>
                <w:szCs w:val="20"/>
              </w:rPr>
            </w:pPr>
            <w:r w:rsidRPr="00E97B47">
              <w:rPr>
                <w:bCs/>
                <w:sz w:val="20"/>
                <w:szCs w:val="20"/>
              </w:rPr>
              <w:t xml:space="preserve">Conclusion to the course </w:t>
            </w:r>
          </w:p>
        </w:tc>
        <w:tc>
          <w:tcPr>
            <w:tcW w:w="4500" w:type="dxa"/>
          </w:tcPr>
          <w:p w14:paraId="757000A2" w14:textId="77777777" w:rsidR="00D73159" w:rsidRDefault="00D73159" w:rsidP="00D73159">
            <w:pPr>
              <w:pStyle w:val="ListParagraph"/>
              <w:numPr>
                <w:ilvl w:val="0"/>
                <w:numId w:val="23"/>
              </w:numPr>
              <w:ind w:left="248" w:hanging="248"/>
              <w:rPr>
                <w:sz w:val="20"/>
                <w:szCs w:val="20"/>
              </w:rPr>
            </w:pPr>
            <w:r>
              <w:rPr>
                <w:sz w:val="20"/>
                <w:szCs w:val="20"/>
              </w:rPr>
              <w:t xml:space="preserve">Edit your papers carefully before submitting your final draft to </w:t>
            </w:r>
            <w:proofErr w:type="spellStart"/>
            <w:r>
              <w:rPr>
                <w:sz w:val="20"/>
                <w:szCs w:val="20"/>
              </w:rPr>
              <w:t>TurnItIn</w:t>
            </w:r>
            <w:proofErr w:type="spellEnd"/>
            <w:r>
              <w:rPr>
                <w:sz w:val="20"/>
                <w:szCs w:val="20"/>
              </w:rPr>
              <w:t xml:space="preserve"> </w:t>
            </w:r>
          </w:p>
          <w:p w14:paraId="56309981" w14:textId="64D54C5F" w:rsidR="00D73159" w:rsidRPr="00717AB6" w:rsidRDefault="00D73159" w:rsidP="00D73159">
            <w:pPr>
              <w:pStyle w:val="ListParagraph"/>
              <w:numPr>
                <w:ilvl w:val="0"/>
                <w:numId w:val="23"/>
              </w:numPr>
              <w:ind w:left="248" w:hanging="248"/>
              <w:rPr>
                <w:sz w:val="20"/>
                <w:szCs w:val="20"/>
              </w:rPr>
            </w:pPr>
            <w:r>
              <w:rPr>
                <w:sz w:val="20"/>
                <w:szCs w:val="20"/>
              </w:rPr>
              <w:t>Think carefully about your group experiences and access the group evaluation form, complete it honestly</w:t>
            </w:r>
          </w:p>
        </w:tc>
        <w:tc>
          <w:tcPr>
            <w:tcW w:w="2250" w:type="dxa"/>
          </w:tcPr>
          <w:p w14:paraId="55BDCAD8" w14:textId="77777777" w:rsidR="00D73159" w:rsidRDefault="00D73159" w:rsidP="00D73159">
            <w:pPr>
              <w:pStyle w:val="ListParagraph"/>
              <w:numPr>
                <w:ilvl w:val="0"/>
                <w:numId w:val="23"/>
              </w:numPr>
              <w:ind w:left="248" w:hanging="248"/>
              <w:rPr>
                <w:sz w:val="20"/>
                <w:szCs w:val="20"/>
              </w:rPr>
            </w:pPr>
            <w:r>
              <w:rPr>
                <w:sz w:val="20"/>
                <w:szCs w:val="20"/>
              </w:rPr>
              <w:t>Semester Paper</w:t>
            </w:r>
          </w:p>
          <w:p w14:paraId="6D1BA10D" w14:textId="77777777" w:rsidR="00D73159" w:rsidRDefault="00D73159" w:rsidP="00D73159">
            <w:pPr>
              <w:pStyle w:val="ListParagraph"/>
              <w:ind w:left="248"/>
              <w:rPr>
                <w:sz w:val="20"/>
                <w:szCs w:val="20"/>
              </w:rPr>
            </w:pPr>
          </w:p>
          <w:p w14:paraId="57FE4EBB" w14:textId="77777777" w:rsidR="00D73159" w:rsidRDefault="00D73159" w:rsidP="00D73159">
            <w:pPr>
              <w:pStyle w:val="ListParagraph"/>
              <w:numPr>
                <w:ilvl w:val="0"/>
                <w:numId w:val="23"/>
              </w:numPr>
              <w:ind w:left="248" w:hanging="248"/>
              <w:rPr>
                <w:sz w:val="20"/>
                <w:szCs w:val="20"/>
              </w:rPr>
            </w:pPr>
            <w:r>
              <w:rPr>
                <w:sz w:val="20"/>
                <w:szCs w:val="20"/>
              </w:rPr>
              <w:t>Group Evaluation Due</w:t>
            </w:r>
          </w:p>
          <w:p w14:paraId="711FDE2E" w14:textId="65DFCCB9" w:rsidR="00D73159" w:rsidRPr="00E50648" w:rsidRDefault="00D73159" w:rsidP="00A839EF">
            <w:pPr>
              <w:pStyle w:val="ListParagraph"/>
              <w:ind w:left="248"/>
              <w:rPr>
                <w:sz w:val="20"/>
                <w:szCs w:val="20"/>
              </w:rPr>
            </w:pPr>
          </w:p>
        </w:tc>
        <w:tc>
          <w:tcPr>
            <w:tcW w:w="1080" w:type="dxa"/>
          </w:tcPr>
          <w:p w14:paraId="6E9B81EB" w14:textId="14362965" w:rsidR="00D73159" w:rsidRPr="002A5E3C" w:rsidRDefault="00D73159" w:rsidP="00D73159">
            <w:pPr>
              <w:rPr>
                <w:sz w:val="20"/>
                <w:szCs w:val="20"/>
              </w:rPr>
            </w:pPr>
            <w:r>
              <w:rPr>
                <w:sz w:val="20"/>
                <w:szCs w:val="20"/>
              </w:rPr>
              <w:t>Th 1/4</w:t>
            </w:r>
          </w:p>
        </w:tc>
      </w:tr>
      <w:tr w:rsidR="00A839EF" w:rsidRPr="00E50648" w14:paraId="6F11C29B" w14:textId="77777777" w:rsidTr="00A839EF">
        <w:trPr>
          <w:cantSplit/>
          <w:trHeight w:val="498"/>
        </w:trPr>
        <w:tc>
          <w:tcPr>
            <w:tcW w:w="895" w:type="dxa"/>
            <w:vMerge/>
          </w:tcPr>
          <w:p w14:paraId="3A769DE1" w14:textId="77777777" w:rsidR="00A839EF" w:rsidRDefault="00A839EF" w:rsidP="00D73159">
            <w:pPr>
              <w:rPr>
                <w:b/>
                <w:bCs/>
                <w:sz w:val="20"/>
                <w:szCs w:val="20"/>
              </w:rPr>
            </w:pPr>
          </w:p>
        </w:tc>
        <w:tc>
          <w:tcPr>
            <w:tcW w:w="8910" w:type="dxa"/>
            <w:gridSpan w:val="3"/>
          </w:tcPr>
          <w:p w14:paraId="0F3088C3" w14:textId="1196D3CF" w:rsidR="00A839EF" w:rsidRPr="00D73159" w:rsidRDefault="00A839EF" w:rsidP="00D73159">
            <w:pPr>
              <w:rPr>
                <w:sz w:val="20"/>
                <w:szCs w:val="20"/>
              </w:rPr>
            </w:pPr>
          </w:p>
        </w:tc>
        <w:tc>
          <w:tcPr>
            <w:tcW w:w="1080" w:type="dxa"/>
          </w:tcPr>
          <w:p w14:paraId="53FB69AC" w14:textId="253BD7DD" w:rsidR="00A839EF" w:rsidRDefault="00A839EF" w:rsidP="00D73159">
            <w:pPr>
              <w:rPr>
                <w:sz w:val="20"/>
                <w:szCs w:val="20"/>
              </w:rPr>
            </w:pPr>
          </w:p>
        </w:tc>
      </w:tr>
    </w:tbl>
    <w:p w14:paraId="4EC53CA5" w14:textId="77777777" w:rsidR="00D723DC" w:rsidRPr="00D723DC" w:rsidRDefault="00D723DC" w:rsidP="00D723DC">
      <w:pPr>
        <w:pStyle w:val="Heading1"/>
      </w:pPr>
      <w:r w:rsidRPr="00D723DC">
        <w:rPr>
          <w:rStyle w:val="Heading2Char"/>
          <w:rFonts w:eastAsiaTheme="majorEastAsia" w:cstheme="majorBidi"/>
          <w:b/>
          <w:bCs/>
        </w:rPr>
        <w:t>Subject to change notice</w:t>
      </w:r>
      <w:r w:rsidRPr="00D723DC">
        <w:t xml:space="preserve"> </w:t>
      </w:r>
    </w:p>
    <w:p w14:paraId="7FB46C4A" w14:textId="3F81CF54" w:rsidR="00D723DC" w:rsidRPr="009F6EC4" w:rsidRDefault="03790E33" w:rsidP="00D723DC">
      <w:pPr>
        <w:rPr>
          <w:rFonts w:cs="Arial"/>
        </w:rPr>
      </w:pPr>
      <w:r w:rsidRPr="03790E33">
        <w:rPr>
          <w:rFonts w:eastAsia="Verdana" w:cs="Verdana"/>
        </w:rPr>
        <w:t>Some course material, assignments, and deadlines are subject change. In over a decade of teaching, I have never overhauled a syllabus, but I need to caution this possibility change because extenuating circumstances do happen in life.  Please recognize: it is your responsibility to stay in touch with me and communicate well, I promise to do the same. Review Blackboard and check your email inbox regularly; adjust as needed if assignments or due dates change.</w:t>
      </w:r>
    </w:p>
    <w:p w14:paraId="47AB57BB" w14:textId="77777777" w:rsidR="00744D92" w:rsidRDefault="00744D92"/>
    <w:sectPr w:rsidR="00744D92" w:rsidSect="00DD507D">
      <w:type w:val="continuous"/>
      <w:pgSz w:w="12240" w:h="15840"/>
      <w:pgMar w:top="720" w:right="720" w:bottom="720" w:left="720" w:header="720" w:footer="432"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82058A9" w16cex:dateUtc="2020-10-26T15:18:06.205Z"/>
  <w16cex:commentExtensible w16cex:durableId="03440178" w16cex:dateUtc="2020-10-26T15:19:30.399Z"/>
  <w16cex:commentExtensible w16cex:durableId="7D288024" w16cex:dateUtc="2020-10-26T15:33:03.014Z"/>
  <w16cex:commentExtensible w16cex:durableId="4B4C9DF5" w16cex:dateUtc="2020-10-26T16:08:03.097Z"/>
  <w16cex:commentExtensible w16cex:durableId="03C1CFDB" w16cex:dateUtc="2020-10-26T16:15:39.294Z"/>
  <w16cex:commentExtensible w16cex:durableId="73EBFDF3" w16cex:dateUtc="2020-10-26T16:25:51.135Z"/>
  <w16cex:commentExtensible w16cex:durableId="02693942" w16cex:dateUtc="2020-10-26T16:31:16.978Z"/>
  <w16cex:commentExtensible w16cex:durableId="547D6D15" w16cex:dateUtc="2020-10-26T16:32:40.357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29523" w14:textId="77777777" w:rsidR="00384CCD" w:rsidRDefault="00384CCD" w:rsidP="00D723DC">
      <w:r>
        <w:separator/>
      </w:r>
    </w:p>
  </w:endnote>
  <w:endnote w:type="continuationSeparator" w:id="0">
    <w:p w14:paraId="4C2FC916" w14:textId="77777777" w:rsidR="00384CCD" w:rsidRDefault="00384CCD" w:rsidP="00D7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E8DD7" w14:textId="77777777" w:rsidR="00B25890" w:rsidRDefault="00B25890" w:rsidP="00001E03">
    <w:pPr>
      <w:pStyle w:val="Footer"/>
      <w:tabs>
        <w:tab w:val="clear" w:pos="8640"/>
        <w:tab w:val="right" w:pos="108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5DD4D" w14:textId="77777777" w:rsidR="00384CCD" w:rsidRDefault="00384CCD" w:rsidP="00D723DC">
      <w:r>
        <w:separator/>
      </w:r>
    </w:p>
  </w:footnote>
  <w:footnote w:type="continuationSeparator" w:id="0">
    <w:p w14:paraId="69AB51CE" w14:textId="77777777" w:rsidR="00384CCD" w:rsidRDefault="00384CCD" w:rsidP="00D72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666D"/>
    <w:multiLevelType w:val="hybridMultilevel"/>
    <w:tmpl w:val="586C7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B44DD"/>
    <w:multiLevelType w:val="hybridMultilevel"/>
    <w:tmpl w:val="43101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9A5BB8"/>
    <w:multiLevelType w:val="hybridMultilevel"/>
    <w:tmpl w:val="CA76C5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42419"/>
    <w:multiLevelType w:val="hybridMultilevel"/>
    <w:tmpl w:val="B16AAC4A"/>
    <w:lvl w:ilvl="0" w:tplc="04090001">
      <w:start w:val="1"/>
      <w:numFmt w:val="bullet"/>
      <w:lvlText w:val=""/>
      <w:lvlJc w:val="left"/>
      <w:pPr>
        <w:ind w:left="1440" w:hanging="360"/>
      </w:pPr>
      <w:rPr>
        <w:rFonts w:ascii="Symbol" w:hAnsi="Symbol" w:hint="default"/>
      </w:rPr>
    </w:lvl>
    <w:lvl w:ilvl="1" w:tplc="118C7CB6">
      <w:numFmt w:val="bullet"/>
      <w:lvlText w:val="·"/>
      <w:lvlJc w:val="left"/>
      <w:pPr>
        <w:ind w:left="2160" w:hanging="360"/>
      </w:pPr>
      <w:rPr>
        <w:rFonts w:ascii="Calibri" w:eastAsia="Times New Roman"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1C2400"/>
    <w:multiLevelType w:val="hybridMultilevel"/>
    <w:tmpl w:val="AF7A7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B5B4C"/>
    <w:multiLevelType w:val="hybridMultilevel"/>
    <w:tmpl w:val="464C4CAE"/>
    <w:lvl w:ilvl="0" w:tplc="2E444D86">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17012"/>
    <w:multiLevelType w:val="hybridMultilevel"/>
    <w:tmpl w:val="555E75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C602A5"/>
    <w:multiLevelType w:val="hybridMultilevel"/>
    <w:tmpl w:val="60147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5E4879"/>
    <w:multiLevelType w:val="hybridMultilevel"/>
    <w:tmpl w:val="FF643396"/>
    <w:lvl w:ilvl="0" w:tplc="83E6AA66">
      <w:start w:val="1"/>
      <w:numFmt w:val="bullet"/>
      <w:lvlText w:val=""/>
      <w:lvlJc w:val="left"/>
      <w:pPr>
        <w:ind w:left="720" w:hanging="360"/>
      </w:pPr>
      <w:rPr>
        <w:rFonts w:ascii="Symbol" w:hAnsi="Symbol" w:hint="default"/>
      </w:rPr>
    </w:lvl>
    <w:lvl w:ilvl="1" w:tplc="B65C677E">
      <w:start w:val="1"/>
      <w:numFmt w:val="bullet"/>
      <w:lvlText w:val="o"/>
      <w:lvlJc w:val="left"/>
      <w:pPr>
        <w:ind w:left="1440" w:hanging="360"/>
      </w:pPr>
      <w:rPr>
        <w:rFonts w:ascii="Courier New" w:hAnsi="Courier New" w:hint="default"/>
      </w:rPr>
    </w:lvl>
    <w:lvl w:ilvl="2" w:tplc="E7EA7E26">
      <w:start w:val="1"/>
      <w:numFmt w:val="bullet"/>
      <w:lvlText w:val=""/>
      <w:lvlJc w:val="left"/>
      <w:pPr>
        <w:ind w:left="2160" w:hanging="360"/>
      </w:pPr>
      <w:rPr>
        <w:rFonts w:ascii="Wingdings" w:hAnsi="Wingdings" w:hint="default"/>
      </w:rPr>
    </w:lvl>
    <w:lvl w:ilvl="3" w:tplc="02AAA10A">
      <w:start w:val="1"/>
      <w:numFmt w:val="bullet"/>
      <w:lvlText w:val=""/>
      <w:lvlJc w:val="left"/>
      <w:pPr>
        <w:ind w:left="2880" w:hanging="360"/>
      </w:pPr>
      <w:rPr>
        <w:rFonts w:ascii="Symbol" w:hAnsi="Symbol" w:hint="default"/>
      </w:rPr>
    </w:lvl>
    <w:lvl w:ilvl="4" w:tplc="83280328">
      <w:start w:val="1"/>
      <w:numFmt w:val="bullet"/>
      <w:lvlText w:val="o"/>
      <w:lvlJc w:val="left"/>
      <w:pPr>
        <w:ind w:left="3600" w:hanging="360"/>
      </w:pPr>
      <w:rPr>
        <w:rFonts w:ascii="Courier New" w:hAnsi="Courier New" w:hint="default"/>
      </w:rPr>
    </w:lvl>
    <w:lvl w:ilvl="5" w:tplc="8626DAC6">
      <w:start w:val="1"/>
      <w:numFmt w:val="bullet"/>
      <w:lvlText w:val=""/>
      <w:lvlJc w:val="left"/>
      <w:pPr>
        <w:ind w:left="4320" w:hanging="360"/>
      </w:pPr>
      <w:rPr>
        <w:rFonts w:ascii="Wingdings" w:hAnsi="Wingdings" w:hint="default"/>
      </w:rPr>
    </w:lvl>
    <w:lvl w:ilvl="6" w:tplc="72ACAA16">
      <w:start w:val="1"/>
      <w:numFmt w:val="bullet"/>
      <w:lvlText w:val=""/>
      <w:lvlJc w:val="left"/>
      <w:pPr>
        <w:ind w:left="5040" w:hanging="360"/>
      </w:pPr>
      <w:rPr>
        <w:rFonts w:ascii="Symbol" w:hAnsi="Symbol" w:hint="default"/>
      </w:rPr>
    </w:lvl>
    <w:lvl w:ilvl="7" w:tplc="882A5B0C">
      <w:start w:val="1"/>
      <w:numFmt w:val="bullet"/>
      <w:lvlText w:val="o"/>
      <w:lvlJc w:val="left"/>
      <w:pPr>
        <w:ind w:left="5760" w:hanging="360"/>
      </w:pPr>
      <w:rPr>
        <w:rFonts w:ascii="Courier New" w:hAnsi="Courier New" w:hint="default"/>
      </w:rPr>
    </w:lvl>
    <w:lvl w:ilvl="8" w:tplc="648E0FCE">
      <w:start w:val="1"/>
      <w:numFmt w:val="bullet"/>
      <w:lvlText w:val=""/>
      <w:lvlJc w:val="left"/>
      <w:pPr>
        <w:ind w:left="6480" w:hanging="360"/>
      </w:pPr>
      <w:rPr>
        <w:rFonts w:ascii="Wingdings" w:hAnsi="Wingdings" w:hint="default"/>
      </w:rPr>
    </w:lvl>
  </w:abstractNum>
  <w:abstractNum w:abstractNumId="9" w15:restartNumberingAfterBreak="0">
    <w:nsid w:val="2BB75699"/>
    <w:multiLevelType w:val="hybridMultilevel"/>
    <w:tmpl w:val="CCEE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6556B3"/>
    <w:multiLevelType w:val="hybridMultilevel"/>
    <w:tmpl w:val="C04A4D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96A2A"/>
    <w:multiLevelType w:val="hybridMultilevel"/>
    <w:tmpl w:val="5434E1DE"/>
    <w:lvl w:ilvl="0" w:tplc="0409000F">
      <w:start w:val="1"/>
      <w:numFmt w:val="decimal"/>
      <w:lvlText w:val="%1."/>
      <w:lvlJc w:val="left"/>
      <w:pPr>
        <w:ind w:left="720" w:hanging="360"/>
      </w:pPr>
      <w:rPr>
        <w:rFonts w:hint="default"/>
      </w:rPr>
    </w:lvl>
    <w:lvl w:ilvl="1" w:tplc="7BD4FDEA">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7B4EAA"/>
    <w:multiLevelType w:val="hybridMultilevel"/>
    <w:tmpl w:val="17FA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B1CE1"/>
    <w:multiLevelType w:val="hybridMultilevel"/>
    <w:tmpl w:val="3370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CA4AC2"/>
    <w:multiLevelType w:val="hybridMultilevel"/>
    <w:tmpl w:val="4D564F56"/>
    <w:lvl w:ilvl="0" w:tplc="0409000F">
      <w:start w:val="1"/>
      <w:numFmt w:val="decimal"/>
      <w:lvlText w:val="%1."/>
      <w:lvlJc w:val="left"/>
      <w:pPr>
        <w:ind w:left="720" w:hanging="360"/>
      </w:pPr>
      <w:rPr>
        <w:rFonts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BC1598"/>
    <w:multiLevelType w:val="hybridMultilevel"/>
    <w:tmpl w:val="91B2FD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DF3904"/>
    <w:multiLevelType w:val="hybridMultilevel"/>
    <w:tmpl w:val="081422F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0B3470"/>
    <w:multiLevelType w:val="hybridMultilevel"/>
    <w:tmpl w:val="DB70F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4B594A"/>
    <w:multiLevelType w:val="hybridMultilevel"/>
    <w:tmpl w:val="4C885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8B77D1"/>
    <w:multiLevelType w:val="hybridMultilevel"/>
    <w:tmpl w:val="B58AF5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5D3573A1"/>
    <w:multiLevelType w:val="hybridMultilevel"/>
    <w:tmpl w:val="8E4436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DA66F0B"/>
    <w:multiLevelType w:val="hybridMultilevel"/>
    <w:tmpl w:val="ABD218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6A75C59"/>
    <w:multiLevelType w:val="hybridMultilevel"/>
    <w:tmpl w:val="36DAAB66"/>
    <w:lvl w:ilvl="0" w:tplc="1228F8EA">
      <w:start w:val="1"/>
      <w:numFmt w:val="bullet"/>
      <w:lvlText w:val=""/>
      <w:lvlJc w:val="left"/>
      <w:pPr>
        <w:ind w:left="720" w:hanging="360"/>
      </w:pPr>
      <w:rPr>
        <w:rFonts w:ascii="Symbol" w:hAnsi="Symbol" w:hint="default"/>
      </w:rPr>
    </w:lvl>
    <w:lvl w:ilvl="1" w:tplc="C68A2778">
      <w:start w:val="1"/>
      <w:numFmt w:val="bullet"/>
      <w:lvlText w:val="o"/>
      <w:lvlJc w:val="left"/>
      <w:pPr>
        <w:ind w:left="1440" w:hanging="360"/>
      </w:pPr>
      <w:rPr>
        <w:rFonts w:ascii="Courier New" w:hAnsi="Courier New" w:hint="default"/>
      </w:rPr>
    </w:lvl>
    <w:lvl w:ilvl="2" w:tplc="8C2298AC">
      <w:start w:val="1"/>
      <w:numFmt w:val="bullet"/>
      <w:lvlText w:val=""/>
      <w:lvlJc w:val="left"/>
      <w:pPr>
        <w:ind w:left="2160" w:hanging="360"/>
      </w:pPr>
      <w:rPr>
        <w:rFonts w:ascii="Wingdings" w:hAnsi="Wingdings" w:hint="default"/>
      </w:rPr>
    </w:lvl>
    <w:lvl w:ilvl="3" w:tplc="827073D4">
      <w:start w:val="1"/>
      <w:numFmt w:val="bullet"/>
      <w:lvlText w:val=""/>
      <w:lvlJc w:val="left"/>
      <w:pPr>
        <w:ind w:left="2880" w:hanging="360"/>
      </w:pPr>
      <w:rPr>
        <w:rFonts w:ascii="Symbol" w:hAnsi="Symbol" w:hint="default"/>
      </w:rPr>
    </w:lvl>
    <w:lvl w:ilvl="4" w:tplc="F166686A">
      <w:start w:val="1"/>
      <w:numFmt w:val="bullet"/>
      <w:lvlText w:val="o"/>
      <w:lvlJc w:val="left"/>
      <w:pPr>
        <w:ind w:left="3600" w:hanging="360"/>
      </w:pPr>
      <w:rPr>
        <w:rFonts w:ascii="Courier New" w:hAnsi="Courier New" w:hint="default"/>
      </w:rPr>
    </w:lvl>
    <w:lvl w:ilvl="5" w:tplc="024686A0">
      <w:start w:val="1"/>
      <w:numFmt w:val="bullet"/>
      <w:lvlText w:val=""/>
      <w:lvlJc w:val="left"/>
      <w:pPr>
        <w:ind w:left="4320" w:hanging="360"/>
      </w:pPr>
      <w:rPr>
        <w:rFonts w:ascii="Wingdings" w:hAnsi="Wingdings" w:hint="default"/>
      </w:rPr>
    </w:lvl>
    <w:lvl w:ilvl="6" w:tplc="29C02546">
      <w:start w:val="1"/>
      <w:numFmt w:val="bullet"/>
      <w:lvlText w:val=""/>
      <w:lvlJc w:val="left"/>
      <w:pPr>
        <w:ind w:left="5040" w:hanging="360"/>
      </w:pPr>
      <w:rPr>
        <w:rFonts w:ascii="Symbol" w:hAnsi="Symbol" w:hint="default"/>
      </w:rPr>
    </w:lvl>
    <w:lvl w:ilvl="7" w:tplc="6B3C7332">
      <w:start w:val="1"/>
      <w:numFmt w:val="bullet"/>
      <w:lvlText w:val="o"/>
      <w:lvlJc w:val="left"/>
      <w:pPr>
        <w:ind w:left="5760" w:hanging="360"/>
      </w:pPr>
      <w:rPr>
        <w:rFonts w:ascii="Courier New" w:hAnsi="Courier New" w:hint="default"/>
      </w:rPr>
    </w:lvl>
    <w:lvl w:ilvl="8" w:tplc="E01046DE">
      <w:start w:val="1"/>
      <w:numFmt w:val="bullet"/>
      <w:lvlText w:val=""/>
      <w:lvlJc w:val="left"/>
      <w:pPr>
        <w:ind w:left="6480" w:hanging="360"/>
      </w:pPr>
      <w:rPr>
        <w:rFonts w:ascii="Wingdings" w:hAnsi="Wingdings" w:hint="default"/>
      </w:rPr>
    </w:lvl>
  </w:abstractNum>
  <w:abstractNum w:abstractNumId="23" w15:restartNumberingAfterBreak="0">
    <w:nsid w:val="67D64B1C"/>
    <w:multiLevelType w:val="hybridMultilevel"/>
    <w:tmpl w:val="D26E3D50"/>
    <w:lvl w:ilvl="0" w:tplc="B9FEDA70">
      <w:start w:val="1"/>
      <w:numFmt w:val="decimal"/>
      <w:lvlText w:val="%1."/>
      <w:lvlJc w:val="left"/>
      <w:pPr>
        <w:ind w:left="-108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69EB3551"/>
    <w:multiLevelType w:val="hybridMultilevel"/>
    <w:tmpl w:val="BBBA4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EE35CB"/>
    <w:multiLevelType w:val="hybridMultilevel"/>
    <w:tmpl w:val="C9D699AE"/>
    <w:lvl w:ilvl="0" w:tplc="3782C774">
      <w:start w:val="1"/>
      <w:numFmt w:val="decimal"/>
      <w:lvlText w:val="%1."/>
      <w:lvlJc w:val="left"/>
      <w:pPr>
        <w:ind w:left="720" w:hanging="360"/>
      </w:pPr>
    </w:lvl>
    <w:lvl w:ilvl="1" w:tplc="367CAD6E">
      <w:start w:val="1"/>
      <w:numFmt w:val="lowerLetter"/>
      <w:lvlText w:val="%2."/>
      <w:lvlJc w:val="left"/>
      <w:pPr>
        <w:ind w:left="1440" w:hanging="360"/>
      </w:pPr>
      <w:rPr>
        <w:rFonts w:hint="default"/>
      </w:rPr>
    </w:lvl>
    <w:lvl w:ilvl="2" w:tplc="8C3EA3F8">
      <w:start w:val="1"/>
      <w:numFmt w:val="lowerRoman"/>
      <w:lvlText w:val="%3."/>
      <w:lvlJc w:val="right"/>
      <w:pPr>
        <w:ind w:left="2160" w:hanging="180"/>
      </w:pPr>
    </w:lvl>
    <w:lvl w:ilvl="3" w:tplc="E33AED1A">
      <w:start w:val="1"/>
      <w:numFmt w:val="decimal"/>
      <w:lvlText w:val="%4."/>
      <w:lvlJc w:val="left"/>
      <w:pPr>
        <w:ind w:left="2880" w:hanging="360"/>
      </w:pPr>
    </w:lvl>
    <w:lvl w:ilvl="4" w:tplc="9EE2AB0C">
      <w:start w:val="1"/>
      <w:numFmt w:val="lowerLetter"/>
      <w:lvlText w:val="%5."/>
      <w:lvlJc w:val="left"/>
      <w:pPr>
        <w:ind w:left="3600" w:hanging="360"/>
      </w:pPr>
    </w:lvl>
    <w:lvl w:ilvl="5" w:tplc="6D92D4CE">
      <w:start w:val="1"/>
      <w:numFmt w:val="lowerRoman"/>
      <w:lvlText w:val="%6."/>
      <w:lvlJc w:val="right"/>
      <w:pPr>
        <w:ind w:left="4320" w:hanging="180"/>
      </w:pPr>
    </w:lvl>
    <w:lvl w:ilvl="6" w:tplc="7A1CE6D4">
      <w:start w:val="1"/>
      <w:numFmt w:val="decimal"/>
      <w:lvlText w:val="%7."/>
      <w:lvlJc w:val="left"/>
      <w:pPr>
        <w:ind w:left="5040" w:hanging="360"/>
      </w:pPr>
    </w:lvl>
    <w:lvl w:ilvl="7" w:tplc="00785DEE">
      <w:start w:val="1"/>
      <w:numFmt w:val="lowerLetter"/>
      <w:lvlText w:val="%8."/>
      <w:lvlJc w:val="left"/>
      <w:pPr>
        <w:ind w:left="5760" w:hanging="360"/>
      </w:pPr>
    </w:lvl>
    <w:lvl w:ilvl="8" w:tplc="069CE614">
      <w:start w:val="1"/>
      <w:numFmt w:val="lowerRoman"/>
      <w:lvlText w:val="%9."/>
      <w:lvlJc w:val="right"/>
      <w:pPr>
        <w:ind w:left="6480" w:hanging="180"/>
      </w:pPr>
    </w:lvl>
  </w:abstractNum>
  <w:abstractNum w:abstractNumId="26" w15:restartNumberingAfterBreak="0">
    <w:nsid w:val="787035B1"/>
    <w:multiLevelType w:val="hybridMultilevel"/>
    <w:tmpl w:val="FE2E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53588C"/>
    <w:multiLevelType w:val="hybridMultilevel"/>
    <w:tmpl w:val="8FA06ACE"/>
    <w:lvl w:ilvl="0" w:tplc="E954D684">
      <w:start w:val="1"/>
      <w:numFmt w:val="decimal"/>
      <w:lvlText w:val="%1."/>
      <w:lvlJc w:val="left"/>
      <w:pPr>
        <w:ind w:left="720" w:hanging="360"/>
      </w:pPr>
    </w:lvl>
    <w:lvl w:ilvl="1" w:tplc="1BAC208A">
      <w:start w:val="1"/>
      <w:numFmt w:val="lowerLetter"/>
      <w:lvlText w:val="%2."/>
      <w:lvlJc w:val="left"/>
      <w:pPr>
        <w:ind w:left="1440" w:hanging="360"/>
      </w:pPr>
    </w:lvl>
    <w:lvl w:ilvl="2" w:tplc="970E8780">
      <w:start w:val="1"/>
      <w:numFmt w:val="lowerRoman"/>
      <w:lvlText w:val="%3."/>
      <w:lvlJc w:val="right"/>
      <w:pPr>
        <w:ind w:left="2160" w:hanging="180"/>
      </w:pPr>
    </w:lvl>
    <w:lvl w:ilvl="3" w:tplc="A686FF84">
      <w:start w:val="1"/>
      <w:numFmt w:val="decimal"/>
      <w:lvlText w:val="%4."/>
      <w:lvlJc w:val="left"/>
      <w:pPr>
        <w:ind w:left="2880" w:hanging="360"/>
      </w:pPr>
    </w:lvl>
    <w:lvl w:ilvl="4" w:tplc="0EBC8FF4">
      <w:start w:val="1"/>
      <w:numFmt w:val="lowerLetter"/>
      <w:lvlText w:val="%5."/>
      <w:lvlJc w:val="left"/>
      <w:pPr>
        <w:ind w:left="3600" w:hanging="360"/>
      </w:pPr>
    </w:lvl>
    <w:lvl w:ilvl="5" w:tplc="29C4B14C">
      <w:start w:val="1"/>
      <w:numFmt w:val="lowerRoman"/>
      <w:lvlText w:val="%6."/>
      <w:lvlJc w:val="right"/>
      <w:pPr>
        <w:ind w:left="4320" w:hanging="180"/>
      </w:pPr>
    </w:lvl>
    <w:lvl w:ilvl="6" w:tplc="563E10EE">
      <w:start w:val="1"/>
      <w:numFmt w:val="decimal"/>
      <w:lvlText w:val="%7."/>
      <w:lvlJc w:val="left"/>
      <w:pPr>
        <w:ind w:left="5040" w:hanging="360"/>
      </w:pPr>
    </w:lvl>
    <w:lvl w:ilvl="7" w:tplc="C9A8E998">
      <w:start w:val="1"/>
      <w:numFmt w:val="lowerLetter"/>
      <w:lvlText w:val="%8."/>
      <w:lvlJc w:val="left"/>
      <w:pPr>
        <w:ind w:left="5760" w:hanging="360"/>
      </w:pPr>
    </w:lvl>
    <w:lvl w:ilvl="8" w:tplc="0FEADB06">
      <w:start w:val="1"/>
      <w:numFmt w:val="lowerRoman"/>
      <w:lvlText w:val="%9."/>
      <w:lvlJc w:val="right"/>
      <w:pPr>
        <w:ind w:left="6480" w:hanging="180"/>
      </w:pPr>
    </w:lvl>
  </w:abstractNum>
  <w:abstractNum w:abstractNumId="28" w15:restartNumberingAfterBreak="0">
    <w:nsid w:val="7EED1B42"/>
    <w:multiLevelType w:val="hybridMultilevel"/>
    <w:tmpl w:val="5ECA0940"/>
    <w:lvl w:ilvl="0" w:tplc="04090001">
      <w:start w:val="1"/>
      <w:numFmt w:val="bullet"/>
      <w:lvlText w:val=""/>
      <w:lvlJc w:val="left"/>
      <w:pPr>
        <w:ind w:left="720" w:hanging="360"/>
      </w:pPr>
      <w:rPr>
        <w:rFonts w:ascii="Symbol" w:hAnsi="Symbol" w:hint="default"/>
      </w:rPr>
    </w:lvl>
    <w:lvl w:ilvl="1" w:tplc="161ED812">
      <w:numFmt w:val="bullet"/>
      <w:lvlText w:val="•"/>
      <w:lvlJc w:val="left"/>
      <w:pPr>
        <w:ind w:left="1800" w:hanging="720"/>
      </w:pPr>
      <w:rPr>
        <w:rFonts w:ascii="Calibri" w:eastAsia="Verdan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8"/>
  </w:num>
  <w:num w:numId="3">
    <w:abstractNumId w:val="22"/>
  </w:num>
  <w:num w:numId="4">
    <w:abstractNumId w:val="19"/>
  </w:num>
  <w:num w:numId="5">
    <w:abstractNumId w:val="14"/>
  </w:num>
  <w:num w:numId="6">
    <w:abstractNumId w:val="11"/>
  </w:num>
  <w:num w:numId="7">
    <w:abstractNumId w:val="13"/>
  </w:num>
  <w:num w:numId="8">
    <w:abstractNumId w:val="28"/>
  </w:num>
  <w:num w:numId="9">
    <w:abstractNumId w:val="21"/>
  </w:num>
  <w:num w:numId="10">
    <w:abstractNumId w:val="1"/>
  </w:num>
  <w:num w:numId="11">
    <w:abstractNumId w:val="20"/>
  </w:num>
  <w:num w:numId="12">
    <w:abstractNumId w:val="3"/>
  </w:num>
  <w:num w:numId="13">
    <w:abstractNumId w:val="7"/>
  </w:num>
  <w:num w:numId="14">
    <w:abstractNumId w:val="2"/>
  </w:num>
  <w:num w:numId="15">
    <w:abstractNumId w:val="23"/>
  </w:num>
  <w:num w:numId="16">
    <w:abstractNumId w:val="16"/>
  </w:num>
  <w:num w:numId="17">
    <w:abstractNumId w:val="25"/>
  </w:num>
  <w:num w:numId="18">
    <w:abstractNumId w:val="6"/>
  </w:num>
  <w:num w:numId="19">
    <w:abstractNumId w:val="24"/>
  </w:num>
  <w:num w:numId="20">
    <w:abstractNumId w:val="10"/>
  </w:num>
  <w:num w:numId="21">
    <w:abstractNumId w:val="15"/>
  </w:num>
  <w:num w:numId="22">
    <w:abstractNumId w:val="17"/>
  </w:num>
  <w:num w:numId="23">
    <w:abstractNumId w:val="5"/>
  </w:num>
  <w:num w:numId="24">
    <w:abstractNumId w:val="12"/>
  </w:num>
  <w:num w:numId="25">
    <w:abstractNumId w:val="0"/>
  </w:num>
  <w:num w:numId="26">
    <w:abstractNumId w:val="4"/>
  </w:num>
  <w:num w:numId="27">
    <w:abstractNumId w:val="26"/>
  </w:num>
  <w:num w:numId="28">
    <w:abstractNumId w:val="18"/>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3DC"/>
    <w:rsid w:val="00001E03"/>
    <w:rsid w:val="000056A3"/>
    <w:rsid w:val="00017F59"/>
    <w:rsid w:val="0002458D"/>
    <w:rsid w:val="00031863"/>
    <w:rsid w:val="00042F6B"/>
    <w:rsid w:val="0006511E"/>
    <w:rsid w:val="000907DB"/>
    <w:rsid w:val="000A12CF"/>
    <w:rsid w:val="000B6942"/>
    <w:rsid w:val="00126357"/>
    <w:rsid w:val="00135BBA"/>
    <w:rsid w:val="0015130B"/>
    <w:rsid w:val="00162063"/>
    <w:rsid w:val="00166FED"/>
    <w:rsid w:val="001728E5"/>
    <w:rsid w:val="001854F2"/>
    <w:rsid w:val="001B2C5A"/>
    <w:rsid w:val="001C027B"/>
    <w:rsid w:val="001C2B88"/>
    <w:rsid w:val="001C5336"/>
    <w:rsid w:val="001F6102"/>
    <w:rsid w:val="00200476"/>
    <w:rsid w:val="002024DB"/>
    <w:rsid w:val="00210C7F"/>
    <w:rsid w:val="002268AF"/>
    <w:rsid w:val="0023029F"/>
    <w:rsid w:val="0023460B"/>
    <w:rsid w:val="002442EE"/>
    <w:rsid w:val="00251997"/>
    <w:rsid w:val="00282FC9"/>
    <w:rsid w:val="002A5E3C"/>
    <w:rsid w:val="002C4885"/>
    <w:rsid w:val="002E2C72"/>
    <w:rsid w:val="002E69C4"/>
    <w:rsid w:val="00300B73"/>
    <w:rsid w:val="003210EE"/>
    <w:rsid w:val="003552B2"/>
    <w:rsid w:val="00363F95"/>
    <w:rsid w:val="00384CCD"/>
    <w:rsid w:val="00387F26"/>
    <w:rsid w:val="003962DB"/>
    <w:rsid w:val="003B22B1"/>
    <w:rsid w:val="003B3704"/>
    <w:rsid w:val="003B7B18"/>
    <w:rsid w:val="003C027B"/>
    <w:rsid w:val="003C0707"/>
    <w:rsid w:val="003C7D31"/>
    <w:rsid w:val="003F7F05"/>
    <w:rsid w:val="00407FA1"/>
    <w:rsid w:val="00411105"/>
    <w:rsid w:val="00413A96"/>
    <w:rsid w:val="00425DFC"/>
    <w:rsid w:val="00432F66"/>
    <w:rsid w:val="00491F9E"/>
    <w:rsid w:val="00497EF7"/>
    <w:rsid w:val="004B2676"/>
    <w:rsid w:val="004D4940"/>
    <w:rsid w:val="004E3AB1"/>
    <w:rsid w:val="00507A63"/>
    <w:rsid w:val="0051764D"/>
    <w:rsid w:val="00534CF6"/>
    <w:rsid w:val="00546BB7"/>
    <w:rsid w:val="00570957"/>
    <w:rsid w:val="00581497"/>
    <w:rsid w:val="0059538A"/>
    <w:rsid w:val="005B6FBF"/>
    <w:rsid w:val="005E726E"/>
    <w:rsid w:val="005E77E2"/>
    <w:rsid w:val="00600461"/>
    <w:rsid w:val="00621282"/>
    <w:rsid w:val="00623CBF"/>
    <w:rsid w:val="006259A9"/>
    <w:rsid w:val="006353D0"/>
    <w:rsid w:val="006409F9"/>
    <w:rsid w:val="00666FBC"/>
    <w:rsid w:val="006A161D"/>
    <w:rsid w:val="006E7666"/>
    <w:rsid w:val="0070182E"/>
    <w:rsid w:val="00715A17"/>
    <w:rsid w:val="0071625B"/>
    <w:rsid w:val="00717AB6"/>
    <w:rsid w:val="00724437"/>
    <w:rsid w:val="0073381F"/>
    <w:rsid w:val="00744D92"/>
    <w:rsid w:val="0077377E"/>
    <w:rsid w:val="0077685A"/>
    <w:rsid w:val="00785F5B"/>
    <w:rsid w:val="00787660"/>
    <w:rsid w:val="00791DC9"/>
    <w:rsid w:val="007B1FA4"/>
    <w:rsid w:val="007C3AD2"/>
    <w:rsid w:val="007D1770"/>
    <w:rsid w:val="007D4724"/>
    <w:rsid w:val="007E696E"/>
    <w:rsid w:val="007F5A0A"/>
    <w:rsid w:val="00801778"/>
    <w:rsid w:val="00806E79"/>
    <w:rsid w:val="00815AC4"/>
    <w:rsid w:val="008161D0"/>
    <w:rsid w:val="00833FFD"/>
    <w:rsid w:val="00836076"/>
    <w:rsid w:val="00840C51"/>
    <w:rsid w:val="00840D38"/>
    <w:rsid w:val="00843D8B"/>
    <w:rsid w:val="00845A6C"/>
    <w:rsid w:val="00852452"/>
    <w:rsid w:val="00857AD2"/>
    <w:rsid w:val="008655E0"/>
    <w:rsid w:val="008731B3"/>
    <w:rsid w:val="00873D37"/>
    <w:rsid w:val="00877B60"/>
    <w:rsid w:val="00890655"/>
    <w:rsid w:val="00894C66"/>
    <w:rsid w:val="008A0546"/>
    <w:rsid w:val="008A1E37"/>
    <w:rsid w:val="008B4837"/>
    <w:rsid w:val="008C7E6C"/>
    <w:rsid w:val="008F0974"/>
    <w:rsid w:val="008F21BF"/>
    <w:rsid w:val="008F3927"/>
    <w:rsid w:val="008F6746"/>
    <w:rsid w:val="00941048"/>
    <w:rsid w:val="009533EA"/>
    <w:rsid w:val="009570DA"/>
    <w:rsid w:val="0098598B"/>
    <w:rsid w:val="009A6BA9"/>
    <w:rsid w:val="009A75B6"/>
    <w:rsid w:val="00A06EA9"/>
    <w:rsid w:val="00A26945"/>
    <w:rsid w:val="00A40E04"/>
    <w:rsid w:val="00A46FEC"/>
    <w:rsid w:val="00A67BFE"/>
    <w:rsid w:val="00A744B3"/>
    <w:rsid w:val="00A839EF"/>
    <w:rsid w:val="00A96480"/>
    <w:rsid w:val="00AA1B01"/>
    <w:rsid w:val="00AA30D9"/>
    <w:rsid w:val="00AA4920"/>
    <w:rsid w:val="00AC3888"/>
    <w:rsid w:val="00AE32AC"/>
    <w:rsid w:val="00AF3AE9"/>
    <w:rsid w:val="00B16945"/>
    <w:rsid w:val="00B25890"/>
    <w:rsid w:val="00B51BF6"/>
    <w:rsid w:val="00B538F9"/>
    <w:rsid w:val="00B55AB7"/>
    <w:rsid w:val="00B57E0E"/>
    <w:rsid w:val="00B85F45"/>
    <w:rsid w:val="00BA0018"/>
    <w:rsid w:val="00BB5B9E"/>
    <w:rsid w:val="00BD75E4"/>
    <w:rsid w:val="00BE1C7E"/>
    <w:rsid w:val="00BE674E"/>
    <w:rsid w:val="00C20F84"/>
    <w:rsid w:val="00C4312A"/>
    <w:rsid w:val="00C5126B"/>
    <w:rsid w:val="00C56EF3"/>
    <w:rsid w:val="00C712A6"/>
    <w:rsid w:val="00C755DB"/>
    <w:rsid w:val="00CA1CAB"/>
    <w:rsid w:val="00CD2760"/>
    <w:rsid w:val="00CE13AC"/>
    <w:rsid w:val="00CE435A"/>
    <w:rsid w:val="00D03C1D"/>
    <w:rsid w:val="00D21D53"/>
    <w:rsid w:val="00D275C6"/>
    <w:rsid w:val="00D45643"/>
    <w:rsid w:val="00D56FC1"/>
    <w:rsid w:val="00D723DC"/>
    <w:rsid w:val="00D73159"/>
    <w:rsid w:val="00D745D1"/>
    <w:rsid w:val="00D9168F"/>
    <w:rsid w:val="00DC226A"/>
    <w:rsid w:val="00DD507D"/>
    <w:rsid w:val="00DE2446"/>
    <w:rsid w:val="00DE790C"/>
    <w:rsid w:val="00DF2327"/>
    <w:rsid w:val="00DF7E42"/>
    <w:rsid w:val="00E1109E"/>
    <w:rsid w:val="00E12844"/>
    <w:rsid w:val="00E1305B"/>
    <w:rsid w:val="00E137A8"/>
    <w:rsid w:val="00E16AF6"/>
    <w:rsid w:val="00E31D15"/>
    <w:rsid w:val="00E54F8D"/>
    <w:rsid w:val="00E7741B"/>
    <w:rsid w:val="00E8185F"/>
    <w:rsid w:val="00E83CE3"/>
    <w:rsid w:val="00E84099"/>
    <w:rsid w:val="00E97B47"/>
    <w:rsid w:val="00EA5122"/>
    <w:rsid w:val="00ED6400"/>
    <w:rsid w:val="00EE415D"/>
    <w:rsid w:val="00F0060F"/>
    <w:rsid w:val="00F06CED"/>
    <w:rsid w:val="00F20D9B"/>
    <w:rsid w:val="00F43477"/>
    <w:rsid w:val="00F465C8"/>
    <w:rsid w:val="00F646C8"/>
    <w:rsid w:val="00F77DBE"/>
    <w:rsid w:val="00F858E6"/>
    <w:rsid w:val="00FA6C3F"/>
    <w:rsid w:val="00FC6C2A"/>
    <w:rsid w:val="00FD652D"/>
    <w:rsid w:val="00FF00DD"/>
    <w:rsid w:val="03790E33"/>
    <w:rsid w:val="4459143B"/>
    <w:rsid w:val="4A06B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553C1"/>
  <w15:chartTrackingRefBased/>
  <w15:docId w15:val="{7017CBE9-D44E-448C-9EE1-F1E39459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3DC"/>
    <w:pPr>
      <w:spacing w:after="0" w:line="240" w:lineRule="auto"/>
    </w:pPr>
    <w:rPr>
      <w:rFonts w:ascii="Calibri" w:eastAsiaTheme="minorEastAsia" w:hAnsi="Calibri"/>
      <w:szCs w:val="24"/>
    </w:rPr>
  </w:style>
  <w:style w:type="paragraph" w:styleId="Heading1">
    <w:name w:val="heading 1"/>
    <w:basedOn w:val="Normal"/>
    <w:next w:val="Normal"/>
    <w:link w:val="Heading1Char"/>
    <w:autoRedefine/>
    <w:uiPriority w:val="9"/>
    <w:qFormat/>
    <w:rsid w:val="00D723DC"/>
    <w:pPr>
      <w:keepNext/>
      <w:keepLines/>
      <w:spacing w:before="480"/>
      <w:outlineLvl w:val="0"/>
    </w:pPr>
    <w:rPr>
      <w:rFonts w:eastAsiaTheme="majorEastAsia" w:cstheme="majorBidi"/>
      <w:b/>
      <w:bCs/>
      <w:sz w:val="32"/>
      <w:szCs w:val="32"/>
    </w:rPr>
  </w:style>
  <w:style w:type="paragraph" w:styleId="Heading2">
    <w:name w:val="heading 2"/>
    <w:basedOn w:val="Normal"/>
    <w:next w:val="Normal"/>
    <w:link w:val="Heading2Char"/>
    <w:autoRedefine/>
    <w:uiPriority w:val="9"/>
    <w:unhideWhenUsed/>
    <w:qFormat/>
    <w:rsid w:val="005E726E"/>
    <w:pPr>
      <w:keepNext/>
      <w:keepLines/>
      <w:spacing w:before="200"/>
      <w:outlineLvl w:val="1"/>
    </w:pPr>
    <w:rPr>
      <w:rFonts w:eastAsia="Verdana" w:cs="Verdana"/>
      <w:b/>
      <w:bCs/>
      <w:sz w:val="32"/>
      <w:szCs w:val="32"/>
    </w:rPr>
  </w:style>
  <w:style w:type="paragraph" w:styleId="Heading3">
    <w:name w:val="heading 3"/>
    <w:basedOn w:val="Normal"/>
    <w:next w:val="Normal"/>
    <w:link w:val="Heading3Char"/>
    <w:autoRedefine/>
    <w:uiPriority w:val="9"/>
    <w:unhideWhenUsed/>
    <w:qFormat/>
    <w:rsid w:val="00B25890"/>
    <w:pPr>
      <w:keepNext/>
      <w:keepLines/>
      <w:spacing w:before="40"/>
      <w:outlineLvl w:val="2"/>
    </w:pPr>
    <w:rPr>
      <w:rFonts w:eastAsia="Verdana" w:cs="Verdana"/>
      <w:b/>
    </w:rPr>
  </w:style>
  <w:style w:type="paragraph" w:styleId="Heading4">
    <w:name w:val="heading 4"/>
    <w:basedOn w:val="Normal"/>
    <w:next w:val="Normal"/>
    <w:link w:val="Heading4Char"/>
    <w:uiPriority w:val="9"/>
    <w:unhideWhenUsed/>
    <w:qFormat/>
    <w:rsid w:val="002024DB"/>
    <w:pPr>
      <w:outlineLvl w:val="3"/>
    </w:pPr>
    <w:rPr>
      <w:rFonts w:eastAsia="Verdana" w:cs="Verdana"/>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3DC"/>
    <w:rPr>
      <w:rFonts w:ascii="Calibri" w:eastAsiaTheme="majorEastAsia" w:hAnsi="Calibri" w:cstheme="majorBidi"/>
      <w:b/>
      <w:bCs/>
      <w:sz w:val="32"/>
      <w:szCs w:val="32"/>
    </w:rPr>
  </w:style>
  <w:style w:type="character" w:customStyle="1" w:styleId="Heading2Char">
    <w:name w:val="Heading 2 Char"/>
    <w:basedOn w:val="DefaultParagraphFont"/>
    <w:link w:val="Heading2"/>
    <w:uiPriority w:val="9"/>
    <w:rsid w:val="005E726E"/>
    <w:rPr>
      <w:rFonts w:ascii="Calibri" w:eastAsia="Verdana" w:hAnsi="Calibri" w:cs="Verdana"/>
      <w:b/>
      <w:bCs/>
      <w:sz w:val="32"/>
      <w:szCs w:val="32"/>
    </w:rPr>
  </w:style>
  <w:style w:type="character" w:customStyle="1" w:styleId="Heading3Char">
    <w:name w:val="Heading 3 Char"/>
    <w:basedOn w:val="DefaultParagraphFont"/>
    <w:link w:val="Heading3"/>
    <w:uiPriority w:val="9"/>
    <w:rsid w:val="00B25890"/>
    <w:rPr>
      <w:rFonts w:ascii="Calibri" w:eastAsia="Verdana" w:hAnsi="Calibri" w:cs="Verdana"/>
      <w:b/>
      <w:szCs w:val="24"/>
    </w:rPr>
  </w:style>
  <w:style w:type="paragraph" w:styleId="Header">
    <w:name w:val="header"/>
    <w:basedOn w:val="Normal"/>
    <w:link w:val="HeaderChar"/>
    <w:uiPriority w:val="99"/>
    <w:unhideWhenUsed/>
    <w:rsid w:val="00D723DC"/>
    <w:pPr>
      <w:tabs>
        <w:tab w:val="center" w:pos="4320"/>
        <w:tab w:val="right" w:pos="8640"/>
      </w:tabs>
    </w:pPr>
  </w:style>
  <w:style w:type="character" w:customStyle="1" w:styleId="HeaderChar">
    <w:name w:val="Header Char"/>
    <w:basedOn w:val="DefaultParagraphFont"/>
    <w:link w:val="Header"/>
    <w:uiPriority w:val="99"/>
    <w:rsid w:val="00D723DC"/>
    <w:rPr>
      <w:rFonts w:ascii="Calibri" w:eastAsiaTheme="minorEastAsia" w:hAnsi="Calibri"/>
      <w:szCs w:val="24"/>
    </w:rPr>
  </w:style>
  <w:style w:type="paragraph" w:styleId="Footer">
    <w:name w:val="footer"/>
    <w:basedOn w:val="Normal"/>
    <w:link w:val="FooterChar"/>
    <w:uiPriority w:val="99"/>
    <w:unhideWhenUsed/>
    <w:rsid w:val="00D723DC"/>
    <w:pPr>
      <w:tabs>
        <w:tab w:val="center" w:pos="4320"/>
        <w:tab w:val="right" w:pos="8640"/>
      </w:tabs>
    </w:pPr>
  </w:style>
  <w:style w:type="character" w:customStyle="1" w:styleId="FooterChar">
    <w:name w:val="Footer Char"/>
    <w:basedOn w:val="DefaultParagraphFont"/>
    <w:link w:val="Footer"/>
    <w:uiPriority w:val="99"/>
    <w:rsid w:val="00D723DC"/>
    <w:rPr>
      <w:rFonts w:ascii="Calibri" w:eastAsiaTheme="minorEastAsia" w:hAnsi="Calibri"/>
      <w:szCs w:val="24"/>
    </w:rPr>
  </w:style>
  <w:style w:type="character" w:styleId="Hyperlink">
    <w:name w:val="Hyperlink"/>
    <w:basedOn w:val="DefaultParagraphFont"/>
    <w:uiPriority w:val="99"/>
    <w:unhideWhenUsed/>
    <w:rsid w:val="00D723DC"/>
    <w:rPr>
      <w:color w:val="0000FF"/>
      <w:u w:val="single"/>
    </w:rPr>
  </w:style>
  <w:style w:type="paragraph" w:styleId="ListParagraph">
    <w:name w:val="List Paragraph"/>
    <w:basedOn w:val="Normal"/>
    <w:uiPriority w:val="34"/>
    <w:qFormat/>
    <w:rsid w:val="00D723DC"/>
    <w:pPr>
      <w:ind w:left="720"/>
      <w:contextualSpacing/>
    </w:pPr>
  </w:style>
  <w:style w:type="character" w:styleId="FollowedHyperlink">
    <w:name w:val="FollowedHyperlink"/>
    <w:basedOn w:val="DefaultParagraphFont"/>
    <w:uiPriority w:val="99"/>
    <w:semiHidden/>
    <w:unhideWhenUsed/>
    <w:rsid w:val="002E2C72"/>
    <w:rPr>
      <w:color w:val="954F72" w:themeColor="followedHyperlink"/>
      <w:u w:val="single"/>
    </w:rPr>
  </w:style>
  <w:style w:type="character" w:customStyle="1" w:styleId="Heading4Char">
    <w:name w:val="Heading 4 Char"/>
    <w:basedOn w:val="DefaultParagraphFont"/>
    <w:link w:val="Heading4"/>
    <w:uiPriority w:val="9"/>
    <w:rsid w:val="002024DB"/>
    <w:rPr>
      <w:rFonts w:ascii="Calibri" w:eastAsia="Verdana" w:hAnsi="Calibri" w:cs="Verdana"/>
      <w:color w:val="000000" w:themeColor="text1"/>
      <w:szCs w:val="24"/>
      <w:u w:val="single"/>
    </w:rPr>
  </w:style>
  <w:style w:type="character" w:styleId="CommentReference">
    <w:name w:val="annotation reference"/>
    <w:basedOn w:val="DefaultParagraphFont"/>
    <w:uiPriority w:val="99"/>
    <w:semiHidden/>
    <w:unhideWhenUsed/>
    <w:rsid w:val="00845A6C"/>
    <w:rPr>
      <w:sz w:val="16"/>
      <w:szCs w:val="16"/>
    </w:rPr>
  </w:style>
  <w:style w:type="paragraph" w:styleId="CommentText">
    <w:name w:val="annotation text"/>
    <w:basedOn w:val="Normal"/>
    <w:link w:val="CommentTextChar"/>
    <w:uiPriority w:val="99"/>
    <w:semiHidden/>
    <w:unhideWhenUsed/>
    <w:rsid w:val="00845A6C"/>
    <w:rPr>
      <w:sz w:val="20"/>
      <w:szCs w:val="20"/>
    </w:rPr>
  </w:style>
  <w:style w:type="character" w:customStyle="1" w:styleId="CommentTextChar">
    <w:name w:val="Comment Text Char"/>
    <w:basedOn w:val="DefaultParagraphFont"/>
    <w:link w:val="CommentText"/>
    <w:uiPriority w:val="99"/>
    <w:semiHidden/>
    <w:rsid w:val="00845A6C"/>
    <w:rPr>
      <w:rFonts w:ascii="Calibri" w:eastAsiaTheme="minorEastAsia" w:hAnsi="Calibri"/>
      <w:sz w:val="20"/>
      <w:szCs w:val="20"/>
    </w:rPr>
  </w:style>
  <w:style w:type="paragraph" w:styleId="CommentSubject">
    <w:name w:val="annotation subject"/>
    <w:basedOn w:val="CommentText"/>
    <w:next w:val="CommentText"/>
    <w:link w:val="CommentSubjectChar"/>
    <w:uiPriority w:val="99"/>
    <w:semiHidden/>
    <w:unhideWhenUsed/>
    <w:rsid w:val="00845A6C"/>
    <w:rPr>
      <w:b/>
      <w:bCs/>
    </w:rPr>
  </w:style>
  <w:style w:type="character" w:customStyle="1" w:styleId="CommentSubjectChar">
    <w:name w:val="Comment Subject Char"/>
    <w:basedOn w:val="CommentTextChar"/>
    <w:link w:val="CommentSubject"/>
    <w:uiPriority w:val="99"/>
    <w:semiHidden/>
    <w:rsid w:val="00845A6C"/>
    <w:rPr>
      <w:rFonts w:ascii="Calibri" w:eastAsiaTheme="minorEastAsia" w:hAnsi="Calibri"/>
      <w:b/>
      <w:bCs/>
      <w:sz w:val="20"/>
      <w:szCs w:val="20"/>
    </w:rPr>
  </w:style>
  <w:style w:type="paragraph" w:styleId="BalloonText">
    <w:name w:val="Balloon Text"/>
    <w:basedOn w:val="Normal"/>
    <w:link w:val="BalloonTextChar"/>
    <w:uiPriority w:val="99"/>
    <w:semiHidden/>
    <w:unhideWhenUsed/>
    <w:rsid w:val="00845A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A6C"/>
    <w:rPr>
      <w:rFonts w:ascii="Segoe UI" w:eastAsiaTheme="minorEastAsia" w:hAnsi="Segoe UI" w:cs="Segoe UI"/>
      <w:sz w:val="18"/>
      <w:szCs w:val="18"/>
    </w:rPr>
  </w:style>
  <w:style w:type="table" w:styleId="TableGrid">
    <w:name w:val="Table Grid"/>
    <w:basedOn w:val="TableNormal"/>
    <w:uiPriority w:val="39"/>
    <w:rsid w:val="002A5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F6746"/>
    <w:rPr>
      <w:color w:val="605E5C"/>
      <w:shd w:val="clear" w:color="auto" w:fill="E1DFDD"/>
    </w:rPr>
  </w:style>
  <w:style w:type="paragraph" w:styleId="NormalWeb">
    <w:name w:val="Normal (Web)"/>
    <w:basedOn w:val="Normal"/>
    <w:uiPriority w:val="99"/>
    <w:semiHidden/>
    <w:unhideWhenUsed/>
    <w:rsid w:val="00B25890"/>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48766">
      <w:bodyDiv w:val="1"/>
      <w:marLeft w:val="0"/>
      <w:marRight w:val="0"/>
      <w:marTop w:val="0"/>
      <w:marBottom w:val="0"/>
      <w:divBdr>
        <w:top w:val="none" w:sz="0" w:space="0" w:color="auto"/>
        <w:left w:val="none" w:sz="0" w:space="0" w:color="auto"/>
        <w:bottom w:val="none" w:sz="0" w:space="0" w:color="auto"/>
        <w:right w:val="none" w:sz="0" w:space="0" w:color="auto"/>
      </w:divBdr>
    </w:div>
    <w:div w:id="253393660">
      <w:bodyDiv w:val="1"/>
      <w:marLeft w:val="0"/>
      <w:marRight w:val="0"/>
      <w:marTop w:val="0"/>
      <w:marBottom w:val="0"/>
      <w:divBdr>
        <w:top w:val="none" w:sz="0" w:space="0" w:color="auto"/>
        <w:left w:val="none" w:sz="0" w:space="0" w:color="auto"/>
        <w:bottom w:val="none" w:sz="0" w:space="0" w:color="auto"/>
        <w:right w:val="none" w:sz="0" w:space="0" w:color="auto"/>
      </w:divBdr>
    </w:div>
    <w:div w:id="1040207579">
      <w:bodyDiv w:val="1"/>
      <w:marLeft w:val="0"/>
      <w:marRight w:val="0"/>
      <w:marTop w:val="0"/>
      <w:marBottom w:val="0"/>
      <w:divBdr>
        <w:top w:val="none" w:sz="0" w:space="0" w:color="auto"/>
        <w:left w:val="none" w:sz="0" w:space="0" w:color="auto"/>
        <w:bottom w:val="none" w:sz="0" w:space="0" w:color="auto"/>
        <w:right w:val="none" w:sz="0" w:space="0" w:color="auto"/>
      </w:divBdr>
    </w:div>
    <w:div w:id="1296175422">
      <w:bodyDiv w:val="1"/>
      <w:marLeft w:val="0"/>
      <w:marRight w:val="0"/>
      <w:marTop w:val="0"/>
      <w:marBottom w:val="0"/>
      <w:divBdr>
        <w:top w:val="none" w:sz="0" w:space="0" w:color="auto"/>
        <w:left w:val="none" w:sz="0" w:space="0" w:color="auto"/>
        <w:bottom w:val="none" w:sz="0" w:space="0" w:color="auto"/>
        <w:right w:val="none" w:sz="0" w:space="0" w:color="auto"/>
      </w:divBdr>
    </w:div>
    <w:div w:id="1441296107">
      <w:bodyDiv w:val="1"/>
      <w:marLeft w:val="0"/>
      <w:marRight w:val="0"/>
      <w:marTop w:val="0"/>
      <w:marBottom w:val="0"/>
      <w:divBdr>
        <w:top w:val="none" w:sz="0" w:space="0" w:color="auto"/>
        <w:left w:val="none" w:sz="0" w:space="0" w:color="auto"/>
        <w:bottom w:val="none" w:sz="0" w:space="0" w:color="auto"/>
        <w:right w:val="none" w:sz="0" w:space="0" w:color="auto"/>
      </w:divBdr>
    </w:div>
    <w:div w:id="1521357824">
      <w:bodyDiv w:val="1"/>
      <w:marLeft w:val="0"/>
      <w:marRight w:val="0"/>
      <w:marTop w:val="0"/>
      <w:marBottom w:val="0"/>
      <w:divBdr>
        <w:top w:val="none" w:sz="0" w:space="0" w:color="auto"/>
        <w:left w:val="none" w:sz="0" w:space="0" w:color="auto"/>
        <w:bottom w:val="none" w:sz="0" w:space="0" w:color="auto"/>
        <w:right w:val="none" w:sz="0" w:space="0" w:color="auto"/>
      </w:divBdr>
    </w:div>
    <w:div w:id="1663194419">
      <w:bodyDiv w:val="1"/>
      <w:marLeft w:val="0"/>
      <w:marRight w:val="0"/>
      <w:marTop w:val="0"/>
      <w:marBottom w:val="0"/>
      <w:divBdr>
        <w:top w:val="none" w:sz="0" w:space="0" w:color="auto"/>
        <w:left w:val="none" w:sz="0" w:space="0" w:color="auto"/>
        <w:bottom w:val="none" w:sz="0" w:space="0" w:color="auto"/>
        <w:right w:val="none" w:sz="0" w:space="0" w:color="auto"/>
      </w:divBdr>
    </w:div>
    <w:div w:id="20714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iue.edu/lgbtqia/safe-zone/index.shtml" TargetMode="External"/><Relationship Id="rId18" Type="http://schemas.openxmlformats.org/officeDocument/2006/relationships/hyperlink" Target="http://www.siue.edu/policies/1j1.shtml" TargetMode="External"/><Relationship Id="rId26" Type="http://schemas.openxmlformats.org/officeDocument/2006/relationships/hyperlink" Target="http://www.siue.edu/advising/" TargetMode="External"/><Relationship Id="rId39" Type="http://schemas.openxmlformats.org/officeDocument/2006/relationships/hyperlink" Target="http://kb.siue.edu" TargetMode="External"/><Relationship Id="rId21" Type="http://schemas.openxmlformats.org/officeDocument/2006/relationships/hyperlink" Target="http://siue.edu/access" TargetMode="External"/><Relationship Id="rId34" Type="http://schemas.openxmlformats.org/officeDocument/2006/relationships/hyperlink" Target="http://www.siue.edu/lss/writing/index.shtml" TargetMode="External"/><Relationship Id="rId42" Type="http://schemas.openxmlformats.org/officeDocument/2006/relationships/hyperlink" Target="https://www.youtube.com/watch?v=-L7XZfdI3To" TargetMode="External"/><Relationship Id="rId47" Type="http://schemas.openxmlformats.org/officeDocument/2006/relationships/hyperlink" Target="https://www.youtube.com/watch?v=ivGYu2-rUEA" TargetMode="External"/><Relationship Id="rId50" Type="http://schemas.openxmlformats.org/officeDocument/2006/relationships/hyperlink" Target="https://thecenterforglobalawareness.wordpress.com/2015/07/07/rise-of-externalized-costs/" TargetMode="External"/><Relationship Id="rId55" Type="http://schemas.openxmlformats.org/officeDocument/2006/relationships/hyperlink" Target="https://ssir.org/articles/entry/the_bias_of_professionalism_standard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kb.siue.edu/57279" TargetMode="External"/><Relationship Id="rId29" Type="http://schemas.openxmlformats.org/officeDocument/2006/relationships/hyperlink" Target="https://www.siue.edu/career-development-center/" TargetMode="External"/><Relationship Id="rId11" Type="http://schemas.openxmlformats.org/officeDocument/2006/relationships/hyperlink" Target="mailto:estygar@siue.edu" TargetMode="External"/><Relationship Id="rId24" Type="http://schemas.openxmlformats.org/officeDocument/2006/relationships/hyperlink" Target="mailto:mzabris@siue.edu" TargetMode="External"/><Relationship Id="rId32" Type="http://schemas.openxmlformats.org/officeDocument/2006/relationships/hyperlink" Target="http://www.siue.edu/lovejoylibrary/" TargetMode="External"/><Relationship Id="rId37" Type="http://schemas.openxmlformats.org/officeDocument/2006/relationships/hyperlink" Target="mailto:help@siue.edu" TargetMode="External"/><Relationship Id="rId40" Type="http://schemas.openxmlformats.org/officeDocument/2006/relationships/hyperlink" Target="https://www.verywellmind.com/definition-of-social-construct-1448922" TargetMode="External"/><Relationship Id="rId45" Type="http://schemas.openxmlformats.org/officeDocument/2006/relationships/hyperlink" Target="https://www.youtube.com/watch?v=Y_sjfchNsiM" TargetMode="External"/><Relationship Id="rId53" Type="http://schemas.openxmlformats.org/officeDocument/2006/relationships/hyperlink" Target="https://www.npr.org/2020/05/21/860091230/pandemic-makes-evident-grotesque-gender-inequality-in-household-work" TargetMode="External"/><Relationship Id="rId58"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customXml" Target="../customXml/item4.xml"/><Relationship Id="rId19" Type="http://schemas.openxmlformats.org/officeDocument/2006/relationships/hyperlink" Target="http://www.siue.edu/policies/1i6.shtml" TargetMode="External"/><Relationship Id="rId14" Type="http://schemas.openxmlformats.org/officeDocument/2006/relationships/hyperlink" Target="http://www.how-to-study.com/" TargetMode="External"/><Relationship Id="rId22" Type="http://schemas.openxmlformats.org/officeDocument/2006/relationships/hyperlink" Target="mailto:myaccess@siue.edu" TargetMode="External"/><Relationship Id="rId27" Type="http://schemas.openxmlformats.org/officeDocument/2006/relationships/hyperlink" Target="http://www.siue.edu/retention/sass/index.shtml" TargetMode="External"/><Relationship Id="rId30" Type="http://schemas.openxmlformats.org/officeDocument/2006/relationships/hyperlink" Target="https://www.siue.edu/counseling/" TargetMode="External"/><Relationship Id="rId35" Type="http://schemas.openxmlformats.org/officeDocument/2006/relationships/hyperlink" Target="https://www.siue.edu/lss/tutoring-resource-center/" TargetMode="External"/><Relationship Id="rId43" Type="http://schemas.openxmlformats.org/officeDocument/2006/relationships/hyperlink" Target="https://www.youtube.com/watch?v=th3KE_H27bs" TargetMode="External"/><Relationship Id="rId48" Type="http://schemas.openxmlformats.org/officeDocument/2006/relationships/hyperlink" Target="https://equalitytrust.org.uk/spirit-level" TargetMode="External"/><Relationship Id="rId56" Type="http://schemas.openxmlformats.org/officeDocument/2006/relationships/hyperlink" Target="https://www.americanprogress.org/article/occupational-segregation-in-america/" TargetMode="External"/><Relationship Id="rId8" Type="http://schemas.openxmlformats.org/officeDocument/2006/relationships/image" Target="media/image1.png"/><Relationship Id="rId51" Type="http://schemas.openxmlformats.org/officeDocument/2006/relationships/hyperlink" Target="https://time.com/5876604/machines-jobs-coronavirus/" TargetMode="External"/><Relationship Id="rId3" Type="http://schemas.openxmlformats.org/officeDocument/2006/relationships/styles" Target="styles.xml"/><Relationship Id="rId12" Type="http://schemas.openxmlformats.org/officeDocument/2006/relationships/hyperlink" Target="https://www.siue.edu/vcedi/the-hub/impact-academy/about/index.shtml" TargetMode="External"/><Relationship Id="rId17" Type="http://schemas.openxmlformats.org/officeDocument/2006/relationships/footer" Target="footer1.xml"/><Relationship Id="rId25" Type="http://schemas.openxmlformats.org/officeDocument/2006/relationships/hyperlink" Target="https://cm.maxient.com/reportingform.php?SIUEdwardsville&amp;layout_id=10" TargetMode="External"/><Relationship Id="rId33" Type="http://schemas.openxmlformats.org/officeDocument/2006/relationships/hyperlink" Target="https://www.siue.edu/csdi/" TargetMode="External"/><Relationship Id="rId38" Type="http://schemas.openxmlformats.org/officeDocument/2006/relationships/hyperlink" Target="https://status.siue.edu/" TargetMode="External"/><Relationship Id="rId46" Type="http://schemas.openxmlformats.org/officeDocument/2006/relationships/hyperlink" Target="https://www.youtube.com/watch?v=JSralhrpK44" TargetMode="External"/><Relationship Id="R63285eb6407c424e" Type="http://schemas.microsoft.com/office/2018/08/relationships/commentsExtensible" Target="commentsExtensible.xml"/><Relationship Id="rId59" Type="http://schemas.openxmlformats.org/officeDocument/2006/relationships/customXml" Target="../customXml/item2.xml"/><Relationship Id="rId20" Type="http://schemas.openxmlformats.org/officeDocument/2006/relationships/hyperlink" Target="https://kb.siue.edu/page.php?id=62087" TargetMode="External"/><Relationship Id="rId41" Type="http://schemas.openxmlformats.org/officeDocument/2006/relationships/hyperlink" Target="https://www.youtube.com/watch?v=hwyvjvZO5Ls" TargetMode="External"/><Relationship Id="rId54" Type="http://schemas.openxmlformats.org/officeDocument/2006/relationships/hyperlink" Target="https://siue.techsmithrelay.com/Ovno"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iu.edu/academic-integrity/students/plagiarism/tips-on-avoiding.shtml" TargetMode="External"/><Relationship Id="rId23" Type="http://schemas.openxmlformats.org/officeDocument/2006/relationships/hyperlink" Target="tel:618-650-3726" TargetMode="External"/><Relationship Id="rId28" Type="http://schemas.openxmlformats.org/officeDocument/2006/relationships/hyperlink" Target="file:///C:\Users\estygar\Desktop\Teaching\SIUe\338\22-23%20Winter\cougarcare.siue.edu" TargetMode="External"/><Relationship Id="rId36" Type="http://schemas.openxmlformats.org/officeDocument/2006/relationships/hyperlink" Target="mailto:618-650-5500" TargetMode="External"/><Relationship Id="rId49" Type="http://schemas.openxmlformats.org/officeDocument/2006/relationships/hyperlink" Target="https://www.ecowatch.com/fast-fashion-guide-2655084121.html" TargetMode="External"/><Relationship Id="rId57" Type="http://schemas.openxmlformats.org/officeDocument/2006/relationships/fontTable" Target="fontTable.xml"/><Relationship Id="rId10" Type="http://schemas.openxmlformats.org/officeDocument/2006/relationships/hyperlink" Target="http://www.siue.edu/muc/textbooks.shtml" TargetMode="External"/><Relationship Id="rId31" Type="http://schemas.openxmlformats.org/officeDocument/2006/relationships/hyperlink" Target="https://www.siue.edu/financialaid/" TargetMode="External"/><Relationship Id="rId44" Type="http://schemas.openxmlformats.org/officeDocument/2006/relationships/hyperlink" Target="https://www.bls.gov/opub/reports/minimum-wage/2021/pdf/home.pdf" TargetMode="External"/><Relationship Id="rId52" Type="http://schemas.openxmlformats.org/officeDocument/2006/relationships/hyperlink" Target="https://www.youtube.com/watch?v=79tRTivyMSM" TargetMode="External"/><Relationship Id="rId6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estygar@si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5" ma:contentTypeDescription="Create a new document." ma:contentTypeScope="" ma:versionID="2950e509e067aa67baaf9eae6c434cc6">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2eb46ee75fe2c1919ffa000ddb5e9f7a"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d763178-81e6-4763-99f1-47639a9899a8">
      <UserInfo>
        <DisplayName/>
        <AccountId xsi:nil="true"/>
        <AccountType/>
      </UserInfo>
    </SharedWithUsers>
  </documentManagement>
</p:properties>
</file>

<file path=customXml/itemProps1.xml><?xml version="1.0" encoding="utf-8"?>
<ds:datastoreItem xmlns:ds="http://schemas.openxmlformats.org/officeDocument/2006/customXml" ds:itemID="{BB811D6F-1BDF-4B7F-BEF8-04CEF53BA4F8}">
  <ds:schemaRefs>
    <ds:schemaRef ds:uri="http://schemas.openxmlformats.org/officeDocument/2006/bibliography"/>
  </ds:schemaRefs>
</ds:datastoreItem>
</file>

<file path=customXml/itemProps2.xml><?xml version="1.0" encoding="utf-8"?>
<ds:datastoreItem xmlns:ds="http://schemas.openxmlformats.org/officeDocument/2006/customXml" ds:itemID="{CCD04795-7D6D-4DD2-8E5F-042C055EBF2D}"/>
</file>

<file path=customXml/itemProps3.xml><?xml version="1.0" encoding="utf-8"?>
<ds:datastoreItem xmlns:ds="http://schemas.openxmlformats.org/officeDocument/2006/customXml" ds:itemID="{B842DC9B-C5A7-4EB8-957A-FD1AD29DE5AA}"/>
</file>

<file path=customXml/itemProps4.xml><?xml version="1.0" encoding="utf-8"?>
<ds:datastoreItem xmlns:ds="http://schemas.openxmlformats.org/officeDocument/2006/customXml" ds:itemID="{28E3AC1F-641E-4F50-BEEF-3BDEF437A700}"/>
</file>

<file path=docProps/app.xml><?xml version="1.0" encoding="utf-8"?>
<Properties xmlns="http://schemas.openxmlformats.org/officeDocument/2006/extended-properties" xmlns:vt="http://schemas.openxmlformats.org/officeDocument/2006/docPropsVTypes">
  <Template>Normal</Template>
  <TotalTime>185</TotalTime>
  <Pages>11</Pages>
  <Words>5690</Words>
  <Characters>32437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38051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Albat, Jennifer</dc:creator>
  <cp:keywords/>
  <dc:description/>
  <cp:lastModifiedBy>Stygar, Liz</cp:lastModifiedBy>
  <cp:revision>5</cp:revision>
  <dcterms:created xsi:type="dcterms:W3CDTF">2023-10-13T21:30:00Z</dcterms:created>
  <dcterms:modified xsi:type="dcterms:W3CDTF">2023-10-17T14:56:00Z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y fmtid="{D5CDD505-2E9C-101B-9397-08002B2CF9AE}" pid="3" name="Order">
    <vt:r8>1000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