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60FE6FB" w14:textId="7F8459A7" w:rsidR="00DC1528" w:rsidRPr="00DE3C32" w:rsidRDefault="00DC1528" w:rsidP="00A80F75">
      <w:pPr>
        <w:snapToGrid w:val="0"/>
        <w:contextualSpacing/>
        <w:jc w:val="center"/>
        <w:outlineLvl w:val="0"/>
        <w:rPr>
          <w:rFonts w:asciiTheme="minorHAnsi" w:hAnsiTheme="minorHAnsi" w:cstheme="minorHAnsi"/>
          <w:b/>
        </w:rPr>
      </w:pPr>
      <w:r w:rsidRPr="00DE3C32">
        <w:rPr>
          <w:rFonts w:asciiTheme="minorHAnsi" w:hAnsiTheme="minorHAnsi" w:cstheme="minorHAnsi"/>
          <w:b/>
        </w:rPr>
        <w:fldChar w:fldCharType="begin"/>
      </w:r>
      <w:r w:rsidRPr="00DE3C32">
        <w:rPr>
          <w:rFonts w:asciiTheme="minorHAnsi" w:hAnsiTheme="minorHAnsi" w:cstheme="minorHAnsi"/>
          <w:b/>
        </w:rPr>
        <w:instrText xml:space="preserve"> SEQ CHAPTER \h \r 1</w:instrText>
      </w:r>
      <w:r w:rsidRPr="00DE3C32">
        <w:rPr>
          <w:rFonts w:asciiTheme="minorHAnsi" w:hAnsiTheme="minorHAnsi" w:cstheme="minorHAnsi"/>
          <w:b/>
        </w:rPr>
        <w:fldChar w:fldCharType="end"/>
      </w:r>
      <w:r w:rsidR="00DD59AD" w:rsidRPr="00DE3C32">
        <w:rPr>
          <w:rFonts w:asciiTheme="minorHAnsi" w:hAnsiTheme="minorHAnsi" w:cstheme="minorHAnsi"/>
          <w:b/>
        </w:rPr>
        <w:t>SOUTHERN ILLINOIS UNIVERSITY EDWARDSVILLE</w:t>
      </w:r>
    </w:p>
    <w:p w14:paraId="18833FAC" w14:textId="2C48B320" w:rsidR="00EF7E91" w:rsidRPr="00DE3C32" w:rsidRDefault="00DC1528" w:rsidP="00A80F75">
      <w:pPr>
        <w:snapToGrid w:val="0"/>
        <w:contextualSpacing/>
        <w:jc w:val="center"/>
        <w:rPr>
          <w:rFonts w:asciiTheme="minorHAnsi" w:hAnsiTheme="minorHAnsi" w:cstheme="minorHAnsi"/>
          <w:b/>
          <w:bCs/>
        </w:rPr>
      </w:pPr>
      <w:r w:rsidRPr="00DE3C32">
        <w:rPr>
          <w:rFonts w:asciiTheme="minorHAnsi" w:hAnsiTheme="minorHAnsi" w:cstheme="minorHAnsi"/>
          <w:b/>
          <w:bCs/>
        </w:rPr>
        <w:t xml:space="preserve">PSYC </w:t>
      </w:r>
      <w:r w:rsidR="00DD59AD" w:rsidRPr="00DE3C32">
        <w:rPr>
          <w:rFonts w:asciiTheme="minorHAnsi" w:hAnsiTheme="minorHAnsi" w:cstheme="minorHAnsi"/>
          <w:b/>
          <w:bCs/>
        </w:rPr>
        <w:t>320</w:t>
      </w:r>
      <w:r w:rsidR="00AA073C" w:rsidRPr="00DE3C32">
        <w:rPr>
          <w:rFonts w:asciiTheme="minorHAnsi" w:hAnsiTheme="minorHAnsi" w:cstheme="minorHAnsi"/>
          <w:b/>
          <w:bCs/>
        </w:rPr>
        <w:t>-WS1</w:t>
      </w:r>
      <w:r w:rsidR="005C5F8E" w:rsidRPr="00DE3C32">
        <w:rPr>
          <w:rFonts w:asciiTheme="minorHAnsi" w:hAnsiTheme="minorHAnsi" w:cstheme="minorHAnsi"/>
          <w:b/>
          <w:bCs/>
        </w:rPr>
        <w:t xml:space="preserve"> – </w:t>
      </w:r>
      <w:r w:rsidR="00DD59AD" w:rsidRPr="00DE3C32">
        <w:rPr>
          <w:rFonts w:asciiTheme="minorHAnsi" w:hAnsiTheme="minorHAnsi" w:cstheme="minorHAnsi"/>
          <w:b/>
          <w:bCs/>
        </w:rPr>
        <w:t>Introduction to Industrial/Organizational Psychology</w:t>
      </w:r>
    </w:p>
    <w:p w14:paraId="7D0C0263" w14:textId="629B74D7" w:rsidR="00DF3307" w:rsidRPr="00DE3C32" w:rsidRDefault="00DF3307" w:rsidP="00DF3307">
      <w:pPr>
        <w:contextualSpacing/>
        <w:jc w:val="center"/>
        <w:rPr>
          <w:rFonts w:asciiTheme="minorHAnsi" w:hAnsiTheme="minorHAnsi" w:cstheme="minorHAnsi"/>
          <w:b/>
          <w:bCs/>
        </w:rPr>
      </w:pPr>
      <w:bookmarkStart w:id="1" w:name="_Hlk502358274"/>
      <w:r w:rsidRPr="00DE3C32">
        <w:rPr>
          <w:rFonts w:asciiTheme="minorHAnsi" w:hAnsiTheme="minorHAnsi" w:cstheme="minorHAnsi"/>
          <w:b/>
          <w:bCs/>
        </w:rPr>
        <w:t xml:space="preserve">Course Syllabus – </w:t>
      </w:r>
      <w:r w:rsidR="00C678D4" w:rsidRPr="00DE3C32">
        <w:rPr>
          <w:rFonts w:asciiTheme="minorHAnsi" w:hAnsiTheme="minorHAnsi" w:cstheme="minorHAnsi"/>
          <w:b/>
          <w:bCs/>
        </w:rPr>
        <w:t>Winter</w:t>
      </w:r>
      <w:r w:rsidRPr="00DE3C32">
        <w:rPr>
          <w:rFonts w:asciiTheme="minorHAnsi" w:hAnsiTheme="minorHAnsi" w:cstheme="minorHAnsi"/>
          <w:b/>
          <w:bCs/>
        </w:rPr>
        <w:t xml:space="preserve"> </w:t>
      </w:r>
      <w:r w:rsidR="00C678D4" w:rsidRPr="00DE3C32">
        <w:rPr>
          <w:rFonts w:asciiTheme="minorHAnsi" w:hAnsiTheme="minorHAnsi" w:cstheme="minorHAnsi"/>
          <w:b/>
          <w:bCs/>
        </w:rPr>
        <w:t>202</w:t>
      </w:r>
      <w:r w:rsidR="005A4687">
        <w:rPr>
          <w:rFonts w:asciiTheme="minorHAnsi" w:hAnsiTheme="minorHAnsi" w:cstheme="minorHAnsi"/>
          <w:b/>
          <w:bCs/>
        </w:rPr>
        <w:t>3</w:t>
      </w:r>
    </w:p>
    <w:bookmarkEnd w:id="1"/>
    <w:p w14:paraId="62838FEB" w14:textId="05E1811F" w:rsidR="00E81791" w:rsidRPr="00DE3C32" w:rsidRDefault="00E81791" w:rsidP="00DF3307">
      <w:pPr>
        <w:snapToGrid w:val="0"/>
        <w:contextualSpacing/>
        <w:rPr>
          <w:rFonts w:asciiTheme="minorHAnsi" w:hAnsiTheme="minorHAnsi" w:cstheme="minorHAnsi"/>
        </w:rPr>
      </w:pPr>
    </w:p>
    <w:p w14:paraId="22072AD4" w14:textId="77777777" w:rsidR="00DF3307" w:rsidRPr="00DE3C32" w:rsidRDefault="00DF3307" w:rsidP="00DF3307">
      <w:pPr>
        <w:pBdr>
          <w:bottom w:val="single" w:sz="4" w:space="1" w:color="auto"/>
        </w:pBdr>
        <w:contextualSpacing/>
        <w:outlineLvl w:val="1"/>
        <w:rPr>
          <w:rFonts w:asciiTheme="minorHAnsi" w:hAnsiTheme="minorHAnsi" w:cstheme="minorHAnsi"/>
          <w:b/>
          <w:bCs/>
          <w:kern w:val="36"/>
        </w:rPr>
      </w:pPr>
    </w:p>
    <w:p w14:paraId="0802D8EA" w14:textId="3F886400" w:rsidR="00DF3307" w:rsidRPr="00DE3C32" w:rsidRDefault="00DF3307" w:rsidP="00DE3C32">
      <w:pPr>
        <w:pStyle w:val="Heading1"/>
        <w:pBdr>
          <w:bottom w:val="single" w:sz="4" w:space="1" w:color="auto"/>
        </w:pBdr>
        <w:tabs>
          <w:tab w:val="right" w:pos="9360"/>
        </w:tabs>
        <w:spacing w:before="0" w:beforeAutospacing="0" w:after="0" w:afterAutospacing="0"/>
        <w:contextualSpacing/>
        <w:rPr>
          <w:rFonts w:asciiTheme="minorHAnsi" w:hAnsiTheme="minorHAnsi" w:cstheme="minorHAnsi"/>
          <w:sz w:val="24"/>
          <w:szCs w:val="24"/>
        </w:rPr>
      </w:pPr>
      <w:r w:rsidRPr="00DE3C32">
        <w:rPr>
          <w:rFonts w:asciiTheme="minorHAnsi" w:hAnsiTheme="minorHAnsi" w:cstheme="minorHAnsi"/>
          <w:sz w:val="24"/>
          <w:szCs w:val="24"/>
        </w:rPr>
        <w:t>COURSE INFORMATION</w:t>
      </w:r>
      <w:r w:rsidR="00DE3C32" w:rsidRPr="00DE3C32">
        <w:rPr>
          <w:rFonts w:asciiTheme="minorHAnsi" w:hAnsiTheme="minorHAnsi" w:cstheme="minorHAnsi"/>
          <w:sz w:val="24"/>
          <w:szCs w:val="24"/>
        </w:rPr>
        <w:tab/>
      </w:r>
    </w:p>
    <w:tbl>
      <w:tblPr>
        <w:tblStyle w:val="ListTable1Light"/>
        <w:tblW w:w="9648" w:type="dxa"/>
        <w:tblLook w:val="0480" w:firstRow="0" w:lastRow="0" w:firstColumn="1" w:lastColumn="0" w:noHBand="0" w:noVBand="1"/>
      </w:tblPr>
      <w:tblGrid>
        <w:gridCol w:w="2448"/>
        <w:gridCol w:w="7200"/>
      </w:tblGrid>
      <w:tr w:rsidR="00DF3307" w:rsidRPr="00DE3C32" w14:paraId="78CE8275" w14:textId="77777777" w:rsidTr="00F60D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48" w:type="dxa"/>
          </w:tcPr>
          <w:p w14:paraId="704850F0" w14:textId="77777777" w:rsidR="00DF3307" w:rsidRPr="00DE3C32" w:rsidRDefault="00DF3307" w:rsidP="00F60DE7">
            <w:pPr>
              <w:contextualSpacing/>
              <w:rPr>
                <w:rFonts w:asciiTheme="minorHAnsi" w:hAnsiTheme="minorHAnsi" w:cstheme="minorHAnsi"/>
                <w:b w:val="0"/>
                <w:bCs w:val="0"/>
              </w:rPr>
            </w:pPr>
            <w:r w:rsidRPr="00DE3C32">
              <w:rPr>
                <w:rFonts w:asciiTheme="minorHAnsi" w:hAnsiTheme="minorHAnsi" w:cstheme="minorHAnsi"/>
                <w:b w:val="0"/>
                <w:bCs w:val="0"/>
              </w:rPr>
              <w:t>Course Number:</w:t>
            </w:r>
          </w:p>
        </w:tc>
        <w:tc>
          <w:tcPr>
            <w:tcW w:w="7200" w:type="dxa"/>
          </w:tcPr>
          <w:p w14:paraId="2155EF6A" w14:textId="5EE1FEF3" w:rsidR="00DF3307" w:rsidRPr="00DE3C32" w:rsidRDefault="00DF3307" w:rsidP="00F60DE7">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DE3C32">
              <w:rPr>
                <w:rFonts w:asciiTheme="minorHAnsi" w:hAnsiTheme="minorHAnsi" w:cstheme="minorHAnsi"/>
              </w:rPr>
              <w:t>PSYC 320-</w:t>
            </w:r>
            <w:r w:rsidR="00C115CE" w:rsidRPr="00DE3C32">
              <w:rPr>
                <w:rFonts w:asciiTheme="minorHAnsi" w:hAnsiTheme="minorHAnsi" w:cstheme="minorHAnsi"/>
              </w:rPr>
              <w:t>WS1</w:t>
            </w:r>
          </w:p>
        </w:tc>
      </w:tr>
      <w:tr w:rsidR="00DF3307" w:rsidRPr="00DE3C32" w14:paraId="2D4E6D35" w14:textId="77777777" w:rsidTr="00F60DE7">
        <w:trPr>
          <w:trHeight w:val="288"/>
        </w:trPr>
        <w:tc>
          <w:tcPr>
            <w:cnfStyle w:val="001000000000" w:firstRow="0" w:lastRow="0" w:firstColumn="1" w:lastColumn="0" w:oddVBand="0" w:evenVBand="0" w:oddHBand="0" w:evenHBand="0" w:firstRowFirstColumn="0" w:firstRowLastColumn="0" w:lastRowFirstColumn="0" w:lastRowLastColumn="0"/>
            <w:tcW w:w="2448" w:type="dxa"/>
          </w:tcPr>
          <w:p w14:paraId="256FB140" w14:textId="77777777" w:rsidR="00DF3307" w:rsidRPr="00DE3C32" w:rsidRDefault="00DF3307" w:rsidP="00F60DE7">
            <w:pPr>
              <w:contextualSpacing/>
              <w:rPr>
                <w:rFonts w:asciiTheme="minorHAnsi" w:hAnsiTheme="minorHAnsi" w:cstheme="minorHAnsi"/>
                <w:b w:val="0"/>
                <w:bCs w:val="0"/>
              </w:rPr>
            </w:pPr>
            <w:r w:rsidRPr="00DE3C32">
              <w:rPr>
                <w:rFonts w:asciiTheme="minorHAnsi" w:hAnsiTheme="minorHAnsi" w:cstheme="minorHAnsi"/>
                <w:b w:val="0"/>
                <w:bCs w:val="0"/>
              </w:rPr>
              <w:t>Credit Hours:</w:t>
            </w:r>
          </w:p>
        </w:tc>
        <w:tc>
          <w:tcPr>
            <w:tcW w:w="7200" w:type="dxa"/>
          </w:tcPr>
          <w:p w14:paraId="48EFA9B5" w14:textId="77777777" w:rsidR="00DF3307" w:rsidRPr="00DE3C32" w:rsidRDefault="00DF3307" w:rsidP="00F60DE7">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3C32">
              <w:rPr>
                <w:rFonts w:asciiTheme="minorHAnsi" w:hAnsiTheme="minorHAnsi" w:cstheme="minorHAnsi"/>
              </w:rPr>
              <w:t>3 credit hours</w:t>
            </w:r>
          </w:p>
        </w:tc>
      </w:tr>
      <w:tr w:rsidR="00DF3307" w:rsidRPr="00DE3C32" w14:paraId="0D04EC1D" w14:textId="77777777" w:rsidTr="00F60D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48" w:type="dxa"/>
          </w:tcPr>
          <w:p w14:paraId="34C045AC" w14:textId="77777777" w:rsidR="00DF3307" w:rsidRPr="00DE3C32" w:rsidRDefault="00DF3307" w:rsidP="00F60DE7">
            <w:pPr>
              <w:tabs>
                <w:tab w:val="left" w:pos="-1440"/>
              </w:tabs>
              <w:contextualSpacing/>
              <w:rPr>
                <w:rFonts w:asciiTheme="minorHAnsi" w:hAnsiTheme="minorHAnsi" w:cstheme="minorHAnsi"/>
                <w:b w:val="0"/>
                <w:bCs w:val="0"/>
              </w:rPr>
            </w:pPr>
            <w:r w:rsidRPr="00DE3C32">
              <w:rPr>
                <w:rFonts w:asciiTheme="minorHAnsi" w:hAnsiTheme="minorHAnsi" w:cstheme="minorHAnsi"/>
                <w:b w:val="0"/>
                <w:bCs w:val="0"/>
              </w:rPr>
              <w:t>Class Meeting Dates:</w:t>
            </w:r>
          </w:p>
        </w:tc>
        <w:tc>
          <w:tcPr>
            <w:tcW w:w="7200" w:type="dxa"/>
          </w:tcPr>
          <w:p w14:paraId="4F3DB2E5" w14:textId="50483347" w:rsidR="00DF3307" w:rsidRPr="00DE3C32" w:rsidRDefault="00C115CE" w:rsidP="00F60DE7">
            <w:pPr>
              <w:tabs>
                <w:tab w:val="left" w:pos="-1440"/>
              </w:tabs>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DE3C32">
              <w:rPr>
                <w:rFonts w:asciiTheme="minorHAnsi" w:hAnsiTheme="minorHAnsi" w:cstheme="minorHAnsi"/>
                <w:bCs/>
              </w:rPr>
              <w:t>12</w:t>
            </w:r>
            <w:r w:rsidR="00DF3307" w:rsidRPr="00DE3C32">
              <w:rPr>
                <w:rFonts w:asciiTheme="minorHAnsi" w:hAnsiTheme="minorHAnsi" w:cstheme="minorHAnsi"/>
                <w:bCs/>
              </w:rPr>
              <w:t>/</w:t>
            </w:r>
            <w:r w:rsidRPr="00DE3C32">
              <w:rPr>
                <w:rFonts w:asciiTheme="minorHAnsi" w:hAnsiTheme="minorHAnsi" w:cstheme="minorHAnsi"/>
                <w:bCs/>
              </w:rPr>
              <w:t>1</w:t>
            </w:r>
            <w:r w:rsidR="005A4687">
              <w:rPr>
                <w:rFonts w:asciiTheme="minorHAnsi" w:hAnsiTheme="minorHAnsi" w:cstheme="minorHAnsi"/>
                <w:bCs/>
              </w:rPr>
              <w:t>8</w:t>
            </w:r>
            <w:r w:rsidR="00DF3307" w:rsidRPr="00DE3C32">
              <w:rPr>
                <w:rFonts w:asciiTheme="minorHAnsi" w:hAnsiTheme="minorHAnsi" w:cstheme="minorHAnsi"/>
                <w:bCs/>
              </w:rPr>
              <w:t>/202</w:t>
            </w:r>
            <w:r w:rsidR="005A4687">
              <w:rPr>
                <w:rFonts w:asciiTheme="minorHAnsi" w:hAnsiTheme="minorHAnsi" w:cstheme="minorHAnsi"/>
                <w:bCs/>
              </w:rPr>
              <w:t>3</w:t>
            </w:r>
            <w:r w:rsidR="00DF3307" w:rsidRPr="00DE3C32">
              <w:rPr>
                <w:rFonts w:asciiTheme="minorHAnsi" w:hAnsiTheme="minorHAnsi" w:cstheme="minorHAnsi"/>
                <w:bCs/>
              </w:rPr>
              <w:t>—1/</w:t>
            </w:r>
            <w:r w:rsidR="005A4687">
              <w:rPr>
                <w:rFonts w:asciiTheme="minorHAnsi" w:hAnsiTheme="minorHAnsi" w:cstheme="minorHAnsi"/>
                <w:bCs/>
              </w:rPr>
              <w:t>7</w:t>
            </w:r>
            <w:r w:rsidR="00DF3307" w:rsidRPr="00DE3C32">
              <w:rPr>
                <w:rFonts w:asciiTheme="minorHAnsi" w:hAnsiTheme="minorHAnsi" w:cstheme="minorHAnsi"/>
                <w:bCs/>
              </w:rPr>
              <w:t>/202</w:t>
            </w:r>
            <w:r w:rsidR="005A4687">
              <w:rPr>
                <w:rFonts w:asciiTheme="minorHAnsi" w:hAnsiTheme="minorHAnsi" w:cstheme="minorHAnsi"/>
                <w:bCs/>
              </w:rPr>
              <w:t>4</w:t>
            </w:r>
          </w:p>
        </w:tc>
      </w:tr>
      <w:tr w:rsidR="00DF3307" w:rsidRPr="00DE3C32" w14:paraId="4B1C2335" w14:textId="77777777" w:rsidTr="00F60DE7">
        <w:trPr>
          <w:trHeight w:val="288"/>
        </w:trPr>
        <w:tc>
          <w:tcPr>
            <w:cnfStyle w:val="001000000000" w:firstRow="0" w:lastRow="0" w:firstColumn="1" w:lastColumn="0" w:oddVBand="0" w:evenVBand="0" w:oddHBand="0" w:evenHBand="0" w:firstRowFirstColumn="0" w:firstRowLastColumn="0" w:lastRowFirstColumn="0" w:lastRowLastColumn="0"/>
            <w:tcW w:w="2448" w:type="dxa"/>
          </w:tcPr>
          <w:p w14:paraId="10E2BDC0" w14:textId="77777777" w:rsidR="00DF3307" w:rsidRPr="00DE3C32" w:rsidRDefault="00DF3307" w:rsidP="00F60DE7">
            <w:pPr>
              <w:tabs>
                <w:tab w:val="left" w:pos="-1440"/>
              </w:tabs>
              <w:contextualSpacing/>
              <w:rPr>
                <w:rFonts w:asciiTheme="minorHAnsi" w:hAnsiTheme="minorHAnsi" w:cstheme="minorHAnsi"/>
                <w:b w:val="0"/>
                <w:bCs w:val="0"/>
              </w:rPr>
            </w:pPr>
            <w:r w:rsidRPr="00DE3C32">
              <w:rPr>
                <w:rFonts w:asciiTheme="minorHAnsi" w:hAnsiTheme="minorHAnsi" w:cstheme="minorHAnsi"/>
                <w:b w:val="0"/>
                <w:bCs w:val="0"/>
              </w:rPr>
              <w:t>Class Meeting Times:</w:t>
            </w:r>
          </w:p>
        </w:tc>
        <w:tc>
          <w:tcPr>
            <w:tcW w:w="7200" w:type="dxa"/>
          </w:tcPr>
          <w:p w14:paraId="65961E7A" w14:textId="77777777" w:rsidR="00DF3307" w:rsidRPr="00DE3C32" w:rsidRDefault="00DF3307" w:rsidP="00F60DE7">
            <w:pPr>
              <w:tabs>
                <w:tab w:val="left" w:pos="-1440"/>
              </w:tabs>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DE3C32">
              <w:rPr>
                <w:rFonts w:asciiTheme="minorHAnsi" w:hAnsiTheme="minorHAnsi" w:cstheme="minorHAnsi"/>
                <w:bCs/>
              </w:rPr>
              <w:t>Online Asynchronous on Blackboard</w:t>
            </w:r>
          </w:p>
        </w:tc>
      </w:tr>
      <w:tr w:rsidR="00DF3307" w:rsidRPr="00DE3C32" w14:paraId="0081859B" w14:textId="77777777" w:rsidTr="00F60D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48" w:type="dxa"/>
          </w:tcPr>
          <w:p w14:paraId="117F8FE2" w14:textId="77777777" w:rsidR="00DF3307" w:rsidRPr="00DE3C32" w:rsidRDefault="00DF3307" w:rsidP="00F60DE7">
            <w:pPr>
              <w:tabs>
                <w:tab w:val="left" w:pos="-1440"/>
              </w:tabs>
              <w:contextualSpacing/>
              <w:rPr>
                <w:rFonts w:asciiTheme="minorHAnsi" w:hAnsiTheme="minorHAnsi" w:cstheme="minorHAnsi"/>
                <w:b w:val="0"/>
                <w:bCs w:val="0"/>
              </w:rPr>
            </w:pPr>
            <w:r w:rsidRPr="00DE3C32">
              <w:rPr>
                <w:rFonts w:asciiTheme="minorHAnsi" w:hAnsiTheme="minorHAnsi" w:cstheme="minorHAnsi"/>
                <w:b w:val="0"/>
                <w:bCs w:val="0"/>
              </w:rPr>
              <w:t>Instructor:</w:t>
            </w:r>
          </w:p>
        </w:tc>
        <w:tc>
          <w:tcPr>
            <w:tcW w:w="7200" w:type="dxa"/>
          </w:tcPr>
          <w:p w14:paraId="65BF8C98" w14:textId="77777777" w:rsidR="00DF3307" w:rsidRPr="00DE3C32" w:rsidRDefault="00DF3307" w:rsidP="00F60DE7">
            <w:pPr>
              <w:tabs>
                <w:tab w:val="left" w:pos="-1440"/>
              </w:tabs>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DE3C32">
              <w:rPr>
                <w:rFonts w:asciiTheme="minorHAnsi" w:hAnsiTheme="minorHAnsi" w:cstheme="minorHAnsi"/>
                <w:bCs/>
              </w:rPr>
              <w:t>Amy Quarton, M.A.</w:t>
            </w:r>
          </w:p>
        </w:tc>
      </w:tr>
      <w:tr w:rsidR="00DF3307" w:rsidRPr="00DE3C32" w14:paraId="41C12781" w14:textId="77777777" w:rsidTr="00F60DE7">
        <w:trPr>
          <w:trHeight w:val="288"/>
        </w:trPr>
        <w:tc>
          <w:tcPr>
            <w:cnfStyle w:val="001000000000" w:firstRow="0" w:lastRow="0" w:firstColumn="1" w:lastColumn="0" w:oddVBand="0" w:evenVBand="0" w:oddHBand="0" w:evenHBand="0" w:firstRowFirstColumn="0" w:firstRowLastColumn="0" w:lastRowFirstColumn="0" w:lastRowLastColumn="0"/>
            <w:tcW w:w="2448" w:type="dxa"/>
          </w:tcPr>
          <w:p w14:paraId="03EF2B62" w14:textId="77777777" w:rsidR="00DF3307" w:rsidRPr="00DE3C32" w:rsidRDefault="00DF3307" w:rsidP="00F60DE7">
            <w:pPr>
              <w:contextualSpacing/>
              <w:rPr>
                <w:rFonts w:asciiTheme="minorHAnsi" w:hAnsiTheme="minorHAnsi" w:cstheme="minorHAnsi"/>
                <w:b w:val="0"/>
                <w:bCs w:val="0"/>
              </w:rPr>
            </w:pPr>
            <w:r w:rsidRPr="00DE3C32">
              <w:rPr>
                <w:rFonts w:asciiTheme="minorHAnsi" w:hAnsiTheme="minorHAnsi" w:cstheme="minorHAnsi"/>
                <w:b w:val="0"/>
                <w:bCs w:val="0"/>
              </w:rPr>
              <w:t>Office Hours:</w:t>
            </w:r>
          </w:p>
        </w:tc>
        <w:tc>
          <w:tcPr>
            <w:tcW w:w="7200" w:type="dxa"/>
          </w:tcPr>
          <w:p w14:paraId="095FF831" w14:textId="4C9618FF" w:rsidR="00DF3307" w:rsidRPr="00DE3C32" w:rsidRDefault="00DF3307" w:rsidP="00F60DE7">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sidRPr="00DE3C32">
              <w:rPr>
                <w:rFonts w:asciiTheme="minorHAnsi" w:hAnsiTheme="minorHAnsi" w:cstheme="minorHAnsi"/>
                <w:bCs/>
              </w:rPr>
              <w:t xml:space="preserve">Wednesdays from 10 AM to 11 AM and </w:t>
            </w:r>
            <w:r w:rsidR="00C678D4" w:rsidRPr="00DE3C32">
              <w:rPr>
                <w:rFonts w:asciiTheme="minorHAnsi" w:hAnsiTheme="minorHAnsi" w:cstheme="minorHAnsi"/>
                <w:bCs/>
              </w:rPr>
              <w:t xml:space="preserve">M-F </w:t>
            </w:r>
            <w:r w:rsidRPr="00DE3C32">
              <w:rPr>
                <w:rFonts w:asciiTheme="minorHAnsi" w:hAnsiTheme="minorHAnsi" w:cstheme="minorHAnsi"/>
                <w:bCs/>
              </w:rPr>
              <w:t>by appointment</w:t>
            </w:r>
          </w:p>
        </w:tc>
      </w:tr>
      <w:tr w:rsidR="00DF3307" w:rsidRPr="00DE3C32" w14:paraId="030F7105" w14:textId="77777777" w:rsidTr="00F60D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48" w:type="dxa"/>
          </w:tcPr>
          <w:p w14:paraId="2A15672C" w14:textId="77777777" w:rsidR="00DF3307" w:rsidRPr="00DE3C32" w:rsidRDefault="00DF3307" w:rsidP="00F60DE7">
            <w:pPr>
              <w:contextualSpacing/>
              <w:rPr>
                <w:rFonts w:asciiTheme="minorHAnsi" w:hAnsiTheme="minorHAnsi" w:cstheme="minorHAnsi"/>
                <w:b w:val="0"/>
                <w:bCs w:val="0"/>
              </w:rPr>
            </w:pPr>
            <w:r w:rsidRPr="00DE3C32">
              <w:rPr>
                <w:rFonts w:asciiTheme="minorHAnsi" w:hAnsiTheme="minorHAnsi" w:cstheme="minorHAnsi"/>
                <w:b w:val="0"/>
                <w:bCs w:val="0"/>
              </w:rPr>
              <w:t>Office Location:</w:t>
            </w:r>
          </w:p>
        </w:tc>
        <w:tc>
          <w:tcPr>
            <w:tcW w:w="7200" w:type="dxa"/>
          </w:tcPr>
          <w:p w14:paraId="1223D0D7" w14:textId="77777777" w:rsidR="00DF3307" w:rsidRPr="00DE3C32" w:rsidRDefault="00C32C6B" w:rsidP="00F60DE7">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hyperlink r:id="rId8" w:history="1">
              <w:r w:rsidR="00DF3307" w:rsidRPr="00DE3C32">
                <w:rPr>
                  <w:rStyle w:val="Hyperlink"/>
                  <w:rFonts w:asciiTheme="minorHAnsi" w:hAnsiTheme="minorHAnsi" w:cstheme="minorHAnsi"/>
                  <w:bCs/>
                </w:rPr>
                <w:t>Zoom</w:t>
              </w:r>
            </w:hyperlink>
          </w:p>
        </w:tc>
      </w:tr>
      <w:tr w:rsidR="00DF3307" w:rsidRPr="00DE3C32" w14:paraId="04CDF7EC" w14:textId="77777777" w:rsidTr="00F60DE7">
        <w:trPr>
          <w:trHeight w:val="288"/>
        </w:trPr>
        <w:tc>
          <w:tcPr>
            <w:cnfStyle w:val="001000000000" w:firstRow="0" w:lastRow="0" w:firstColumn="1" w:lastColumn="0" w:oddVBand="0" w:evenVBand="0" w:oddHBand="0" w:evenHBand="0" w:firstRowFirstColumn="0" w:firstRowLastColumn="0" w:lastRowFirstColumn="0" w:lastRowLastColumn="0"/>
            <w:tcW w:w="2448" w:type="dxa"/>
          </w:tcPr>
          <w:p w14:paraId="026F870A" w14:textId="77777777" w:rsidR="00DF3307" w:rsidRPr="00DE3C32" w:rsidRDefault="00DF3307" w:rsidP="00F60DE7">
            <w:pPr>
              <w:contextualSpacing/>
              <w:rPr>
                <w:rFonts w:asciiTheme="minorHAnsi" w:hAnsiTheme="minorHAnsi" w:cstheme="minorHAnsi"/>
                <w:b w:val="0"/>
                <w:bCs w:val="0"/>
              </w:rPr>
            </w:pPr>
            <w:r w:rsidRPr="00DE3C32">
              <w:rPr>
                <w:rFonts w:asciiTheme="minorHAnsi" w:hAnsiTheme="minorHAnsi" w:cstheme="minorHAnsi"/>
                <w:b w:val="0"/>
                <w:bCs w:val="0"/>
              </w:rPr>
              <w:t>E-mail:</w:t>
            </w:r>
          </w:p>
        </w:tc>
        <w:tc>
          <w:tcPr>
            <w:tcW w:w="7200" w:type="dxa"/>
          </w:tcPr>
          <w:p w14:paraId="0B9C4349" w14:textId="77777777" w:rsidR="00DF3307" w:rsidRPr="00DE3C32" w:rsidRDefault="00C32C6B" w:rsidP="00F60DE7">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hyperlink r:id="rId9" w:history="1">
              <w:r w:rsidR="00DF3307" w:rsidRPr="00DE3C32">
                <w:rPr>
                  <w:rStyle w:val="Hyperlink"/>
                  <w:rFonts w:asciiTheme="minorHAnsi" w:hAnsiTheme="minorHAnsi" w:cstheme="minorHAnsi"/>
                  <w:color w:val="auto"/>
                </w:rPr>
                <w:t>aquarto@siue.edu</w:t>
              </w:r>
            </w:hyperlink>
          </w:p>
        </w:tc>
      </w:tr>
      <w:tr w:rsidR="00DF3307" w:rsidRPr="00DE3C32" w14:paraId="45EE2401" w14:textId="77777777" w:rsidTr="00F60D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448" w:type="dxa"/>
          </w:tcPr>
          <w:p w14:paraId="6CACD19F" w14:textId="77777777" w:rsidR="00DF3307" w:rsidRPr="00DE3C32" w:rsidRDefault="00DF3307" w:rsidP="00F60DE7">
            <w:pPr>
              <w:contextualSpacing/>
              <w:rPr>
                <w:rFonts w:asciiTheme="minorHAnsi" w:hAnsiTheme="minorHAnsi" w:cstheme="minorHAnsi"/>
                <w:b w:val="0"/>
                <w:bCs w:val="0"/>
              </w:rPr>
            </w:pPr>
            <w:r w:rsidRPr="00DE3C32">
              <w:rPr>
                <w:rFonts w:asciiTheme="minorHAnsi" w:hAnsiTheme="minorHAnsi" w:cstheme="minorHAnsi"/>
                <w:b w:val="0"/>
                <w:bCs w:val="0"/>
              </w:rPr>
              <w:t>Prerequisites:</w:t>
            </w:r>
          </w:p>
        </w:tc>
        <w:tc>
          <w:tcPr>
            <w:tcW w:w="7200" w:type="dxa"/>
          </w:tcPr>
          <w:p w14:paraId="3CF2B3F2" w14:textId="77777777" w:rsidR="00DF3307" w:rsidRPr="00DE3C32" w:rsidRDefault="00DF3307" w:rsidP="00F60DE7">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3C32">
              <w:rPr>
                <w:rFonts w:asciiTheme="minorHAnsi" w:hAnsiTheme="minorHAnsi" w:cstheme="minorHAnsi"/>
              </w:rPr>
              <w:t>Undergraduate level PSYC 111 Minimum Grade of D</w:t>
            </w:r>
          </w:p>
        </w:tc>
      </w:tr>
      <w:tr w:rsidR="00DF3307" w:rsidRPr="00DE3C32" w14:paraId="76A29957" w14:textId="77777777" w:rsidTr="00F60DE7">
        <w:trPr>
          <w:trHeight w:val="288"/>
        </w:trPr>
        <w:tc>
          <w:tcPr>
            <w:cnfStyle w:val="001000000000" w:firstRow="0" w:lastRow="0" w:firstColumn="1" w:lastColumn="0" w:oddVBand="0" w:evenVBand="0" w:oddHBand="0" w:evenHBand="0" w:firstRowFirstColumn="0" w:firstRowLastColumn="0" w:lastRowFirstColumn="0" w:lastRowLastColumn="0"/>
            <w:tcW w:w="2448" w:type="dxa"/>
          </w:tcPr>
          <w:p w14:paraId="5BE81314" w14:textId="77777777" w:rsidR="00DF3307" w:rsidRPr="00DE3C32" w:rsidRDefault="00DF3307" w:rsidP="00DF3307">
            <w:pPr>
              <w:contextualSpacing/>
              <w:rPr>
                <w:rFonts w:asciiTheme="minorHAnsi" w:hAnsiTheme="minorHAnsi" w:cstheme="minorHAnsi"/>
                <w:b w:val="0"/>
                <w:bCs w:val="0"/>
              </w:rPr>
            </w:pPr>
            <w:r w:rsidRPr="00DE3C32">
              <w:rPr>
                <w:rFonts w:asciiTheme="minorHAnsi" w:hAnsiTheme="minorHAnsi" w:cstheme="minorHAnsi"/>
                <w:b w:val="0"/>
                <w:bCs w:val="0"/>
              </w:rPr>
              <w:t>Required Textbook:</w:t>
            </w:r>
          </w:p>
        </w:tc>
        <w:tc>
          <w:tcPr>
            <w:tcW w:w="7200" w:type="dxa"/>
          </w:tcPr>
          <w:p w14:paraId="7130C280" w14:textId="78F86D27" w:rsidR="00DF3307" w:rsidRPr="00DE3C32" w:rsidRDefault="00DF3307" w:rsidP="00DF3307">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3C32">
              <w:rPr>
                <w:rFonts w:asciiTheme="minorHAnsi" w:hAnsiTheme="minorHAnsi" w:cstheme="minorHAnsi"/>
                <w:bCs/>
                <w:i/>
                <w:iCs/>
              </w:rPr>
              <w:t>Work in the 21</w:t>
            </w:r>
            <w:r w:rsidRPr="00DE3C32">
              <w:rPr>
                <w:rFonts w:asciiTheme="minorHAnsi" w:hAnsiTheme="minorHAnsi" w:cstheme="minorHAnsi"/>
                <w:bCs/>
                <w:i/>
                <w:iCs/>
                <w:vertAlign w:val="superscript"/>
              </w:rPr>
              <w:t>st</w:t>
            </w:r>
            <w:r w:rsidRPr="00DE3C32">
              <w:rPr>
                <w:rFonts w:asciiTheme="minorHAnsi" w:hAnsiTheme="minorHAnsi" w:cstheme="minorHAnsi"/>
                <w:bCs/>
                <w:i/>
                <w:iCs/>
              </w:rPr>
              <w:t xml:space="preserve"> Century: An Introduction to Industrial and Organizational Psychology</w:t>
            </w:r>
            <w:r w:rsidRPr="00DE3C32">
              <w:rPr>
                <w:rFonts w:asciiTheme="minorHAnsi" w:hAnsiTheme="minorHAnsi" w:cstheme="minorHAnsi"/>
                <w:bCs/>
              </w:rPr>
              <w:t xml:space="preserve"> </w:t>
            </w:r>
            <w:r w:rsidRPr="00DE3C32">
              <w:rPr>
                <w:rFonts w:asciiTheme="minorHAnsi" w:hAnsiTheme="minorHAnsi" w:cstheme="minorHAnsi"/>
                <w:shd w:val="clear" w:color="auto" w:fill="FFFFFF"/>
              </w:rPr>
              <w:t>(</w:t>
            </w:r>
            <w:r w:rsidR="00D265CE" w:rsidRPr="00DE3C32">
              <w:rPr>
                <w:rFonts w:asciiTheme="minorHAnsi" w:hAnsiTheme="minorHAnsi" w:cstheme="minorHAnsi"/>
                <w:shd w:val="clear" w:color="auto" w:fill="FFFFFF"/>
              </w:rPr>
              <w:t>5</w:t>
            </w:r>
            <w:r w:rsidRPr="00DE3C32">
              <w:rPr>
                <w:rFonts w:asciiTheme="minorHAnsi" w:hAnsiTheme="minorHAnsi" w:cstheme="minorHAnsi"/>
                <w:shd w:val="clear" w:color="auto" w:fill="FFFFFF"/>
                <w:vertAlign w:val="superscript"/>
              </w:rPr>
              <w:t>th</w:t>
            </w:r>
            <w:r w:rsidRPr="00DE3C32">
              <w:rPr>
                <w:rFonts w:asciiTheme="minorHAnsi" w:hAnsiTheme="minorHAnsi" w:cstheme="minorHAnsi"/>
                <w:shd w:val="clear" w:color="auto" w:fill="FFFFFF"/>
              </w:rPr>
              <w:t xml:space="preserve"> Edition) by Landy and Conte (201</w:t>
            </w:r>
            <w:r w:rsidR="00D265CE" w:rsidRPr="00DE3C32">
              <w:rPr>
                <w:rFonts w:asciiTheme="minorHAnsi" w:hAnsiTheme="minorHAnsi" w:cstheme="minorHAnsi"/>
                <w:shd w:val="clear" w:color="auto" w:fill="FFFFFF"/>
              </w:rPr>
              <w:t>6</w:t>
            </w:r>
            <w:r w:rsidRPr="00DE3C32">
              <w:rPr>
                <w:rFonts w:asciiTheme="minorHAnsi" w:hAnsiTheme="minorHAnsi" w:cstheme="minorHAnsi"/>
                <w:shd w:val="clear" w:color="auto" w:fill="FFFFFF"/>
              </w:rPr>
              <w:t>)</w:t>
            </w:r>
          </w:p>
        </w:tc>
      </w:tr>
    </w:tbl>
    <w:p w14:paraId="54E448A0" w14:textId="60BE66B4" w:rsidR="00257E7E" w:rsidRPr="00DE3C32" w:rsidRDefault="00257E7E" w:rsidP="00A80F75">
      <w:pPr>
        <w:snapToGrid w:val="0"/>
        <w:contextualSpacing/>
        <w:rPr>
          <w:rFonts w:asciiTheme="minorHAnsi" w:hAnsiTheme="minorHAnsi" w:cstheme="minorHAnsi"/>
          <w:b/>
          <w:bCs/>
        </w:rPr>
      </w:pPr>
    </w:p>
    <w:p w14:paraId="0376F6AA" w14:textId="77777777" w:rsidR="005D3079" w:rsidRPr="00DE3C32" w:rsidRDefault="005D3079" w:rsidP="00A80F75">
      <w:pPr>
        <w:snapToGrid w:val="0"/>
        <w:contextualSpacing/>
        <w:rPr>
          <w:rFonts w:asciiTheme="minorHAnsi" w:hAnsiTheme="minorHAnsi" w:cstheme="minorHAnsi"/>
          <w:b/>
          <w:bCs/>
        </w:rPr>
      </w:pPr>
    </w:p>
    <w:p w14:paraId="054635BE" w14:textId="77777777" w:rsidR="009B1F31" w:rsidRPr="00DE3C32" w:rsidRDefault="009B1F31" w:rsidP="00A80F75">
      <w:pPr>
        <w:pBdr>
          <w:bottom w:val="single" w:sz="4" w:space="1" w:color="auto"/>
        </w:pBdr>
        <w:snapToGrid w:val="0"/>
        <w:contextualSpacing/>
        <w:rPr>
          <w:rFonts w:asciiTheme="minorHAnsi" w:hAnsiTheme="minorHAnsi" w:cstheme="minorHAnsi"/>
          <w:b/>
          <w:bCs/>
        </w:rPr>
      </w:pPr>
      <w:r w:rsidRPr="00DE3C32">
        <w:rPr>
          <w:rFonts w:asciiTheme="minorHAnsi" w:hAnsiTheme="minorHAnsi" w:cstheme="minorHAnsi"/>
          <w:b/>
          <w:bCs/>
        </w:rPr>
        <w:t>COURSE DESCRIPTION</w:t>
      </w:r>
    </w:p>
    <w:p w14:paraId="3206A34C" w14:textId="64486589" w:rsidR="00892510" w:rsidRPr="00DE3C32" w:rsidRDefault="00641313" w:rsidP="00A80F75">
      <w:pPr>
        <w:snapToGrid w:val="0"/>
        <w:contextualSpacing/>
        <w:rPr>
          <w:rFonts w:asciiTheme="minorHAnsi" w:hAnsiTheme="minorHAnsi" w:cstheme="minorHAnsi"/>
          <w:bCs/>
        </w:rPr>
      </w:pPr>
      <w:r w:rsidRPr="00DE3C32">
        <w:rPr>
          <w:rFonts w:asciiTheme="minorHAnsi" w:hAnsiTheme="minorHAnsi" w:cstheme="minorHAnsi"/>
          <w:bCs/>
        </w:rPr>
        <w:t>Industrial</w:t>
      </w:r>
      <w:r w:rsidR="00E76D1E" w:rsidRPr="00DE3C32">
        <w:rPr>
          <w:rFonts w:asciiTheme="minorHAnsi" w:hAnsiTheme="minorHAnsi" w:cstheme="minorHAnsi"/>
          <w:bCs/>
        </w:rPr>
        <w:t>/</w:t>
      </w:r>
      <w:r w:rsidRPr="00DE3C32">
        <w:rPr>
          <w:rFonts w:asciiTheme="minorHAnsi" w:hAnsiTheme="minorHAnsi" w:cstheme="minorHAnsi"/>
          <w:bCs/>
        </w:rPr>
        <w:t>organizational (I</w:t>
      </w:r>
      <w:r w:rsidR="00E76D1E" w:rsidRPr="00DE3C32">
        <w:rPr>
          <w:rFonts w:asciiTheme="minorHAnsi" w:hAnsiTheme="minorHAnsi" w:cstheme="minorHAnsi"/>
          <w:bCs/>
        </w:rPr>
        <w:t>/O</w:t>
      </w:r>
      <w:r w:rsidRPr="00DE3C32">
        <w:rPr>
          <w:rFonts w:asciiTheme="minorHAnsi" w:hAnsiTheme="minorHAnsi" w:cstheme="minorHAnsi"/>
          <w:bCs/>
        </w:rPr>
        <w:t>) psychology is the scientific study of the workplace. Psychological knowledge and methodology are used to study relevant business issues including but not limited to employee and organizational assessment, selection, training, performance, development, behavior, satisfaction, leadership, and work-life balance. I/O psychology utilizes scientific rigor to maximize the economic and psychological well-being of employees and their organizations.</w:t>
      </w:r>
      <w:r w:rsidR="00C47190" w:rsidRPr="00DE3C32">
        <w:rPr>
          <w:rFonts w:asciiTheme="minorHAnsi" w:hAnsiTheme="minorHAnsi" w:cstheme="minorHAnsi"/>
          <w:bCs/>
        </w:rPr>
        <w:t xml:space="preserve"> </w:t>
      </w:r>
      <w:r w:rsidR="00C64F03" w:rsidRPr="00DE3C32">
        <w:rPr>
          <w:rFonts w:asciiTheme="minorHAnsi" w:hAnsiTheme="minorHAnsi" w:cstheme="minorHAnsi"/>
          <w:bCs/>
        </w:rPr>
        <w:t>This course combines lecture and hands-on experiences to gain a sophisticated understanding of the theories and research that guide I/O practice, and practical knowledge of how I/O activities are conducted.</w:t>
      </w:r>
      <w:r w:rsidR="00C47190" w:rsidRPr="00DE3C32">
        <w:rPr>
          <w:rFonts w:asciiTheme="minorHAnsi" w:hAnsiTheme="minorHAnsi" w:cstheme="minorHAnsi"/>
          <w:bCs/>
        </w:rPr>
        <w:t xml:space="preserve"> </w:t>
      </w:r>
      <w:r w:rsidR="00C64F03" w:rsidRPr="00DE3C32">
        <w:rPr>
          <w:rFonts w:asciiTheme="minorHAnsi" w:hAnsiTheme="minorHAnsi" w:cstheme="minorHAnsi"/>
          <w:bCs/>
        </w:rPr>
        <w:t>This course concentrates heavily on the science and practice of I/O for human resource activities, but some time will be devoted to issues of organizational psychology.</w:t>
      </w:r>
    </w:p>
    <w:p w14:paraId="3FAF54E2" w14:textId="0933D7B4" w:rsidR="00641313" w:rsidRPr="00DE3C32" w:rsidRDefault="00641313" w:rsidP="00A80F75">
      <w:pPr>
        <w:snapToGrid w:val="0"/>
        <w:contextualSpacing/>
        <w:rPr>
          <w:rFonts w:asciiTheme="minorHAnsi" w:hAnsiTheme="minorHAnsi" w:cstheme="minorHAnsi"/>
          <w:b/>
          <w:bCs/>
          <w:u w:val="single"/>
        </w:rPr>
      </w:pPr>
    </w:p>
    <w:p w14:paraId="24E6BF07" w14:textId="77777777" w:rsidR="003A3FE0" w:rsidRPr="00DE3C32" w:rsidRDefault="003A3FE0" w:rsidP="00A80F75">
      <w:pPr>
        <w:snapToGrid w:val="0"/>
        <w:contextualSpacing/>
        <w:rPr>
          <w:rFonts w:asciiTheme="minorHAnsi" w:hAnsiTheme="minorHAnsi" w:cstheme="minorHAnsi"/>
          <w:b/>
          <w:bCs/>
          <w:u w:val="single"/>
        </w:rPr>
      </w:pPr>
    </w:p>
    <w:p w14:paraId="5604320D" w14:textId="77777777" w:rsidR="00DF3307" w:rsidRPr="00DE3C32" w:rsidRDefault="00DF3307" w:rsidP="00DF3307">
      <w:pPr>
        <w:pStyle w:val="Heading1"/>
        <w:pBdr>
          <w:bottom w:val="single" w:sz="4" w:space="1" w:color="auto"/>
        </w:pBdr>
        <w:spacing w:before="0" w:beforeAutospacing="0" w:after="0" w:afterAutospacing="0"/>
        <w:contextualSpacing/>
        <w:rPr>
          <w:rFonts w:asciiTheme="minorHAnsi" w:hAnsiTheme="minorHAnsi" w:cstheme="minorHAnsi"/>
          <w:sz w:val="24"/>
          <w:szCs w:val="24"/>
        </w:rPr>
      </w:pPr>
      <w:r w:rsidRPr="00DE3C32">
        <w:rPr>
          <w:rFonts w:asciiTheme="minorHAnsi" w:hAnsiTheme="minorHAnsi" w:cstheme="minorHAnsi"/>
          <w:sz w:val="24"/>
          <w:szCs w:val="24"/>
        </w:rPr>
        <w:t>COURSE LEARNING OUTCOMES</w:t>
      </w:r>
    </w:p>
    <w:p w14:paraId="1E77BD46" w14:textId="77777777" w:rsidR="003A3FE0" w:rsidRPr="00DE3C32" w:rsidRDefault="003A3FE0" w:rsidP="00A80F75">
      <w:pPr>
        <w:snapToGrid w:val="0"/>
        <w:contextualSpacing/>
        <w:jc w:val="both"/>
        <w:rPr>
          <w:rFonts w:asciiTheme="minorHAnsi" w:hAnsiTheme="minorHAnsi" w:cstheme="minorHAnsi"/>
          <w:i/>
        </w:rPr>
      </w:pPr>
      <w:r w:rsidRPr="00DE3C32">
        <w:rPr>
          <w:rFonts w:asciiTheme="minorHAnsi" w:hAnsiTheme="minorHAnsi" w:cstheme="minorHAnsi"/>
          <w:i/>
        </w:rPr>
        <w:t xml:space="preserve">When you have completed this course, you should be able to do the following: </w:t>
      </w:r>
    </w:p>
    <w:p w14:paraId="685FEAFE" w14:textId="5001EE01" w:rsidR="00C64F03" w:rsidRPr="00DE3C32" w:rsidRDefault="00C64F03" w:rsidP="00325937">
      <w:pPr>
        <w:pStyle w:val="ListParagraph"/>
        <w:numPr>
          <w:ilvl w:val="0"/>
          <w:numId w:val="13"/>
        </w:numPr>
        <w:autoSpaceDE w:val="0"/>
        <w:autoSpaceDN w:val="0"/>
        <w:adjustRightInd w:val="0"/>
        <w:snapToGrid w:val="0"/>
        <w:contextualSpacing/>
        <w:rPr>
          <w:rFonts w:asciiTheme="minorHAnsi" w:hAnsiTheme="minorHAnsi" w:cstheme="minorHAnsi"/>
        </w:rPr>
      </w:pPr>
      <w:r w:rsidRPr="00DE3C32">
        <w:rPr>
          <w:rFonts w:asciiTheme="minorHAnsi" w:hAnsiTheme="minorHAnsi" w:cstheme="minorHAnsi"/>
        </w:rPr>
        <w:t xml:space="preserve">Identify the type of work performed by </w:t>
      </w:r>
      <w:r w:rsidR="00E76D1E" w:rsidRPr="00DE3C32">
        <w:rPr>
          <w:rFonts w:asciiTheme="minorHAnsi" w:hAnsiTheme="minorHAnsi" w:cstheme="minorHAnsi"/>
        </w:rPr>
        <w:t>I/O</w:t>
      </w:r>
      <w:r w:rsidRPr="00DE3C32">
        <w:rPr>
          <w:rFonts w:asciiTheme="minorHAnsi" w:hAnsiTheme="minorHAnsi" w:cstheme="minorHAnsi"/>
        </w:rPr>
        <w:t xml:space="preserve"> psychologists.</w:t>
      </w:r>
    </w:p>
    <w:p w14:paraId="26F8A247" w14:textId="68C29320" w:rsidR="00325937" w:rsidRPr="00DE3C32" w:rsidRDefault="00325937" w:rsidP="00325937">
      <w:pPr>
        <w:pStyle w:val="ListParagraph"/>
        <w:numPr>
          <w:ilvl w:val="0"/>
          <w:numId w:val="13"/>
        </w:numPr>
        <w:snapToGrid w:val="0"/>
        <w:contextualSpacing/>
        <w:rPr>
          <w:rFonts w:asciiTheme="minorHAnsi" w:hAnsiTheme="minorHAnsi" w:cstheme="minorHAnsi"/>
        </w:rPr>
      </w:pPr>
      <w:r w:rsidRPr="00DE3C32">
        <w:rPr>
          <w:rFonts w:asciiTheme="minorHAnsi" w:hAnsiTheme="minorHAnsi" w:cstheme="minorHAnsi"/>
        </w:rPr>
        <w:t>Interpret foundational knowledge on major theories, principles, and practices of I/O psychology.</w:t>
      </w:r>
    </w:p>
    <w:p w14:paraId="42C70331" w14:textId="5B06B0BE" w:rsidR="00C64F03" w:rsidRPr="00DE3C32" w:rsidRDefault="00C64F03" w:rsidP="00A80F75">
      <w:pPr>
        <w:pStyle w:val="ListParagraph"/>
        <w:numPr>
          <w:ilvl w:val="0"/>
          <w:numId w:val="13"/>
        </w:numPr>
        <w:autoSpaceDE w:val="0"/>
        <w:autoSpaceDN w:val="0"/>
        <w:adjustRightInd w:val="0"/>
        <w:snapToGrid w:val="0"/>
        <w:contextualSpacing/>
        <w:rPr>
          <w:rFonts w:asciiTheme="minorHAnsi" w:hAnsiTheme="minorHAnsi" w:cstheme="minorHAnsi"/>
        </w:rPr>
      </w:pPr>
      <w:r w:rsidRPr="00DE3C32">
        <w:rPr>
          <w:rFonts w:asciiTheme="minorHAnsi" w:hAnsiTheme="minorHAnsi" w:cstheme="minorHAnsi"/>
        </w:rPr>
        <w:t xml:space="preserve">Utilize the principles of </w:t>
      </w:r>
      <w:r w:rsidR="00325937" w:rsidRPr="00DE3C32">
        <w:rPr>
          <w:rFonts w:asciiTheme="minorHAnsi" w:hAnsiTheme="minorHAnsi" w:cstheme="minorHAnsi"/>
        </w:rPr>
        <w:t>I/O</w:t>
      </w:r>
      <w:r w:rsidRPr="00DE3C32">
        <w:rPr>
          <w:rFonts w:asciiTheme="minorHAnsi" w:hAnsiTheme="minorHAnsi" w:cstheme="minorHAnsi"/>
        </w:rPr>
        <w:t xml:space="preserve"> psychology to understand your experiences</w:t>
      </w:r>
      <w:r w:rsidR="00E76D1E" w:rsidRPr="00DE3C32">
        <w:rPr>
          <w:rFonts w:asciiTheme="minorHAnsi" w:hAnsiTheme="minorHAnsi" w:cstheme="minorHAnsi"/>
        </w:rPr>
        <w:t xml:space="preserve"> in various types of organizations</w:t>
      </w:r>
      <w:r w:rsidRPr="00DE3C32">
        <w:rPr>
          <w:rFonts w:asciiTheme="minorHAnsi" w:hAnsiTheme="minorHAnsi" w:cstheme="minorHAnsi"/>
        </w:rPr>
        <w:t>.</w:t>
      </w:r>
    </w:p>
    <w:p w14:paraId="23B3D578" w14:textId="2851B5E9" w:rsidR="00325937" w:rsidRPr="00DE3C32" w:rsidRDefault="00325937" w:rsidP="00325937">
      <w:pPr>
        <w:pStyle w:val="ListParagraph"/>
        <w:numPr>
          <w:ilvl w:val="0"/>
          <w:numId w:val="13"/>
        </w:numPr>
        <w:snapToGrid w:val="0"/>
        <w:contextualSpacing/>
        <w:rPr>
          <w:rFonts w:asciiTheme="minorHAnsi" w:hAnsiTheme="minorHAnsi" w:cstheme="minorHAnsi"/>
        </w:rPr>
      </w:pPr>
      <w:r w:rsidRPr="00DE3C32">
        <w:rPr>
          <w:rFonts w:asciiTheme="minorHAnsi" w:hAnsiTheme="minorHAnsi" w:cstheme="minorHAnsi"/>
        </w:rPr>
        <w:t>Critically assess the social</w:t>
      </w:r>
      <w:r w:rsidR="00E76D1E" w:rsidRPr="00DE3C32">
        <w:rPr>
          <w:rFonts w:asciiTheme="minorHAnsi" w:hAnsiTheme="minorHAnsi" w:cstheme="minorHAnsi"/>
        </w:rPr>
        <w:t xml:space="preserve">, </w:t>
      </w:r>
      <w:r w:rsidRPr="00DE3C32">
        <w:rPr>
          <w:rFonts w:asciiTheme="minorHAnsi" w:hAnsiTheme="minorHAnsi" w:cstheme="minorHAnsi"/>
        </w:rPr>
        <w:t>legal</w:t>
      </w:r>
      <w:r w:rsidR="00E76D1E" w:rsidRPr="00DE3C32">
        <w:rPr>
          <w:rFonts w:asciiTheme="minorHAnsi" w:hAnsiTheme="minorHAnsi" w:cstheme="minorHAnsi"/>
        </w:rPr>
        <w:t>, and ethical</w:t>
      </w:r>
      <w:r w:rsidRPr="00DE3C32">
        <w:rPr>
          <w:rFonts w:asciiTheme="minorHAnsi" w:hAnsiTheme="minorHAnsi" w:cstheme="minorHAnsi"/>
        </w:rPr>
        <w:t xml:space="preserve"> contexts for all </w:t>
      </w:r>
      <w:r w:rsidR="00E76D1E" w:rsidRPr="00DE3C32">
        <w:rPr>
          <w:rFonts w:asciiTheme="minorHAnsi" w:hAnsiTheme="minorHAnsi" w:cstheme="minorHAnsi"/>
        </w:rPr>
        <w:t xml:space="preserve">staffing decisions, including those related to recruitment, selection, performance management, and training and development. </w:t>
      </w:r>
    </w:p>
    <w:p w14:paraId="7EBAA51E" w14:textId="1E175F60" w:rsidR="00AA073C" w:rsidRPr="00DE3C32" w:rsidRDefault="00E76D1E" w:rsidP="00AA073C">
      <w:pPr>
        <w:pStyle w:val="ListParagraph"/>
        <w:numPr>
          <w:ilvl w:val="0"/>
          <w:numId w:val="13"/>
        </w:numPr>
        <w:snapToGrid w:val="0"/>
        <w:contextualSpacing/>
        <w:rPr>
          <w:rFonts w:asciiTheme="minorHAnsi" w:hAnsiTheme="minorHAnsi" w:cstheme="minorHAnsi"/>
        </w:rPr>
      </w:pPr>
      <w:r w:rsidRPr="00DE3C32">
        <w:rPr>
          <w:rFonts w:asciiTheme="minorHAnsi" w:hAnsiTheme="minorHAnsi" w:cstheme="minorHAnsi"/>
        </w:rPr>
        <w:lastRenderedPageBreak/>
        <w:t>A</w:t>
      </w:r>
      <w:r w:rsidR="00AA073C" w:rsidRPr="00DE3C32">
        <w:rPr>
          <w:rFonts w:asciiTheme="minorHAnsi" w:hAnsiTheme="minorHAnsi" w:cstheme="minorHAnsi"/>
        </w:rPr>
        <w:t xml:space="preserve">pply knowledge on stress management, employee well-being, work/family conflict, and environmental influences on workplace psychological health.  </w:t>
      </w:r>
    </w:p>
    <w:p w14:paraId="25EC04B2" w14:textId="42557F21" w:rsidR="00325937" w:rsidRPr="00DE3C32" w:rsidRDefault="00AA073C" w:rsidP="00325937">
      <w:pPr>
        <w:pStyle w:val="ListParagraph"/>
        <w:numPr>
          <w:ilvl w:val="0"/>
          <w:numId w:val="13"/>
        </w:numPr>
        <w:snapToGrid w:val="0"/>
        <w:contextualSpacing/>
        <w:rPr>
          <w:rFonts w:asciiTheme="minorHAnsi" w:hAnsiTheme="minorHAnsi" w:cstheme="minorHAnsi"/>
        </w:rPr>
      </w:pPr>
      <w:r w:rsidRPr="00DE3C32">
        <w:rPr>
          <w:rFonts w:asciiTheme="minorHAnsi" w:hAnsiTheme="minorHAnsi" w:cstheme="minorHAnsi"/>
        </w:rPr>
        <w:t xml:space="preserve">Demonstrate improvement of critical </w:t>
      </w:r>
      <w:r w:rsidR="00E76D1E" w:rsidRPr="00DE3C32">
        <w:rPr>
          <w:rFonts w:asciiTheme="minorHAnsi" w:hAnsiTheme="minorHAnsi" w:cstheme="minorHAnsi"/>
        </w:rPr>
        <w:t>thinking skills</w:t>
      </w:r>
      <w:r w:rsidRPr="00DE3C32">
        <w:rPr>
          <w:rFonts w:asciiTheme="minorHAnsi" w:hAnsiTheme="minorHAnsi" w:cstheme="minorHAnsi"/>
        </w:rPr>
        <w:t xml:space="preserve">.  </w:t>
      </w:r>
    </w:p>
    <w:p w14:paraId="71CB0AAA" w14:textId="1ED8C9EA" w:rsidR="00AA073C" w:rsidRPr="00DE3C32" w:rsidRDefault="00325937" w:rsidP="00325937">
      <w:pPr>
        <w:pStyle w:val="ListParagraph"/>
        <w:numPr>
          <w:ilvl w:val="0"/>
          <w:numId w:val="13"/>
        </w:numPr>
        <w:snapToGrid w:val="0"/>
        <w:contextualSpacing/>
        <w:rPr>
          <w:rFonts w:asciiTheme="minorHAnsi" w:hAnsiTheme="minorHAnsi" w:cstheme="minorHAnsi"/>
        </w:rPr>
      </w:pPr>
      <w:r w:rsidRPr="00DE3C32">
        <w:rPr>
          <w:rFonts w:asciiTheme="minorHAnsi" w:hAnsiTheme="minorHAnsi" w:cstheme="minorHAnsi"/>
        </w:rPr>
        <w:t>Effectively communicate your ideas using peer-reviewed evidence</w:t>
      </w:r>
      <w:r w:rsidR="00E76D1E" w:rsidRPr="00DE3C32">
        <w:rPr>
          <w:rFonts w:asciiTheme="minorHAnsi" w:hAnsiTheme="minorHAnsi" w:cstheme="minorHAnsi"/>
        </w:rPr>
        <w:t xml:space="preserve"> from academic and professional publications</w:t>
      </w:r>
      <w:r w:rsidRPr="00DE3C32">
        <w:rPr>
          <w:rFonts w:asciiTheme="minorHAnsi" w:hAnsiTheme="minorHAnsi" w:cstheme="minorHAnsi"/>
        </w:rPr>
        <w:t>.</w:t>
      </w:r>
    </w:p>
    <w:p w14:paraId="5567349E" w14:textId="77777777" w:rsidR="00E76D1E" w:rsidRPr="00DE3C32" w:rsidRDefault="00E76D1E" w:rsidP="00DF3307">
      <w:pPr>
        <w:pStyle w:val="Heading1"/>
        <w:pBdr>
          <w:bottom w:val="single" w:sz="4" w:space="1" w:color="auto"/>
        </w:pBdr>
        <w:spacing w:before="0" w:beforeAutospacing="0" w:after="0" w:afterAutospacing="0"/>
        <w:contextualSpacing/>
        <w:rPr>
          <w:rFonts w:asciiTheme="minorHAnsi" w:hAnsiTheme="minorHAnsi" w:cstheme="minorHAnsi"/>
          <w:sz w:val="24"/>
          <w:szCs w:val="24"/>
        </w:rPr>
      </w:pPr>
    </w:p>
    <w:p w14:paraId="7054E35F" w14:textId="77777777" w:rsidR="00E76D1E" w:rsidRPr="00DE3C32" w:rsidRDefault="00E76D1E" w:rsidP="00DF3307">
      <w:pPr>
        <w:pStyle w:val="Heading1"/>
        <w:pBdr>
          <w:bottom w:val="single" w:sz="4" w:space="1" w:color="auto"/>
        </w:pBdr>
        <w:spacing w:before="0" w:beforeAutospacing="0" w:after="0" w:afterAutospacing="0"/>
        <w:contextualSpacing/>
        <w:rPr>
          <w:rFonts w:asciiTheme="minorHAnsi" w:hAnsiTheme="minorHAnsi" w:cstheme="minorHAnsi"/>
          <w:sz w:val="24"/>
          <w:szCs w:val="24"/>
        </w:rPr>
      </w:pPr>
    </w:p>
    <w:p w14:paraId="1932CDE6" w14:textId="735A755A" w:rsidR="00C678D4" w:rsidRPr="00DE3C32" w:rsidRDefault="00DF3307" w:rsidP="00DF3307">
      <w:pPr>
        <w:pStyle w:val="Heading1"/>
        <w:pBdr>
          <w:bottom w:val="single" w:sz="4" w:space="1" w:color="auto"/>
        </w:pBdr>
        <w:spacing w:before="0" w:beforeAutospacing="0" w:after="0" w:afterAutospacing="0"/>
        <w:contextualSpacing/>
        <w:rPr>
          <w:rFonts w:asciiTheme="minorHAnsi" w:hAnsiTheme="minorHAnsi" w:cstheme="minorHAnsi"/>
          <w:sz w:val="24"/>
          <w:szCs w:val="24"/>
        </w:rPr>
      </w:pPr>
      <w:bookmarkStart w:id="2" w:name="_Hlk122948483"/>
      <w:r w:rsidRPr="00DE3C32">
        <w:rPr>
          <w:rFonts w:asciiTheme="minorHAnsi" w:hAnsiTheme="minorHAnsi" w:cstheme="minorHAnsi"/>
          <w:sz w:val="24"/>
          <w:szCs w:val="24"/>
        </w:rPr>
        <w:t>REQUIRED TEXTBOOK</w:t>
      </w:r>
    </w:p>
    <w:bookmarkEnd w:id="2"/>
    <w:p w14:paraId="5B333B2F" w14:textId="58475091" w:rsidR="00C678D4" w:rsidRPr="00DE3C32" w:rsidRDefault="003A3FE0" w:rsidP="00C678D4">
      <w:pPr>
        <w:contextualSpacing/>
        <w:rPr>
          <w:rFonts w:asciiTheme="minorHAnsi" w:hAnsiTheme="minorHAnsi" w:cstheme="minorHAnsi"/>
          <w:bCs/>
        </w:rPr>
      </w:pPr>
      <w:r w:rsidRPr="00DE3C32">
        <w:rPr>
          <w:rFonts w:asciiTheme="minorHAnsi" w:hAnsiTheme="minorHAnsi" w:cstheme="minorHAnsi"/>
          <w:bCs/>
        </w:rPr>
        <w:t xml:space="preserve">Landy, F. J., </w:t>
      </w:r>
      <w:r w:rsidR="00A80F75" w:rsidRPr="00DE3C32">
        <w:rPr>
          <w:rFonts w:asciiTheme="minorHAnsi" w:hAnsiTheme="minorHAnsi" w:cstheme="minorHAnsi"/>
          <w:bCs/>
        </w:rPr>
        <w:t>&amp;</w:t>
      </w:r>
      <w:r w:rsidRPr="00DE3C32">
        <w:rPr>
          <w:rFonts w:asciiTheme="minorHAnsi" w:hAnsiTheme="minorHAnsi" w:cstheme="minorHAnsi"/>
          <w:bCs/>
        </w:rPr>
        <w:t xml:space="preserve"> Conte, J. M. (201</w:t>
      </w:r>
      <w:r w:rsidR="00D265CE" w:rsidRPr="00DE3C32">
        <w:rPr>
          <w:rFonts w:asciiTheme="minorHAnsi" w:hAnsiTheme="minorHAnsi" w:cstheme="minorHAnsi"/>
          <w:bCs/>
        </w:rPr>
        <w:t>6</w:t>
      </w:r>
      <w:r w:rsidRPr="00DE3C32">
        <w:rPr>
          <w:rFonts w:asciiTheme="minorHAnsi" w:hAnsiTheme="minorHAnsi" w:cstheme="minorHAnsi"/>
          <w:bCs/>
        </w:rPr>
        <w:t xml:space="preserve">). </w:t>
      </w:r>
      <w:r w:rsidRPr="00DE3C32">
        <w:rPr>
          <w:rFonts w:asciiTheme="minorHAnsi" w:hAnsiTheme="minorHAnsi" w:cstheme="minorHAnsi"/>
          <w:bCs/>
          <w:i/>
          <w:iCs/>
        </w:rPr>
        <w:t>Work in the 21</w:t>
      </w:r>
      <w:r w:rsidRPr="00DE3C32">
        <w:rPr>
          <w:rFonts w:asciiTheme="minorHAnsi" w:hAnsiTheme="minorHAnsi" w:cstheme="minorHAnsi"/>
          <w:bCs/>
          <w:i/>
          <w:iCs/>
          <w:vertAlign w:val="superscript"/>
        </w:rPr>
        <w:t>st</w:t>
      </w:r>
      <w:r w:rsidRPr="00DE3C32">
        <w:rPr>
          <w:rFonts w:asciiTheme="minorHAnsi" w:hAnsiTheme="minorHAnsi" w:cstheme="minorHAnsi"/>
          <w:bCs/>
          <w:i/>
          <w:iCs/>
        </w:rPr>
        <w:t xml:space="preserve"> Century:</w:t>
      </w:r>
      <w:r w:rsidR="00C47190" w:rsidRPr="00DE3C32">
        <w:rPr>
          <w:rFonts w:asciiTheme="minorHAnsi" w:hAnsiTheme="minorHAnsi" w:cstheme="minorHAnsi"/>
          <w:bCs/>
          <w:i/>
          <w:iCs/>
        </w:rPr>
        <w:t xml:space="preserve"> </w:t>
      </w:r>
      <w:r w:rsidRPr="00DE3C32">
        <w:rPr>
          <w:rFonts w:asciiTheme="minorHAnsi" w:hAnsiTheme="minorHAnsi" w:cstheme="minorHAnsi"/>
          <w:bCs/>
          <w:i/>
          <w:iCs/>
        </w:rPr>
        <w:t>An Introduction to Industrial and Organizational Psychology</w:t>
      </w:r>
      <w:r w:rsidRPr="00DE3C32">
        <w:rPr>
          <w:rFonts w:asciiTheme="minorHAnsi" w:hAnsiTheme="minorHAnsi" w:cstheme="minorHAnsi"/>
          <w:bCs/>
        </w:rPr>
        <w:t xml:space="preserve"> </w:t>
      </w:r>
      <w:r w:rsidRPr="00DE3C32">
        <w:rPr>
          <w:rFonts w:asciiTheme="minorHAnsi" w:hAnsiTheme="minorHAnsi" w:cstheme="minorHAnsi"/>
          <w:shd w:val="clear" w:color="auto" w:fill="FFFFFF"/>
        </w:rPr>
        <w:t>(</w:t>
      </w:r>
      <w:r w:rsidR="00D265CE" w:rsidRPr="00DE3C32">
        <w:rPr>
          <w:rFonts w:asciiTheme="minorHAnsi" w:hAnsiTheme="minorHAnsi" w:cstheme="minorHAnsi"/>
          <w:shd w:val="clear" w:color="auto" w:fill="FFFFFF"/>
        </w:rPr>
        <w:t>5</w:t>
      </w:r>
      <w:r w:rsidRPr="00DE3C32">
        <w:rPr>
          <w:rFonts w:asciiTheme="minorHAnsi" w:hAnsiTheme="minorHAnsi" w:cstheme="minorHAnsi"/>
          <w:shd w:val="clear" w:color="auto" w:fill="FFFFFF"/>
          <w:vertAlign w:val="superscript"/>
        </w:rPr>
        <w:t>th</w:t>
      </w:r>
      <w:r w:rsidR="00C47190" w:rsidRPr="00DE3C32">
        <w:rPr>
          <w:rFonts w:asciiTheme="minorHAnsi" w:hAnsiTheme="minorHAnsi" w:cstheme="minorHAnsi"/>
          <w:shd w:val="clear" w:color="auto" w:fill="FFFFFF"/>
        </w:rPr>
        <w:t xml:space="preserve"> </w:t>
      </w:r>
      <w:r w:rsidR="00A80F75" w:rsidRPr="00DE3C32">
        <w:rPr>
          <w:rFonts w:asciiTheme="minorHAnsi" w:hAnsiTheme="minorHAnsi" w:cstheme="minorHAnsi"/>
          <w:shd w:val="clear" w:color="auto" w:fill="FFFFFF"/>
        </w:rPr>
        <w:t>Ed.</w:t>
      </w:r>
      <w:r w:rsidRPr="00DE3C32">
        <w:rPr>
          <w:rFonts w:asciiTheme="minorHAnsi" w:hAnsiTheme="minorHAnsi" w:cstheme="minorHAnsi"/>
          <w:shd w:val="clear" w:color="auto" w:fill="FFFFFF"/>
        </w:rPr>
        <w:t>). Hoboken, N</w:t>
      </w:r>
      <w:r w:rsidR="00A80F75" w:rsidRPr="00DE3C32">
        <w:rPr>
          <w:rFonts w:asciiTheme="minorHAnsi" w:hAnsiTheme="minorHAnsi" w:cstheme="minorHAnsi"/>
          <w:shd w:val="clear" w:color="auto" w:fill="FFFFFF"/>
        </w:rPr>
        <w:t xml:space="preserve">ew </w:t>
      </w:r>
      <w:r w:rsidRPr="00DE3C32">
        <w:rPr>
          <w:rFonts w:asciiTheme="minorHAnsi" w:hAnsiTheme="minorHAnsi" w:cstheme="minorHAnsi"/>
          <w:shd w:val="clear" w:color="auto" w:fill="FFFFFF"/>
        </w:rPr>
        <w:t>J</w:t>
      </w:r>
      <w:r w:rsidR="00A80F75" w:rsidRPr="00DE3C32">
        <w:rPr>
          <w:rFonts w:asciiTheme="minorHAnsi" w:hAnsiTheme="minorHAnsi" w:cstheme="minorHAnsi"/>
          <w:shd w:val="clear" w:color="auto" w:fill="FFFFFF"/>
        </w:rPr>
        <w:t>ersey</w:t>
      </w:r>
      <w:r w:rsidRPr="00DE3C32">
        <w:rPr>
          <w:rFonts w:asciiTheme="minorHAnsi" w:hAnsiTheme="minorHAnsi" w:cstheme="minorHAnsi"/>
          <w:shd w:val="clear" w:color="auto" w:fill="FFFFFF"/>
        </w:rPr>
        <w:t xml:space="preserve">: </w:t>
      </w:r>
      <w:r w:rsidR="00AB09B2" w:rsidRPr="00DE3C32">
        <w:rPr>
          <w:rFonts w:asciiTheme="minorHAnsi" w:hAnsiTheme="minorHAnsi" w:cstheme="minorHAnsi"/>
          <w:shd w:val="clear" w:color="auto" w:fill="FFFFFF"/>
        </w:rPr>
        <w:t xml:space="preserve">John </w:t>
      </w:r>
      <w:r w:rsidRPr="00DE3C32">
        <w:rPr>
          <w:rFonts w:asciiTheme="minorHAnsi" w:hAnsiTheme="minorHAnsi" w:cstheme="minorHAnsi"/>
          <w:shd w:val="clear" w:color="auto" w:fill="FFFFFF"/>
        </w:rPr>
        <w:t>Wiley</w:t>
      </w:r>
      <w:r w:rsidR="00AB09B2" w:rsidRPr="00DE3C32">
        <w:rPr>
          <w:rFonts w:asciiTheme="minorHAnsi" w:hAnsiTheme="minorHAnsi" w:cstheme="minorHAnsi"/>
          <w:shd w:val="clear" w:color="auto" w:fill="FFFFFF"/>
        </w:rPr>
        <w:t xml:space="preserve"> &amp; Sons, Inc</w:t>
      </w:r>
      <w:r w:rsidRPr="00DE3C32">
        <w:rPr>
          <w:rFonts w:asciiTheme="minorHAnsi" w:hAnsiTheme="minorHAnsi" w:cstheme="minorHAnsi"/>
          <w:bCs/>
        </w:rPr>
        <w:t>.</w:t>
      </w:r>
    </w:p>
    <w:p w14:paraId="78361342" w14:textId="77777777" w:rsidR="00C678D4" w:rsidRPr="00DE3C32" w:rsidRDefault="00C678D4" w:rsidP="00C678D4">
      <w:pPr>
        <w:contextualSpacing/>
        <w:rPr>
          <w:rFonts w:asciiTheme="minorHAnsi" w:hAnsiTheme="minorHAnsi" w:cstheme="minorHAnsi"/>
          <w:bCs/>
        </w:rPr>
      </w:pPr>
    </w:p>
    <w:p w14:paraId="094FAAC5" w14:textId="16C755DF" w:rsidR="00C678D4" w:rsidRPr="00DE3C32" w:rsidRDefault="00C678D4" w:rsidP="00C678D4">
      <w:pPr>
        <w:contextualSpacing/>
        <w:rPr>
          <w:rFonts w:asciiTheme="minorHAnsi" w:hAnsiTheme="minorHAnsi" w:cstheme="minorHAnsi"/>
          <w:bCs/>
        </w:rPr>
      </w:pPr>
      <w:r w:rsidRPr="00DE3C32">
        <w:rPr>
          <w:rFonts w:asciiTheme="minorHAnsi" w:hAnsiTheme="minorHAnsi" w:cstheme="minorHAnsi"/>
          <w:bCs/>
        </w:rPr>
        <w:t xml:space="preserve">Undergraduate students can rent textbooks from SIUE. Please visit the Textbook Services website for more information. Look for this option: </w:t>
      </w:r>
      <w:r w:rsidRPr="00DE3C32">
        <w:rPr>
          <w:rFonts w:asciiTheme="minorHAnsi" w:hAnsiTheme="minorHAnsi" w:cstheme="minorHAnsi"/>
          <w:bCs/>
          <w:i/>
          <w:iCs/>
        </w:rPr>
        <w:t xml:space="preserve">“Off-Campus Classes have special instructions, click here for these.” </w:t>
      </w:r>
      <w:r w:rsidRPr="00DE3C32">
        <w:rPr>
          <w:rFonts w:asciiTheme="minorHAnsi" w:hAnsiTheme="minorHAnsi" w:cstheme="minorHAnsi"/>
          <w:bCs/>
        </w:rPr>
        <w:t>Note that it may take up to 2 weeks to ship the textbook to your address.</w:t>
      </w:r>
    </w:p>
    <w:p w14:paraId="0D3CFE9F" w14:textId="77777777" w:rsidR="00C678D4" w:rsidRPr="00DE3C32" w:rsidRDefault="00C678D4" w:rsidP="00C678D4">
      <w:pPr>
        <w:pStyle w:val="Style1"/>
      </w:pPr>
      <w:bookmarkStart w:id="3" w:name="_Hlk79259040"/>
    </w:p>
    <w:p w14:paraId="4FC0667F" w14:textId="77777777" w:rsidR="00C678D4" w:rsidRPr="00DE3C32" w:rsidRDefault="00C678D4" w:rsidP="00C678D4">
      <w:pPr>
        <w:pStyle w:val="Style1"/>
      </w:pPr>
    </w:p>
    <w:p w14:paraId="5C951EF6" w14:textId="7800BF86" w:rsidR="00C678D4" w:rsidRPr="00DE3C32" w:rsidRDefault="00C678D4" w:rsidP="00C678D4">
      <w:pPr>
        <w:pStyle w:val="Style1"/>
      </w:pPr>
      <w:bookmarkStart w:id="4" w:name="_Hlk122948549"/>
      <w:r w:rsidRPr="00DE3C32">
        <w:t>RequireD TECHNOLOGY</w:t>
      </w:r>
    </w:p>
    <w:p w14:paraId="5FD1AA18" w14:textId="77777777" w:rsidR="00C678D4" w:rsidRPr="00DE3C32" w:rsidRDefault="00C678D4" w:rsidP="00C678D4">
      <w:pPr>
        <w:rPr>
          <w:rFonts w:asciiTheme="minorHAnsi" w:hAnsiTheme="minorHAnsi" w:cstheme="minorHAnsi"/>
          <w:bCs/>
        </w:rPr>
      </w:pPr>
      <w:r w:rsidRPr="00DE3C32">
        <w:rPr>
          <w:rFonts w:asciiTheme="minorHAnsi" w:hAnsiTheme="minorHAnsi" w:cstheme="minorHAnsi"/>
          <w:bCs/>
        </w:rPr>
        <w:t>Students in an online course need access to:</w:t>
      </w:r>
    </w:p>
    <w:p w14:paraId="097735AF" w14:textId="77777777" w:rsidR="00C678D4" w:rsidRPr="00DE3C32" w:rsidRDefault="00C678D4" w:rsidP="00C678D4">
      <w:pPr>
        <w:pStyle w:val="ListParagraph"/>
        <w:numPr>
          <w:ilvl w:val="0"/>
          <w:numId w:val="38"/>
        </w:numPr>
        <w:rPr>
          <w:rStyle w:val="Hyperlink"/>
          <w:rFonts w:asciiTheme="minorHAnsi" w:hAnsiTheme="minorHAnsi" w:cstheme="minorHAnsi"/>
        </w:rPr>
      </w:pPr>
      <w:r w:rsidRPr="00DE3C32">
        <w:rPr>
          <w:rFonts w:asciiTheme="minorHAnsi" w:hAnsiTheme="minorHAnsi" w:cstheme="minorHAnsi"/>
          <w:bCs/>
        </w:rPr>
        <w:t>A computer with internet access and an updated internet browser</w:t>
      </w:r>
      <w:r w:rsidRPr="00DE3C32">
        <w:rPr>
          <w:rStyle w:val="Hyperlink"/>
          <w:rFonts w:asciiTheme="minorHAnsi" w:hAnsiTheme="minorHAnsi" w:cstheme="minorHAnsi"/>
          <w:bCs/>
        </w:rPr>
        <w:t>,</w:t>
      </w:r>
    </w:p>
    <w:p w14:paraId="3D5341AF" w14:textId="77777777" w:rsidR="00C678D4" w:rsidRPr="00DE3C32" w:rsidRDefault="00C678D4" w:rsidP="00C678D4">
      <w:pPr>
        <w:pStyle w:val="ListParagraph"/>
        <w:numPr>
          <w:ilvl w:val="0"/>
          <w:numId w:val="38"/>
        </w:numPr>
        <w:rPr>
          <w:rFonts w:asciiTheme="minorHAnsi" w:hAnsiTheme="minorHAnsi" w:cstheme="minorHAnsi"/>
        </w:rPr>
      </w:pPr>
      <w:r w:rsidRPr="00DE3C32">
        <w:rPr>
          <w:rFonts w:asciiTheme="minorHAnsi" w:hAnsiTheme="minorHAnsi" w:cstheme="minorHAnsi"/>
          <w:bCs/>
        </w:rPr>
        <w:t>Their SIUE e-mail and Blackboard accounts,</w:t>
      </w:r>
    </w:p>
    <w:p w14:paraId="3E0B9883" w14:textId="77777777" w:rsidR="00C678D4" w:rsidRPr="00DE3C32" w:rsidRDefault="00C32C6B" w:rsidP="00C678D4">
      <w:pPr>
        <w:pStyle w:val="ListParagraph"/>
        <w:numPr>
          <w:ilvl w:val="0"/>
          <w:numId w:val="38"/>
        </w:numPr>
        <w:rPr>
          <w:rFonts w:asciiTheme="minorHAnsi" w:hAnsiTheme="minorHAnsi" w:cstheme="minorHAnsi"/>
          <w:bCs/>
        </w:rPr>
      </w:pPr>
      <w:hyperlink r:id="rId10" w:history="1">
        <w:r w:rsidR="00C678D4" w:rsidRPr="00DE3C32">
          <w:rPr>
            <w:rStyle w:val="Hyperlink"/>
            <w:rFonts w:asciiTheme="minorHAnsi" w:hAnsiTheme="minorHAnsi" w:cstheme="minorHAnsi"/>
            <w:bCs/>
          </w:rPr>
          <w:t>Microsoft Office 365 (Word and PowerPoint)</w:t>
        </w:r>
      </w:hyperlink>
      <w:r w:rsidR="00C678D4" w:rsidRPr="00DE3C32">
        <w:rPr>
          <w:rStyle w:val="Hyperlink"/>
          <w:rFonts w:asciiTheme="minorHAnsi" w:hAnsiTheme="minorHAnsi" w:cstheme="minorHAnsi"/>
          <w:bCs/>
        </w:rPr>
        <w:t>, and</w:t>
      </w:r>
    </w:p>
    <w:p w14:paraId="5DE6AD6F" w14:textId="77777777" w:rsidR="00C678D4" w:rsidRPr="00DE3C32" w:rsidRDefault="00C32C6B" w:rsidP="00C678D4">
      <w:pPr>
        <w:pStyle w:val="ListParagraph"/>
        <w:numPr>
          <w:ilvl w:val="0"/>
          <w:numId w:val="38"/>
        </w:numPr>
        <w:rPr>
          <w:rStyle w:val="Hyperlink"/>
          <w:rFonts w:asciiTheme="minorHAnsi" w:hAnsiTheme="minorHAnsi" w:cstheme="minorHAnsi"/>
        </w:rPr>
      </w:pPr>
      <w:hyperlink r:id="rId11" w:history="1">
        <w:r w:rsidR="00C678D4" w:rsidRPr="00DE3C32">
          <w:rPr>
            <w:rStyle w:val="Hyperlink"/>
            <w:rFonts w:asciiTheme="minorHAnsi" w:hAnsiTheme="minorHAnsi" w:cstheme="minorHAnsi"/>
            <w:bCs/>
          </w:rPr>
          <w:t>Zoom</w:t>
        </w:r>
      </w:hyperlink>
      <w:r w:rsidR="00C678D4" w:rsidRPr="00DE3C32">
        <w:rPr>
          <w:rStyle w:val="Hyperlink"/>
          <w:rFonts w:asciiTheme="minorHAnsi" w:hAnsiTheme="minorHAnsi" w:cstheme="minorHAnsi"/>
          <w:bCs/>
        </w:rPr>
        <w:t xml:space="preserve"> video conferencing technology.</w:t>
      </w:r>
    </w:p>
    <w:p w14:paraId="75985EFA" w14:textId="77777777" w:rsidR="00C678D4" w:rsidRPr="00DE3C32" w:rsidRDefault="00C678D4" w:rsidP="00C678D4">
      <w:pPr>
        <w:rPr>
          <w:rFonts w:asciiTheme="minorHAnsi" w:hAnsiTheme="minorHAnsi" w:cstheme="minorHAnsi"/>
        </w:rPr>
      </w:pPr>
    </w:p>
    <w:p w14:paraId="71808CFC" w14:textId="77777777" w:rsidR="00C678D4" w:rsidRPr="00DE3C32" w:rsidRDefault="00C678D4" w:rsidP="00C678D4">
      <w:pPr>
        <w:rPr>
          <w:rFonts w:asciiTheme="minorHAnsi" w:hAnsiTheme="minorHAnsi" w:cstheme="minorHAnsi"/>
          <w:bCs/>
        </w:rPr>
      </w:pPr>
      <w:r w:rsidRPr="00DE3C32">
        <w:rPr>
          <w:rFonts w:asciiTheme="minorHAnsi" w:hAnsiTheme="minorHAnsi" w:cstheme="minorHAnsi"/>
          <w:bCs/>
        </w:rPr>
        <w:t>Students in an online course should be able to:</w:t>
      </w:r>
    </w:p>
    <w:p w14:paraId="6BAD9C9A" w14:textId="77777777" w:rsidR="00C678D4" w:rsidRPr="00DE3C32" w:rsidRDefault="00C678D4" w:rsidP="00C678D4">
      <w:pPr>
        <w:pStyle w:val="ListParagraph"/>
        <w:numPr>
          <w:ilvl w:val="0"/>
          <w:numId w:val="39"/>
        </w:numPr>
        <w:ind w:left="720" w:hanging="360"/>
        <w:rPr>
          <w:rFonts w:asciiTheme="minorHAnsi" w:hAnsiTheme="minorHAnsi" w:cstheme="minorHAnsi"/>
          <w:bCs/>
        </w:rPr>
      </w:pPr>
      <w:r w:rsidRPr="00DE3C32">
        <w:rPr>
          <w:rFonts w:asciiTheme="minorHAnsi" w:hAnsiTheme="minorHAnsi" w:cstheme="minorHAnsi"/>
          <w:bCs/>
        </w:rPr>
        <w:t>Use a word processor to compose assignments and communicate with others in class,</w:t>
      </w:r>
    </w:p>
    <w:p w14:paraId="7E5D9FED" w14:textId="77777777" w:rsidR="00C678D4" w:rsidRPr="00DE3C32" w:rsidRDefault="00C678D4" w:rsidP="00C678D4">
      <w:pPr>
        <w:pStyle w:val="ListParagraph"/>
        <w:numPr>
          <w:ilvl w:val="0"/>
          <w:numId w:val="39"/>
        </w:numPr>
        <w:tabs>
          <w:tab w:val="left" w:pos="720"/>
        </w:tabs>
        <w:ind w:hanging="1080"/>
        <w:contextualSpacing/>
        <w:rPr>
          <w:rFonts w:asciiTheme="minorHAnsi" w:hAnsiTheme="minorHAnsi" w:cstheme="minorHAnsi"/>
          <w:bCs/>
        </w:rPr>
      </w:pPr>
      <w:r w:rsidRPr="00DE3C32">
        <w:rPr>
          <w:rFonts w:asciiTheme="minorHAnsi" w:hAnsiTheme="minorHAnsi" w:cstheme="minorHAnsi"/>
          <w:bCs/>
        </w:rPr>
        <w:t>Attach files to emails or course areas, and</w:t>
      </w:r>
    </w:p>
    <w:p w14:paraId="68CD3B29" w14:textId="77777777" w:rsidR="00C678D4" w:rsidRPr="00DE3C32" w:rsidRDefault="00C678D4" w:rsidP="00C678D4">
      <w:pPr>
        <w:pStyle w:val="ListParagraph"/>
        <w:numPr>
          <w:ilvl w:val="0"/>
          <w:numId w:val="39"/>
        </w:numPr>
        <w:tabs>
          <w:tab w:val="left" w:pos="720"/>
        </w:tabs>
        <w:ind w:hanging="1080"/>
        <w:contextualSpacing/>
        <w:rPr>
          <w:rFonts w:asciiTheme="minorHAnsi" w:hAnsiTheme="minorHAnsi" w:cstheme="minorHAnsi"/>
          <w:bCs/>
        </w:rPr>
      </w:pPr>
      <w:r w:rsidRPr="00DE3C32">
        <w:rPr>
          <w:rFonts w:asciiTheme="minorHAnsi" w:hAnsiTheme="minorHAnsi" w:cstheme="minorHAnsi"/>
          <w:bCs/>
        </w:rPr>
        <w:t>Navigate websites and course materials.</w:t>
      </w:r>
    </w:p>
    <w:bookmarkEnd w:id="4"/>
    <w:p w14:paraId="6EE5855F" w14:textId="591E11F7" w:rsidR="00DF3307" w:rsidRPr="00DE3C32" w:rsidRDefault="00C678D4" w:rsidP="00C678D4">
      <w:pPr>
        <w:pBdr>
          <w:bottom w:val="single" w:sz="4" w:space="1" w:color="auto"/>
        </w:pBdr>
        <w:contextualSpacing/>
        <w:rPr>
          <w:rFonts w:asciiTheme="minorHAnsi" w:hAnsiTheme="minorHAnsi" w:cstheme="minorHAnsi"/>
          <w:b/>
          <w:bCs/>
        </w:rPr>
      </w:pPr>
      <w:r w:rsidRPr="00DE3C32">
        <w:rPr>
          <w:rFonts w:asciiTheme="minorHAnsi" w:hAnsiTheme="minorHAnsi" w:cstheme="minorHAnsi"/>
          <w:b/>
          <w:bCs/>
        </w:rPr>
        <w:t xml:space="preserve"> </w:t>
      </w:r>
    </w:p>
    <w:p w14:paraId="71A4077F" w14:textId="77777777" w:rsidR="00C678D4" w:rsidRPr="00DE3C32" w:rsidRDefault="00C678D4" w:rsidP="00C678D4">
      <w:pPr>
        <w:pBdr>
          <w:bottom w:val="single" w:sz="4" w:space="1" w:color="auto"/>
        </w:pBdr>
        <w:contextualSpacing/>
        <w:rPr>
          <w:rFonts w:asciiTheme="minorHAnsi" w:hAnsiTheme="minorHAnsi" w:cstheme="minorHAnsi"/>
          <w:bCs/>
        </w:rPr>
      </w:pPr>
    </w:p>
    <w:bookmarkEnd w:id="3"/>
    <w:p w14:paraId="763A7C54" w14:textId="77777777" w:rsidR="00DF3307" w:rsidRPr="00DE3C32" w:rsidRDefault="00DF3307" w:rsidP="00DF3307">
      <w:pPr>
        <w:pStyle w:val="Heading1"/>
        <w:pBdr>
          <w:bottom w:val="single" w:sz="4" w:space="1" w:color="auto"/>
        </w:pBdr>
        <w:spacing w:before="0" w:beforeAutospacing="0" w:after="0" w:afterAutospacing="0"/>
        <w:contextualSpacing/>
        <w:rPr>
          <w:rFonts w:asciiTheme="minorHAnsi" w:hAnsiTheme="minorHAnsi" w:cstheme="minorHAnsi"/>
          <w:sz w:val="24"/>
          <w:szCs w:val="24"/>
        </w:rPr>
      </w:pPr>
      <w:r w:rsidRPr="00DE3C32">
        <w:rPr>
          <w:rFonts w:asciiTheme="minorHAnsi" w:hAnsiTheme="minorHAnsi" w:cstheme="minorHAnsi"/>
          <w:sz w:val="24"/>
          <w:szCs w:val="24"/>
        </w:rPr>
        <w:t>POINT SYSTEM FOR LEARNING ASSIGNMENTS</w:t>
      </w:r>
    </w:p>
    <w:p w14:paraId="3CC0953B" w14:textId="2B93F137" w:rsidR="00DF3307" w:rsidRPr="00DE3C32" w:rsidRDefault="00DF3307" w:rsidP="00DF3307">
      <w:pPr>
        <w:pStyle w:val="NoSpacing"/>
        <w:contextualSpacing/>
        <w:rPr>
          <w:rFonts w:cstheme="minorHAnsi"/>
          <w:bCs/>
          <w:sz w:val="24"/>
          <w:szCs w:val="24"/>
        </w:rPr>
      </w:pPr>
      <w:bookmarkStart w:id="5" w:name="_Hlk122948559"/>
      <w:bookmarkStart w:id="6" w:name="_Hlk79259064"/>
      <w:r w:rsidRPr="00DE3C32">
        <w:rPr>
          <w:rFonts w:cstheme="minorHAnsi"/>
          <w:bCs/>
          <w:sz w:val="24"/>
          <w:szCs w:val="24"/>
        </w:rPr>
        <w:t>Your final letter grade will be determined by the following assignments.</w:t>
      </w:r>
    </w:p>
    <w:bookmarkEnd w:id="5"/>
    <w:p w14:paraId="659994EF" w14:textId="77777777" w:rsidR="00E76D1E" w:rsidRPr="00DE3C32" w:rsidRDefault="00E76D1E" w:rsidP="00DF3307">
      <w:pPr>
        <w:pStyle w:val="NoSpacing"/>
        <w:contextualSpacing/>
        <w:rPr>
          <w:rFonts w:cstheme="minorHAnsi"/>
          <w:bCs/>
          <w:sz w:val="24"/>
          <w:szCs w:val="24"/>
        </w:rPr>
      </w:pPr>
    </w:p>
    <w:tbl>
      <w:tblPr>
        <w:tblStyle w:val="ListTable1Light"/>
        <w:tblW w:w="9360" w:type="dxa"/>
        <w:tblLayout w:type="fixed"/>
        <w:tblLook w:val="04E0" w:firstRow="1" w:lastRow="1" w:firstColumn="1" w:lastColumn="0" w:noHBand="0" w:noVBand="1"/>
      </w:tblPr>
      <w:tblGrid>
        <w:gridCol w:w="4608"/>
        <w:gridCol w:w="1584"/>
        <w:gridCol w:w="1584"/>
        <w:gridCol w:w="1584"/>
      </w:tblGrid>
      <w:tr w:rsidR="00DF3307" w:rsidRPr="00DE3C32" w14:paraId="563E36D3" w14:textId="77777777" w:rsidTr="00F60D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8" w:type="dxa"/>
            <w:vAlign w:val="center"/>
          </w:tcPr>
          <w:p w14:paraId="221B7FBF" w14:textId="77777777" w:rsidR="00DF3307" w:rsidRPr="00DE3C32" w:rsidRDefault="00DF3307" w:rsidP="00F60DE7">
            <w:pPr>
              <w:contextualSpacing/>
              <w:jc w:val="center"/>
              <w:rPr>
                <w:rFonts w:asciiTheme="minorHAnsi" w:eastAsia="Calibri" w:hAnsiTheme="minorHAnsi" w:cstheme="minorHAnsi"/>
                <w:b w:val="0"/>
              </w:rPr>
            </w:pPr>
            <w:r w:rsidRPr="00DE3C32">
              <w:rPr>
                <w:rFonts w:asciiTheme="minorHAnsi" w:eastAsia="Calibri" w:hAnsiTheme="minorHAnsi" w:cstheme="minorHAnsi"/>
              </w:rPr>
              <w:t>Learning Assignments</w:t>
            </w:r>
          </w:p>
        </w:tc>
        <w:tc>
          <w:tcPr>
            <w:tcW w:w="1584" w:type="dxa"/>
            <w:vAlign w:val="center"/>
          </w:tcPr>
          <w:p w14:paraId="14007B1C" w14:textId="77777777" w:rsidR="00DF3307" w:rsidRPr="00DE3C32" w:rsidRDefault="00DF3307" w:rsidP="00F60DE7">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rPr>
            </w:pPr>
            <w:r w:rsidRPr="00DE3C32">
              <w:rPr>
                <w:rFonts w:asciiTheme="minorHAnsi" w:eastAsia="Calibri" w:hAnsiTheme="minorHAnsi" w:cstheme="minorHAnsi"/>
              </w:rPr>
              <w:t>Course Outcomes</w:t>
            </w:r>
          </w:p>
        </w:tc>
        <w:tc>
          <w:tcPr>
            <w:tcW w:w="1584" w:type="dxa"/>
            <w:vAlign w:val="center"/>
          </w:tcPr>
          <w:p w14:paraId="717FA7E7" w14:textId="77777777" w:rsidR="00DF3307" w:rsidRPr="00DE3C32" w:rsidRDefault="00DF3307" w:rsidP="00F60DE7">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rPr>
            </w:pPr>
            <w:r w:rsidRPr="00DE3C32">
              <w:rPr>
                <w:rFonts w:asciiTheme="minorHAnsi" w:eastAsia="Calibri" w:hAnsiTheme="minorHAnsi" w:cstheme="minorHAnsi"/>
              </w:rPr>
              <w:t>Points</w:t>
            </w:r>
          </w:p>
        </w:tc>
        <w:tc>
          <w:tcPr>
            <w:tcW w:w="1584" w:type="dxa"/>
            <w:vAlign w:val="center"/>
          </w:tcPr>
          <w:p w14:paraId="495934BD" w14:textId="77777777" w:rsidR="00DF3307" w:rsidRPr="00DE3C32" w:rsidRDefault="00DF3307" w:rsidP="00F60DE7">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DE3C32">
              <w:rPr>
                <w:rFonts w:asciiTheme="minorHAnsi" w:hAnsiTheme="minorHAnsi" w:cstheme="minorHAnsi"/>
              </w:rPr>
              <w:t>% of</w:t>
            </w:r>
          </w:p>
          <w:p w14:paraId="7E491F2F" w14:textId="03FAEF40" w:rsidR="00DF3307" w:rsidRPr="00DE3C32" w:rsidRDefault="00DF3307" w:rsidP="00F60DE7">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rPr>
            </w:pPr>
            <w:r w:rsidRPr="00DE3C32">
              <w:rPr>
                <w:rFonts w:asciiTheme="minorHAnsi" w:eastAsia="Calibri" w:hAnsiTheme="minorHAnsi" w:cstheme="minorHAnsi"/>
              </w:rPr>
              <w:t>Final Grade</w:t>
            </w:r>
          </w:p>
        </w:tc>
      </w:tr>
      <w:tr w:rsidR="00DF3307" w:rsidRPr="00DE3C32" w14:paraId="4838CD43" w14:textId="77777777" w:rsidTr="00F60DE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608" w:type="dxa"/>
          </w:tcPr>
          <w:p w14:paraId="0E456AF3" w14:textId="10CBD0EC" w:rsidR="00DF3307" w:rsidRPr="00DE3C32" w:rsidRDefault="00A463FB" w:rsidP="00F60DE7">
            <w:pPr>
              <w:ind w:left="252" w:hanging="270"/>
              <w:contextualSpacing/>
              <w:rPr>
                <w:rFonts w:asciiTheme="minorHAnsi" w:eastAsia="Calibri" w:hAnsiTheme="minorHAnsi" w:cstheme="minorHAnsi"/>
                <w:b w:val="0"/>
                <w:bCs w:val="0"/>
              </w:rPr>
            </w:pPr>
            <w:r w:rsidRPr="00DE3C32">
              <w:rPr>
                <w:rFonts w:asciiTheme="minorHAnsi" w:eastAsia="Calibri" w:hAnsiTheme="minorHAnsi" w:cstheme="minorHAnsi"/>
                <w:b w:val="0"/>
                <w:bCs w:val="0"/>
              </w:rPr>
              <w:t>1</w:t>
            </w:r>
            <w:r w:rsidR="00DF3307" w:rsidRPr="00DE3C32">
              <w:rPr>
                <w:rFonts w:asciiTheme="minorHAnsi" w:eastAsia="Calibri" w:hAnsiTheme="minorHAnsi" w:cstheme="minorHAnsi"/>
                <w:b w:val="0"/>
                <w:bCs w:val="0"/>
              </w:rPr>
              <w:t>. Class Discussions (</w:t>
            </w:r>
            <w:r w:rsidR="00EF6C97" w:rsidRPr="00DE3C32">
              <w:rPr>
                <w:rFonts w:asciiTheme="minorHAnsi" w:eastAsia="Calibri" w:hAnsiTheme="minorHAnsi" w:cstheme="minorHAnsi"/>
                <w:b w:val="0"/>
                <w:bCs w:val="0"/>
              </w:rPr>
              <w:t>8</w:t>
            </w:r>
            <w:r w:rsidR="00DF3307" w:rsidRPr="00DE3C32">
              <w:rPr>
                <w:rFonts w:asciiTheme="minorHAnsi" w:eastAsia="Calibri" w:hAnsiTheme="minorHAnsi" w:cstheme="minorHAnsi"/>
                <w:b w:val="0"/>
                <w:bCs w:val="0"/>
              </w:rPr>
              <w:t xml:space="preserve"> @ </w:t>
            </w:r>
            <w:r w:rsidRPr="00DE3C32">
              <w:rPr>
                <w:rFonts w:asciiTheme="minorHAnsi" w:eastAsia="Calibri" w:hAnsiTheme="minorHAnsi" w:cstheme="minorHAnsi"/>
                <w:b w:val="0"/>
                <w:bCs w:val="0"/>
              </w:rPr>
              <w:t>20</w:t>
            </w:r>
            <w:r w:rsidR="00DF3307" w:rsidRPr="00DE3C32">
              <w:rPr>
                <w:rFonts w:asciiTheme="minorHAnsi" w:eastAsia="Calibri" w:hAnsiTheme="minorHAnsi" w:cstheme="minorHAnsi"/>
                <w:b w:val="0"/>
                <w:bCs w:val="0"/>
              </w:rPr>
              <w:t xml:space="preserve"> points each)</w:t>
            </w:r>
          </w:p>
        </w:tc>
        <w:tc>
          <w:tcPr>
            <w:tcW w:w="1584" w:type="dxa"/>
          </w:tcPr>
          <w:p w14:paraId="1824920B" w14:textId="77777777" w:rsidR="00DF3307" w:rsidRPr="00DE3C32" w:rsidRDefault="00DF3307" w:rsidP="00F60DE7">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rPr>
            </w:pPr>
            <w:r w:rsidRPr="00DE3C32">
              <w:rPr>
                <w:rFonts w:asciiTheme="minorHAnsi" w:eastAsia="Calibri" w:hAnsiTheme="minorHAnsi" w:cstheme="minorHAnsi"/>
              </w:rPr>
              <w:t>1-6</w:t>
            </w:r>
          </w:p>
        </w:tc>
        <w:tc>
          <w:tcPr>
            <w:tcW w:w="1584" w:type="dxa"/>
          </w:tcPr>
          <w:p w14:paraId="4E037874" w14:textId="305E961E" w:rsidR="00DF3307" w:rsidRPr="00DE3C32" w:rsidRDefault="00EF6C97" w:rsidP="00F60DE7">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rPr>
            </w:pPr>
            <w:r w:rsidRPr="00DE3C32">
              <w:rPr>
                <w:rFonts w:asciiTheme="minorHAnsi" w:eastAsia="Calibri" w:hAnsiTheme="minorHAnsi" w:cstheme="minorHAnsi"/>
              </w:rPr>
              <w:t>160</w:t>
            </w:r>
          </w:p>
        </w:tc>
        <w:tc>
          <w:tcPr>
            <w:tcW w:w="1584" w:type="dxa"/>
          </w:tcPr>
          <w:p w14:paraId="7630C66A" w14:textId="78603DDF" w:rsidR="00DF3307" w:rsidRPr="00DE3C32" w:rsidRDefault="009136F8" w:rsidP="00F60DE7">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rPr>
            </w:pPr>
            <w:r w:rsidRPr="00DE3C32">
              <w:rPr>
                <w:rFonts w:asciiTheme="minorHAnsi" w:eastAsia="Calibri" w:hAnsiTheme="minorHAnsi" w:cstheme="minorHAnsi"/>
              </w:rPr>
              <w:t>35.6</w:t>
            </w:r>
          </w:p>
        </w:tc>
      </w:tr>
      <w:tr w:rsidR="00DF3307" w:rsidRPr="00DE3C32" w14:paraId="0932870B" w14:textId="77777777" w:rsidTr="00F60DE7">
        <w:trPr>
          <w:trHeight w:val="360"/>
        </w:trPr>
        <w:tc>
          <w:tcPr>
            <w:cnfStyle w:val="001000000000" w:firstRow="0" w:lastRow="0" w:firstColumn="1" w:lastColumn="0" w:oddVBand="0" w:evenVBand="0" w:oddHBand="0" w:evenHBand="0" w:firstRowFirstColumn="0" w:firstRowLastColumn="0" w:lastRowFirstColumn="0" w:lastRowLastColumn="0"/>
            <w:tcW w:w="4608" w:type="dxa"/>
          </w:tcPr>
          <w:p w14:paraId="46276DD0" w14:textId="14575271" w:rsidR="00DF3307" w:rsidRPr="00DE3C32" w:rsidRDefault="00A463FB" w:rsidP="00F60DE7">
            <w:pPr>
              <w:ind w:left="252" w:hanging="270"/>
              <w:contextualSpacing/>
              <w:rPr>
                <w:rFonts w:asciiTheme="minorHAnsi" w:eastAsia="Calibri" w:hAnsiTheme="minorHAnsi" w:cstheme="minorHAnsi"/>
                <w:b w:val="0"/>
                <w:bCs w:val="0"/>
              </w:rPr>
            </w:pPr>
            <w:r w:rsidRPr="00DE3C32">
              <w:rPr>
                <w:rFonts w:asciiTheme="minorHAnsi" w:eastAsia="Calibri" w:hAnsiTheme="minorHAnsi" w:cstheme="minorHAnsi"/>
                <w:b w:val="0"/>
                <w:bCs w:val="0"/>
              </w:rPr>
              <w:t>2</w:t>
            </w:r>
            <w:r w:rsidR="00DF3307" w:rsidRPr="00DE3C32">
              <w:rPr>
                <w:rFonts w:asciiTheme="minorHAnsi" w:eastAsia="Calibri" w:hAnsiTheme="minorHAnsi" w:cstheme="minorHAnsi"/>
                <w:b w:val="0"/>
                <w:bCs w:val="0"/>
              </w:rPr>
              <w:t>. Quizzes (1</w:t>
            </w:r>
            <w:r w:rsidR="00353EDA" w:rsidRPr="00DE3C32">
              <w:rPr>
                <w:rFonts w:asciiTheme="minorHAnsi" w:eastAsia="Calibri" w:hAnsiTheme="minorHAnsi" w:cstheme="minorHAnsi"/>
                <w:b w:val="0"/>
                <w:bCs w:val="0"/>
              </w:rPr>
              <w:t>4</w:t>
            </w:r>
            <w:r w:rsidR="00DF3307" w:rsidRPr="00DE3C32">
              <w:rPr>
                <w:rFonts w:asciiTheme="minorHAnsi" w:eastAsia="Calibri" w:hAnsiTheme="minorHAnsi" w:cstheme="minorHAnsi"/>
                <w:b w:val="0"/>
                <w:bCs w:val="0"/>
              </w:rPr>
              <w:t xml:space="preserve"> @ 10 points each)</w:t>
            </w:r>
          </w:p>
        </w:tc>
        <w:tc>
          <w:tcPr>
            <w:tcW w:w="1584" w:type="dxa"/>
          </w:tcPr>
          <w:p w14:paraId="71ACA2AB" w14:textId="77777777" w:rsidR="00DF3307" w:rsidRPr="00DE3C32" w:rsidRDefault="00DF3307" w:rsidP="00F60DE7">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rPr>
            </w:pPr>
            <w:r w:rsidRPr="00DE3C32">
              <w:rPr>
                <w:rFonts w:asciiTheme="minorHAnsi" w:eastAsia="Calibri" w:hAnsiTheme="minorHAnsi" w:cstheme="minorHAnsi"/>
              </w:rPr>
              <w:t>1-6</w:t>
            </w:r>
          </w:p>
        </w:tc>
        <w:tc>
          <w:tcPr>
            <w:tcW w:w="1584" w:type="dxa"/>
          </w:tcPr>
          <w:p w14:paraId="06E97FB9" w14:textId="7BF2C737" w:rsidR="00DF3307" w:rsidRPr="00DE3C32" w:rsidRDefault="00DF3307" w:rsidP="00F60DE7">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rPr>
            </w:pPr>
            <w:r w:rsidRPr="00DE3C32">
              <w:rPr>
                <w:rFonts w:asciiTheme="minorHAnsi" w:eastAsia="Calibri" w:hAnsiTheme="minorHAnsi" w:cstheme="minorHAnsi"/>
              </w:rPr>
              <w:t>1</w:t>
            </w:r>
            <w:r w:rsidR="00353EDA" w:rsidRPr="00DE3C32">
              <w:rPr>
                <w:rFonts w:asciiTheme="minorHAnsi" w:eastAsia="Calibri" w:hAnsiTheme="minorHAnsi" w:cstheme="minorHAnsi"/>
              </w:rPr>
              <w:t>4</w:t>
            </w:r>
            <w:r w:rsidRPr="00DE3C32">
              <w:rPr>
                <w:rFonts w:asciiTheme="minorHAnsi" w:eastAsia="Calibri" w:hAnsiTheme="minorHAnsi" w:cstheme="minorHAnsi"/>
              </w:rPr>
              <w:t>0</w:t>
            </w:r>
          </w:p>
        </w:tc>
        <w:tc>
          <w:tcPr>
            <w:tcW w:w="1584" w:type="dxa"/>
          </w:tcPr>
          <w:p w14:paraId="46D58A96" w14:textId="35B3C0F2" w:rsidR="00DF3307" w:rsidRPr="00DE3C32" w:rsidRDefault="00222D43" w:rsidP="00F60DE7">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rPr>
            </w:pPr>
            <w:r w:rsidRPr="00DE3C32">
              <w:rPr>
                <w:rFonts w:asciiTheme="minorHAnsi" w:eastAsia="Calibri" w:hAnsiTheme="minorHAnsi" w:cstheme="minorHAnsi"/>
              </w:rPr>
              <w:t>31.1</w:t>
            </w:r>
          </w:p>
        </w:tc>
      </w:tr>
      <w:tr w:rsidR="00DF3307" w:rsidRPr="00DE3C32" w14:paraId="2221751D" w14:textId="77777777" w:rsidTr="00F60DE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608" w:type="dxa"/>
          </w:tcPr>
          <w:p w14:paraId="7F2208FD" w14:textId="7CD44C23" w:rsidR="00DF3307" w:rsidRPr="00DE3C32" w:rsidRDefault="00FC3022" w:rsidP="00F60DE7">
            <w:pPr>
              <w:contextualSpacing/>
              <w:rPr>
                <w:rFonts w:asciiTheme="minorHAnsi" w:eastAsia="Calibri" w:hAnsiTheme="minorHAnsi" w:cstheme="minorHAnsi"/>
                <w:b w:val="0"/>
                <w:bCs w:val="0"/>
              </w:rPr>
            </w:pPr>
            <w:r w:rsidRPr="00DE3C32">
              <w:rPr>
                <w:rFonts w:asciiTheme="minorHAnsi" w:eastAsia="Calibri" w:hAnsiTheme="minorHAnsi" w:cstheme="minorHAnsi"/>
                <w:b w:val="0"/>
                <w:bCs w:val="0"/>
              </w:rPr>
              <w:t>3</w:t>
            </w:r>
            <w:r w:rsidR="00DF3307" w:rsidRPr="00DE3C32">
              <w:rPr>
                <w:rFonts w:asciiTheme="minorHAnsi" w:eastAsia="Calibri" w:hAnsiTheme="minorHAnsi" w:cstheme="minorHAnsi"/>
                <w:b w:val="0"/>
                <w:bCs w:val="0"/>
              </w:rPr>
              <w:t>. Project</w:t>
            </w:r>
          </w:p>
        </w:tc>
        <w:tc>
          <w:tcPr>
            <w:tcW w:w="1584" w:type="dxa"/>
          </w:tcPr>
          <w:p w14:paraId="57BFBF3B" w14:textId="77777777" w:rsidR="00DF3307" w:rsidRPr="00DE3C32" w:rsidRDefault="00DF3307" w:rsidP="00F60DE7">
            <w:pPr>
              <w:ind w:left="720" w:hanging="720"/>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i/>
              </w:rPr>
            </w:pPr>
            <w:r w:rsidRPr="00DE3C32">
              <w:rPr>
                <w:rFonts w:asciiTheme="minorHAnsi" w:eastAsia="Calibri" w:hAnsiTheme="minorHAnsi" w:cstheme="minorHAnsi"/>
              </w:rPr>
              <w:t>1-6</w:t>
            </w:r>
          </w:p>
        </w:tc>
        <w:tc>
          <w:tcPr>
            <w:tcW w:w="1584" w:type="dxa"/>
          </w:tcPr>
          <w:p w14:paraId="721814DF" w14:textId="6C4EC6CD" w:rsidR="00DF3307" w:rsidRPr="00DE3C32" w:rsidRDefault="00DF3307" w:rsidP="00F60DE7">
            <w:pPr>
              <w:ind w:left="720" w:hanging="720"/>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rPr>
            </w:pPr>
            <w:r w:rsidRPr="00DE3C32">
              <w:rPr>
                <w:rFonts w:asciiTheme="minorHAnsi" w:eastAsia="Calibri" w:hAnsiTheme="minorHAnsi" w:cstheme="minorHAnsi"/>
              </w:rPr>
              <w:t>1</w:t>
            </w:r>
            <w:r w:rsidR="00353EDA" w:rsidRPr="00DE3C32">
              <w:rPr>
                <w:rFonts w:asciiTheme="minorHAnsi" w:eastAsia="Calibri" w:hAnsiTheme="minorHAnsi" w:cstheme="minorHAnsi"/>
              </w:rPr>
              <w:t>50</w:t>
            </w:r>
          </w:p>
        </w:tc>
        <w:tc>
          <w:tcPr>
            <w:tcW w:w="1584" w:type="dxa"/>
          </w:tcPr>
          <w:p w14:paraId="20E59212" w14:textId="7CFB0872" w:rsidR="00DF3307" w:rsidRPr="00DE3C32" w:rsidRDefault="00E43C8E" w:rsidP="00F60DE7">
            <w:pPr>
              <w:ind w:left="720" w:hanging="720"/>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rPr>
            </w:pPr>
            <w:r w:rsidRPr="00DE3C32">
              <w:rPr>
                <w:rFonts w:asciiTheme="minorHAnsi" w:eastAsia="Calibri" w:hAnsiTheme="minorHAnsi" w:cstheme="minorHAnsi"/>
              </w:rPr>
              <w:t>33.3</w:t>
            </w:r>
          </w:p>
        </w:tc>
      </w:tr>
      <w:tr w:rsidR="00DF3307" w:rsidRPr="00DE3C32" w14:paraId="54BBC83C" w14:textId="77777777" w:rsidTr="00F60DE7">
        <w:trPr>
          <w:trHeight w:val="360"/>
        </w:trPr>
        <w:tc>
          <w:tcPr>
            <w:cnfStyle w:val="001000000000" w:firstRow="0" w:lastRow="0" w:firstColumn="1" w:lastColumn="0" w:oddVBand="0" w:evenVBand="0" w:oddHBand="0" w:evenHBand="0" w:firstRowFirstColumn="0" w:firstRowLastColumn="0" w:lastRowFirstColumn="0" w:lastRowLastColumn="0"/>
            <w:tcW w:w="4608" w:type="dxa"/>
          </w:tcPr>
          <w:p w14:paraId="78969254" w14:textId="16B8A298" w:rsidR="00DF3307" w:rsidRPr="00DE3C32" w:rsidRDefault="00FC3022" w:rsidP="00F60DE7">
            <w:pPr>
              <w:ind w:left="525" w:hanging="360"/>
              <w:contextualSpacing/>
              <w:rPr>
                <w:rFonts w:asciiTheme="minorHAnsi" w:eastAsia="Calibri" w:hAnsiTheme="minorHAnsi" w:cstheme="minorHAnsi"/>
                <w:b w:val="0"/>
                <w:bCs w:val="0"/>
                <w:i/>
              </w:rPr>
            </w:pPr>
            <w:r w:rsidRPr="00DE3C32">
              <w:rPr>
                <w:rFonts w:asciiTheme="minorHAnsi" w:eastAsia="Calibri" w:hAnsiTheme="minorHAnsi" w:cstheme="minorHAnsi"/>
                <w:b w:val="0"/>
                <w:bCs w:val="0"/>
                <w:i/>
              </w:rPr>
              <w:t>3</w:t>
            </w:r>
            <w:r w:rsidR="00DF3307" w:rsidRPr="00DE3C32">
              <w:rPr>
                <w:rFonts w:asciiTheme="minorHAnsi" w:eastAsia="Calibri" w:hAnsiTheme="minorHAnsi" w:cstheme="minorHAnsi"/>
                <w:b w:val="0"/>
                <w:bCs w:val="0"/>
                <w:i/>
              </w:rPr>
              <w:t>a. P</w:t>
            </w:r>
            <w:r w:rsidR="00353EDA" w:rsidRPr="00DE3C32">
              <w:rPr>
                <w:rFonts w:asciiTheme="minorHAnsi" w:eastAsia="Calibri" w:hAnsiTheme="minorHAnsi" w:cstheme="minorHAnsi"/>
                <w:b w:val="0"/>
                <w:bCs w:val="0"/>
                <w:i/>
              </w:rPr>
              <w:t>art 1</w:t>
            </w:r>
            <w:r w:rsidR="00DF3307" w:rsidRPr="00DE3C32">
              <w:rPr>
                <w:rFonts w:asciiTheme="minorHAnsi" w:eastAsia="Calibri" w:hAnsiTheme="minorHAnsi" w:cstheme="minorHAnsi"/>
                <w:b w:val="0"/>
                <w:bCs w:val="0"/>
                <w:i/>
              </w:rPr>
              <w:t xml:space="preserve"> </w:t>
            </w:r>
          </w:p>
        </w:tc>
        <w:tc>
          <w:tcPr>
            <w:tcW w:w="1584" w:type="dxa"/>
          </w:tcPr>
          <w:p w14:paraId="43789494" w14:textId="77777777" w:rsidR="00DF3307" w:rsidRPr="00DE3C32" w:rsidRDefault="00DF3307" w:rsidP="00F60DE7">
            <w:pPr>
              <w:ind w:left="720" w:hanging="720"/>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i/>
                <w:color w:val="FF0000"/>
              </w:rPr>
            </w:pPr>
          </w:p>
        </w:tc>
        <w:tc>
          <w:tcPr>
            <w:tcW w:w="1584" w:type="dxa"/>
          </w:tcPr>
          <w:p w14:paraId="03E8D98C" w14:textId="5F620354" w:rsidR="00DF3307" w:rsidRPr="00DE3C32" w:rsidRDefault="00353EDA" w:rsidP="00F60DE7">
            <w:pPr>
              <w:ind w:left="720" w:hanging="720"/>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i/>
              </w:rPr>
            </w:pPr>
            <w:r w:rsidRPr="00DE3C32">
              <w:rPr>
                <w:rFonts w:asciiTheme="minorHAnsi" w:eastAsia="Calibri" w:hAnsiTheme="minorHAnsi" w:cstheme="minorHAnsi"/>
                <w:i/>
              </w:rPr>
              <w:t>50</w:t>
            </w:r>
          </w:p>
        </w:tc>
        <w:tc>
          <w:tcPr>
            <w:tcW w:w="1584" w:type="dxa"/>
          </w:tcPr>
          <w:p w14:paraId="16EE72EE" w14:textId="77777777" w:rsidR="00DF3307" w:rsidRPr="00DE3C32" w:rsidRDefault="00DF3307" w:rsidP="00F60DE7">
            <w:pPr>
              <w:ind w:left="720" w:hanging="720"/>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i/>
              </w:rPr>
            </w:pPr>
          </w:p>
        </w:tc>
      </w:tr>
      <w:tr w:rsidR="00DF3307" w:rsidRPr="00DE3C32" w14:paraId="1450232F" w14:textId="77777777" w:rsidTr="00F60DE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608" w:type="dxa"/>
          </w:tcPr>
          <w:p w14:paraId="35742192" w14:textId="0A557812" w:rsidR="00DF3307" w:rsidRPr="00DE3C32" w:rsidRDefault="00FC3022" w:rsidP="00F60DE7">
            <w:pPr>
              <w:ind w:firstLine="165"/>
              <w:contextualSpacing/>
              <w:rPr>
                <w:rFonts w:asciiTheme="minorHAnsi" w:eastAsia="Calibri" w:hAnsiTheme="minorHAnsi" w:cstheme="minorHAnsi"/>
                <w:b w:val="0"/>
                <w:bCs w:val="0"/>
                <w:i/>
              </w:rPr>
            </w:pPr>
            <w:r w:rsidRPr="00DE3C32">
              <w:rPr>
                <w:rFonts w:asciiTheme="minorHAnsi" w:eastAsia="Calibri" w:hAnsiTheme="minorHAnsi" w:cstheme="minorHAnsi"/>
                <w:b w:val="0"/>
                <w:bCs w:val="0"/>
                <w:i/>
              </w:rPr>
              <w:t>3</w:t>
            </w:r>
            <w:r w:rsidR="00DF3307" w:rsidRPr="00DE3C32">
              <w:rPr>
                <w:rFonts w:asciiTheme="minorHAnsi" w:eastAsia="Calibri" w:hAnsiTheme="minorHAnsi" w:cstheme="minorHAnsi"/>
                <w:b w:val="0"/>
                <w:bCs w:val="0"/>
                <w:i/>
              </w:rPr>
              <w:t xml:space="preserve">b. </w:t>
            </w:r>
            <w:r w:rsidR="00353EDA" w:rsidRPr="00DE3C32">
              <w:rPr>
                <w:rFonts w:asciiTheme="minorHAnsi" w:eastAsia="Calibri" w:hAnsiTheme="minorHAnsi" w:cstheme="minorHAnsi"/>
                <w:b w:val="0"/>
                <w:bCs w:val="0"/>
                <w:i/>
              </w:rPr>
              <w:t>Part 2</w:t>
            </w:r>
          </w:p>
        </w:tc>
        <w:tc>
          <w:tcPr>
            <w:tcW w:w="1584" w:type="dxa"/>
          </w:tcPr>
          <w:p w14:paraId="4338BAE0" w14:textId="77777777" w:rsidR="00DF3307" w:rsidRPr="00DE3C32" w:rsidRDefault="00DF3307" w:rsidP="00F60DE7">
            <w:pPr>
              <w:ind w:left="720" w:hanging="720"/>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i/>
                <w:color w:val="FF0000"/>
              </w:rPr>
            </w:pPr>
          </w:p>
        </w:tc>
        <w:tc>
          <w:tcPr>
            <w:tcW w:w="1584" w:type="dxa"/>
          </w:tcPr>
          <w:p w14:paraId="7265FF3C" w14:textId="5FB0E088" w:rsidR="00DF3307" w:rsidRPr="00DE3C32" w:rsidRDefault="00353EDA" w:rsidP="00F60DE7">
            <w:pPr>
              <w:ind w:left="720" w:hanging="720"/>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i/>
              </w:rPr>
            </w:pPr>
            <w:r w:rsidRPr="00DE3C32">
              <w:rPr>
                <w:rFonts w:asciiTheme="minorHAnsi" w:eastAsia="Calibri" w:hAnsiTheme="minorHAnsi" w:cstheme="minorHAnsi"/>
                <w:i/>
              </w:rPr>
              <w:t>50</w:t>
            </w:r>
          </w:p>
        </w:tc>
        <w:tc>
          <w:tcPr>
            <w:tcW w:w="1584" w:type="dxa"/>
          </w:tcPr>
          <w:p w14:paraId="4DFD9529" w14:textId="77777777" w:rsidR="00DF3307" w:rsidRPr="00DE3C32" w:rsidRDefault="00DF3307" w:rsidP="00F60DE7">
            <w:pPr>
              <w:ind w:left="720" w:hanging="720"/>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i/>
              </w:rPr>
            </w:pPr>
          </w:p>
        </w:tc>
      </w:tr>
      <w:tr w:rsidR="00DF3307" w:rsidRPr="00DE3C32" w14:paraId="2815BC1D" w14:textId="77777777" w:rsidTr="00F60DE7">
        <w:trPr>
          <w:trHeight w:val="360"/>
        </w:trPr>
        <w:tc>
          <w:tcPr>
            <w:cnfStyle w:val="001000000000" w:firstRow="0" w:lastRow="0" w:firstColumn="1" w:lastColumn="0" w:oddVBand="0" w:evenVBand="0" w:oddHBand="0" w:evenHBand="0" w:firstRowFirstColumn="0" w:firstRowLastColumn="0" w:lastRowFirstColumn="0" w:lastRowLastColumn="0"/>
            <w:tcW w:w="4608" w:type="dxa"/>
          </w:tcPr>
          <w:p w14:paraId="4EA18D92" w14:textId="2BF56775" w:rsidR="00DF3307" w:rsidRPr="00DE3C32" w:rsidRDefault="00FC3022" w:rsidP="00F60DE7">
            <w:pPr>
              <w:ind w:firstLine="165"/>
              <w:contextualSpacing/>
              <w:rPr>
                <w:rFonts w:asciiTheme="minorHAnsi" w:eastAsia="Calibri" w:hAnsiTheme="minorHAnsi" w:cstheme="minorHAnsi"/>
                <w:b w:val="0"/>
                <w:bCs w:val="0"/>
                <w:i/>
              </w:rPr>
            </w:pPr>
            <w:r w:rsidRPr="00DE3C32">
              <w:rPr>
                <w:rFonts w:asciiTheme="minorHAnsi" w:eastAsia="Calibri" w:hAnsiTheme="minorHAnsi" w:cstheme="minorHAnsi"/>
                <w:b w:val="0"/>
                <w:bCs w:val="0"/>
                <w:i/>
              </w:rPr>
              <w:t>3</w:t>
            </w:r>
            <w:r w:rsidR="00DF3307" w:rsidRPr="00DE3C32">
              <w:rPr>
                <w:rFonts w:asciiTheme="minorHAnsi" w:eastAsia="Calibri" w:hAnsiTheme="minorHAnsi" w:cstheme="minorHAnsi"/>
                <w:b w:val="0"/>
                <w:bCs w:val="0"/>
                <w:i/>
              </w:rPr>
              <w:t xml:space="preserve">c. </w:t>
            </w:r>
            <w:r w:rsidR="00353EDA" w:rsidRPr="00DE3C32">
              <w:rPr>
                <w:rFonts w:asciiTheme="minorHAnsi" w:eastAsia="Calibri" w:hAnsiTheme="minorHAnsi" w:cstheme="minorHAnsi"/>
                <w:b w:val="0"/>
                <w:bCs w:val="0"/>
                <w:i/>
              </w:rPr>
              <w:t>Part 3</w:t>
            </w:r>
          </w:p>
        </w:tc>
        <w:tc>
          <w:tcPr>
            <w:tcW w:w="1584" w:type="dxa"/>
          </w:tcPr>
          <w:p w14:paraId="26C0EB44" w14:textId="77777777" w:rsidR="00DF3307" w:rsidRPr="00DE3C32" w:rsidRDefault="00DF3307" w:rsidP="00F60DE7">
            <w:pPr>
              <w:ind w:left="720" w:hanging="720"/>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i/>
                <w:color w:val="FF0000"/>
              </w:rPr>
            </w:pPr>
          </w:p>
        </w:tc>
        <w:tc>
          <w:tcPr>
            <w:tcW w:w="1584" w:type="dxa"/>
          </w:tcPr>
          <w:p w14:paraId="520E5649" w14:textId="79739FF3" w:rsidR="00DF3307" w:rsidRPr="00DE3C32" w:rsidRDefault="00353EDA" w:rsidP="00F60DE7">
            <w:pPr>
              <w:ind w:left="720" w:hanging="720"/>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i/>
              </w:rPr>
            </w:pPr>
            <w:r w:rsidRPr="00DE3C32">
              <w:rPr>
                <w:rFonts w:asciiTheme="minorHAnsi" w:eastAsia="Calibri" w:hAnsiTheme="minorHAnsi" w:cstheme="minorHAnsi"/>
                <w:i/>
              </w:rPr>
              <w:t>50</w:t>
            </w:r>
          </w:p>
        </w:tc>
        <w:tc>
          <w:tcPr>
            <w:tcW w:w="1584" w:type="dxa"/>
          </w:tcPr>
          <w:p w14:paraId="0B110C69" w14:textId="77777777" w:rsidR="00DF3307" w:rsidRPr="00DE3C32" w:rsidRDefault="00DF3307" w:rsidP="00F60DE7">
            <w:pPr>
              <w:ind w:left="720" w:hanging="720"/>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i/>
              </w:rPr>
            </w:pPr>
          </w:p>
        </w:tc>
      </w:tr>
      <w:tr w:rsidR="00DF3307" w:rsidRPr="00DE3C32" w14:paraId="3429218F" w14:textId="77777777" w:rsidTr="00F60DE7">
        <w:trPr>
          <w:cnfStyle w:val="010000000000" w:firstRow="0" w:lastRow="1"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608" w:type="dxa"/>
          </w:tcPr>
          <w:p w14:paraId="1B19541F" w14:textId="77777777" w:rsidR="00DF3307" w:rsidRPr="00DE3C32" w:rsidRDefault="00DF3307" w:rsidP="00F60DE7">
            <w:pPr>
              <w:contextualSpacing/>
              <w:rPr>
                <w:rFonts w:asciiTheme="minorHAnsi" w:eastAsia="Calibri" w:hAnsiTheme="minorHAnsi" w:cstheme="minorHAnsi"/>
                <w:b w:val="0"/>
              </w:rPr>
            </w:pPr>
            <w:r w:rsidRPr="00DE3C32">
              <w:rPr>
                <w:rFonts w:asciiTheme="minorHAnsi" w:eastAsia="Calibri" w:hAnsiTheme="minorHAnsi" w:cstheme="minorHAnsi"/>
              </w:rPr>
              <w:lastRenderedPageBreak/>
              <w:t>TOTAL POINTS</w:t>
            </w:r>
          </w:p>
        </w:tc>
        <w:tc>
          <w:tcPr>
            <w:tcW w:w="1584" w:type="dxa"/>
          </w:tcPr>
          <w:p w14:paraId="35BCF9A9" w14:textId="77777777" w:rsidR="00DF3307" w:rsidRPr="00DE3C32" w:rsidRDefault="00DF3307" w:rsidP="00F60DE7">
            <w:pPr>
              <w:contextualSpacing/>
              <w:jc w:val="center"/>
              <w:cnfStyle w:val="010000000000" w:firstRow="0" w:lastRow="1" w:firstColumn="0" w:lastColumn="0" w:oddVBand="0" w:evenVBand="0" w:oddHBand="0" w:evenHBand="0" w:firstRowFirstColumn="0" w:firstRowLastColumn="0" w:lastRowFirstColumn="0" w:lastRowLastColumn="0"/>
              <w:rPr>
                <w:rFonts w:asciiTheme="minorHAnsi" w:eastAsia="Calibri" w:hAnsiTheme="minorHAnsi" w:cstheme="minorHAnsi"/>
                <w:b w:val="0"/>
                <w:u w:val="single"/>
              </w:rPr>
            </w:pPr>
          </w:p>
        </w:tc>
        <w:tc>
          <w:tcPr>
            <w:tcW w:w="1584" w:type="dxa"/>
          </w:tcPr>
          <w:p w14:paraId="2DC29E6A" w14:textId="42C21E32" w:rsidR="00DF3307" w:rsidRPr="00DE3C32" w:rsidRDefault="00EF6C97" w:rsidP="00F60DE7">
            <w:pPr>
              <w:contextualSpacing/>
              <w:jc w:val="center"/>
              <w:cnfStyle w:val="010000000000" w:firstRow="0" w:lastRow="1" w:firstColumn="0" w:lastColumn="0" w:oddVBand="0" w:evenVBand="0" w:oddHBand="0" w:evenHBand="0" w:firstRowFirstColumn="0" w:firstRowLastColumn="0" w:lastRowFirstColumn="0" w:lastRowLastColumn="0"/>
              <w:rPr>
                <w:rFonts w:asciiTheme="minorHAnsi" w:eastAsia="Calibri" w:hAnsiTheme="minorHAnsi" w:cstheme="minorHAnsi"/>
                <w:b w:val="0"/>
              </w:rPr>
            </w:pPr>
            <w:r w:rsidRPr="00DE3C32">
              <w:rPr>
                <w:rFonts w:asciiTheme="minorHAnsi" w:eastAsia="Calibri" w:hAnsiTheme="minorHAnsi" w:cstheme="minorHAnsi"/>
              </w:rPr>
              <w:t>450</w:t>
            </w:r>
          </w:p>
        </w:tc>
        <w:tc>
          <w:tcPr>
            <w:tcW w:w="1584" w:type="dxa"/>
          </w:tcPr>
          <w:p w14:paraId="1E441011" w14:textId="77777777" w:rsidR="00DF3307" w:rsidRPr="00DE3C32" w:rsidRDefault="00DF3307" w:rsidP="00F60DE7">
            <w:pPr>
              <w:contextualSpacing/>
              <w:jc w:val="center"/>
              <w:cnfStyle w:val="010000000000" w:firstRow="0" w:lastRow="1" w:firstColumn="0" w:lastColumn="0" w:oddVBand="0" w:evenVBand="0" w:oddHBand="0" w:evenHBand="0" w:firstRowFirstColumn="0" w:firstRowLastColumn="0" w:lastRowFirstColumn="0" w:lastRowLastColumn="0"/>
              <w:rPr>
                <w:rFonts w:asciiTheme="minorHAnsi" w:eastAsia="Calibri" w:hAnsiTheme="minorHAnsi" w:cstheme="minorHAnsi"/>
                <w:b w:val="0"/>
              </w:rPr>
            </w:pPr>
            <w:r w:rsidRPr="00DE3C32">
              <w:rPr>
                <w:rFonts w:asciiTheme="minorHAnsi" w:eastAsia="Calibri" w:hAnsiTheme="minorHAnsi" w:cstheme="minorHAnsi"/>
              </w:rPr>
              <w:t>100</w:t>
            </w:r>
          </w:p>
        </w:tc>
      </w:tr>
      <w:bookmarkEnd w:id="6"/>
    </w:tbl>
    <w:p w14:paraId="16C68DEA" w14:textId="5A3EFB02" w:rsidR="00FC6FEC" w:rsidRPr="00DE3C32" w:rsidRDefault="00FC6FEC" w:rsidP="001B68AB">
      <w:pPr>
        <w:pStyle w:val="Heading1"/>
        <w:pBdr>
          <w:bottom w:val="single" w:sz="4" w:space="1" w:color="auto"/>
        </w:pBdr>
        <w:spacing w:before="0" w:beforeAutospacing="0" w:after="0" w:afterAutospacing="0"/>
        <w:contextualSpacing/>
        <w:rPr>
          <w:rFonts w:asciiTheme="minorHAnsi" w:hAnsiTheme="minorHAnsi" w:cstheme="minorHAnsi"/>
          <w:sz w:val="24"/>
          <w:szCs w:val="24"/>
        </w:rPr>
      </w:pPr>
    </w:p>
    <w:p w14:paraId="3D3073FD" w14:textId="77777777" w:rsidR="00FC6FEC" w:rsidRPr="00DE3C32" w:rsidRDefault="00FC6FEC" w:rsidP="001B68AB">
      <w:pPr>
        <w:pStyle w:val="Heading1"/>
        <w:pBdr>
          <w:bottom w:val="single" w:sz="4" w:space="1" w:color="auto"/>
        </w:pBdr>
        <w:spacing w:before="0" w:beforeAutospacing="0" w:after="0" w:afterAutospacing="0"/>
        <w:contextualSpacing/>
        <w:rPr>
          <w:rFonts w:asciiTheme="minorHAnsi" w:hAnsiTheme="minorHAnsi" w:cstheme="minorHAnsi"/>
          <w:sz w:val="24"/>
          <w:szCs w:val="24"/>
        </w:rPr>
      </w:pPr>
    </w:p>
    <w:p w14:paraId="0418FD0D" w14:textId="4372662C" w:rsidR="001B68AB" w:rsidRPr="00DE3C32" w:rsidRDefault="001B68AB" w:rsidP="001B68AB">
      <w:pPr>
        <w:pStyle w:val="Heading1"/>
        <w:pBdr>
          <w:bottom w:val="single" w:sz="4" w:space="1" w:color="auto"/>
        </w:pBdr>
        <w:spacing w:before="0" w:beforeAutospacing="0" w:after="0" w:afterAutospacing="0"/>
        <w:contextualSpacing/>
        <w:rPr>
          <w:rFonts w:asciiTheme="minorHAnsi" w:hAnsiTheme="minorHAnsi" w:cstheme="minorHAnsi"/>
          <w:sz w:val="24"/>
          <w:szCs w:val="24"/>
        </w:rPr>
      </w:pPr>
      <w:r w:rsidRPr="00DE3C32">
        <w:rPr>
          <w:rFonts w:asciiTheme="minorHAnsi" w:hAnsiTheme="minorHAnsi" w:cstheme="minorHAnsi"/>
          <w:sz w:val="24"/>
          <w:szCs w:val="24"/>
        </w:rPr>
        <w:t xml:space="preserve">OVERVIEW OF LEARNING </w:t>
      </w:r>
      <w:bookmarkStart w:id="7" w:name="_Hlk490383153"/>
      <w:r w:rsidRPr="00DE3C32">
        <w:rPr>
          <w:rFonts w:asciiTheme="minorHAnsi" w:hAnsiTheme="minorHAnsi" w:cstheme="minorHAnsi"/>
          <w:sz w:val="24"/>
          <w:szCs w:val="24"/>
        </w:rPr>
        <w:t>ASSIGNMENT</w:t>
      </w:r>
      <w:bookmarkEnd w:id="7"/>
      <w:r w:rsidRPr="00DE3C32">
        <w:rPr>
          <w:rFonts w:asciiTheme="minorHAnsi" w:hAnsiTheme="minorHAnsi" w:cstheme="minorHAnsi"/>
          <w:sz w:val="24"/>
          <w:szCs w:val="24"/>
        </w:rPr>
        <w:t>S</w:t>
      </w:r>
    </w:p>
    <w:p w14:paraId="7F395A5F" w14:textId="77777777" w:rsidR="001B68AB" w:rsidRPr="00DE3C32" w:rsidRDefault="001B68AB" w:rsidP="001B68AB">
      <w:pPr>
        <w:contextualSpacing/>
        <w:rPr>
          <w:rFonts w:asciiTheme="minorHAnsi" w:hAnsiTheme="minorHAnsi" w:cstheme="minorHAnsi"/>
          <w:bCs/>
        </w:rPr>
      </w:pPr>
    </w:p>
    <w:p w14:paraId="564CF89B" w14:textId="77777777" w:rsidR="001B68AB" w:rsidRPr="00DE3C32" w:rsidRDefault="001B68AB" w:rsidP="001B68AB">
      <w:pPr>
        <w:contextualSpacing/>
        <w:rPr>
          <w:rFonts w:asciiTheme="minorHAnsi" w:hAnsiTheme="minorHAnsi" w:cstheme="minorHAnsi"/>
          <w:b/>
          <w:bCs/>
        </w:rPr>
      </w:pPr>
      <w:bookmarkStart w:id="8" w:name="_Hlk9421025"/>
      <w:r w:rsidRPr="00DE3C32">
        <w:rPr>
          <w:rFonts w:asciiTheme="minorHAnsi" w:hAnsiTheme="minorHAnsi" w:cstheme="minorHAnsi"/>
          <w:b/>
          <w:bCs/>
        </w:rPr>
        <w:t>Discussions</w:t>
      </w:r>
    </w:p>
    <w:p w14:paraId="786A5702" w14:textId="77777777" w:rsidR="00ED3102" w:rsidRPr="00DE3C32" w:rsidRDefault="00C678D4" w:rsidP="00C678D4">
      <w:pPr>
        <w:contextualSpacing/>
        <w:rPr>
          <w:rFonts w:asciiTheme="minorHAnsi" w:hAnsiTheme="minorHAnsi" w:cstheme="minorHAnsi"/>
        </w:rPr>
      </w:pPr>
      <w:bookmarkStart w:id="9" w:name="_Hlk490382781"/>
      <w:bookmarkStart w:id="10" w:name="_Hlk43325753"/>
      <w:bookmarkStart w:id="11" w:name="_Hlk79259156"/>
      <w:bookmarkEnd w:id="8"/>
      <w:r w:rsidRPr="00DE3C32">
        <w:rPr>
          <w:rFonts w:asciiTheme="minorHAnsi" w:hAnsiTheme="minorHAnsi" w:cstheme="minorHAnsi"/>
        </w:rPr>
        <w:t xml:space="preserve">Throughout this 3-week course, you will </w:t>
      </w:r>
      <w:r w:rsidR="00ED3102" w:rsidRPr="00DE3C32">
        <w:rPr>
          <w:rFonts w:asciiTheme="minorHAnsi" w:hAnsiTheme="minorHAnsi" w:cstheme="minorHAnsi"/>
        </w:rPr>
        <w:t xml:space="preserve">choose to </w:t>
      </w:r>
      <w:r w:rsidRPr="00DE3C32">
        <w:rPr>
          <w:rFonts w:asciiTheme="minorHAnsi" w:hAnsiTheme="minorHAnsi" w:cstheme="minorHAnsi"/>
        </w:rPr>
        <w:t xml:space="preserve">participate in </w:t>
      </w:r>
      <w:r w:rsidR="00B33035" w:rsidRPr="00DE3C32">
        <w:rPr>
          <w:rFonts w:asciiTheme="minorHAnsi" w:hAnsiTheme="minorHAnsi" w:cstheme="minorHAnsi"/>
        </w:rPr>
        <w:t>8</w:t>
      </w:r>
      <w:r w:rsidRPr="00DE3C32">
        <w:rPr>
          <w:rFonts w:asciiTheme="minorHAnsi" w:hAnsiTheme="minorHAnsi" w:cstheme="minorHAnsi"/>
        </w:rPr>
        <w:t xml:space="preserve"> </w:t>
      </w:r>
      <w:r w:rsidR="0013558D" w:rsidRPr="00DE3C32">
        <w:rPr>
          <w:rFonts w:asciiTheme="minorHAnsi" w:hAnsiTheme="minorHAnsi" w:cstheme="minorHAnsi"/>
        </w:rPr>
        <w:t xml:space="preserve">of the </w:t>
      </w:r>
      <w:r w:rsidR="00562D68" w:rsidRPr="00DE3C32">
        <w:rPr>
          <w:rFonts w:asciiTheme="minorHAnsi" w:hAnsiTheme="minorHAnsi" w:cstheme="minorHAnsi"/>
        </w:rPr>
        <w:t>11</w:t>
      </w:r>
      <w:r w:rsidR="0013558D" w:rsidRPr="00DE3C32">
        <w:rPr>
          <w:rFonts w:asciiTheme="minorHAnsi" w:hAnsiTheme="minorHAnsi" w:cstheme="minorHAnsi"/>
        </w:rPr>
        <w:t xml:space="preserve"> </w:t>
      </w:r>
      <w:r w:rsidR="00ED3102" w:rsidRPr="00DE3C32">
        <w:rPr>
          <w:rFonts w:asciiTheme="minorHAnsi" w:hAnsiTheme="minorHAnsi" w:cstheme="minorHAnsi"/>
        </w:rPr>
        <w:t xml:space="preserve">posted </w:t>
      </w:r>
      <w:r w:rsidRPr="00DE3C32">
        <w:rPr>
          <w:rFonts w:asciiTheme="minorHAnsi" w:hAnsiTheme="minorHAnsi" w:cstheme="minorHAnsi"/>
        </w:rPr>
        <w:t>discussions</w:t>
      </w:r>
      <w:r w:rsidR="0013558D" w:rsidRPr="00DE3C32">
        <w:rPr>
          <w:rFonts w:asciiTheme="minorHAnsi" w:hAnsiTheme="minorHAnsi" w:cstheme="minorHAnsi"/>
        </w:rPr>
        <w:t>. These discussions</w:t>
      </w:r>
      <w:r w:rsidRPr="00DE3C32">
        <w:rPr>
          <w:rFonts w:asciiTheme="minorHAnsi" w:hAnsiTheme="minorHAnsi" w:cstheme="minorHAnsi"/>
        </w:rPr>
        <w:t xml:space="preserve"> require you to incorporate course content, think critically about the content, and consider alternative viewpoints and explanations. </w:t>
      </w:r>
      <w:r w:rsidR="0013558D" w:rsidRPr="00DE3C32">
        <w:rPr>
          <w:rFonts w:asciiTheme="minorHAnsi" w:hAnsiTheme="minorHAnsi" w:cstheme="minorHAnsi"/>
        </w:rPr>
        <w:t>They</w:t>
      </w:r>
      <w:r w:rsidRPr="00DE3C32">
        <w:rPr>
          <w:rFonts w:asciiTheme="minorHAnsi" w:hAnsiTheme="minorHAnsi" w:cstheme="minorHAnsi"/>
        </w:rPr>
        <w:t xml:space="preserve"> will also help you stay connected to your peers and the instructor in an asynchronous course like this one. </w:t>
      </w:r>
      <w:r w:rsidR="00ED3102" w:rsidRPr="00DE3C32">
        <w:rPr>
          <w:rFonts w:asciiTheme="minorHAnsi" w:hAnsiTheme="minorHAnsi" w:cstheme="minorHAnsi"/>
        </w:rPr>
        <w:t>The option to skip some discussions will help you manage your time in this fast-paced course. Th</w:t>
      </w:r>
      <w:r w:rsidR="00BB0A54" w:rsidRPr="00DE3C32">
        <w:rPr>
          <w:rFonts w:asciiTheme="minorHAnsi" w:hAnsiTheme="minorHAnsi" w:cstheme="minorHAnsi"/>
        </w:rPr>
        <w:t xml:space="preserve">e </w:t>
      </w:r>
      <w:r w:rsidR="00ED3102" w:rsidRPr="00DE3C32">
        <w:rPr>
          <w:rFonts w:asciiTheme="minorHAnsi" w:hAnsiTheme="minorHAnsi" w:cstheme="minorHAnsi"/>
        </w:rPr>
        <w:t>3</w:t>
      </w:r>
      <w:r w:rsidR="00BB0A54" w:rsidRPr="00DE3C32">
        <w:rPr>
          <w:rFonts w:asciiTheme="minorHAnsi" w:hAnsiTheme="minorHAnsi" w:cstheme="minorHAnsi"/>
        </w:rPr>
        <w:t xml:space="preserve"> zeros from skipped discussions will be dropped from your final grade</w:t>
      </w:r>
      <w:r w:rsidR="005968DB" w:rsidRPr="00DE3C32">
        <w:rPr>
          <w:rFonts w:asciiTheme="minorHAnsi" w:hAnsiTheme="minorHAnsi" w:cstheme="minorHAnsi"/>
        </w:rPr>
        <w:t xml:space="preserve">. </w:t>
      </w:r>
    </w:p>
    <w:p w14:paraId="5FD27E19" w14:textId="77777777" w:rsidR="00ED3102" w:rsidRPr="00DE3C32" w:rsidRDefault="00ED3102" w:rsidP="00C678D4">
      <w:pPr>
        <w:contextualSpacing/>
        <w:rPr>
          <w:rFonts w:asciiTheme="minorHAnsi" w:hAnsiTheme="minorHAnsi" w:cstheme="minorHAnsi"/>
        </w:rPr>
      </w:pPr>
    </w:p>
    <w:p w14:paraId="12A360A3" w14:textId="4D93D26E" w:rsidR="001374E7" w:rsidRDefault="00C678D4" w:rsidP="001374E7">
      <w:pPr>
        <w:contextualSpacing/>
        <w:rPr>
          <w:rFonts w:asciiTheme="minorHAnsi" w:hAnsiTheme="minorHAnsi" w:cstheme="minorHAnsi"/>
        </w:rPr>
      </w:pPr>
      <w:r w:rsidRPr="00DE3C32">
        <w:rPr>
          <w:rFonts w:asciiTheme="minorHAnsi" w:hAnsiTheme="minorHAnsi" w:cstheme="minorHAnsi"/>
        </w:rPr>
        <w:t>For each discussion</w:t>
      </w:r>
      <w:r w:rsidR="00ED3102" w:rsidRPr="00DE3C32">
        <w:rPr>
          <w:rFonts w:asciiTheme="minorHAnsi" w:hAnsiTheme="minorHAnsi" w:cstheme="minorHAnsi"/>
        </w:rPr>
        <w:t xml:space="preserve"> you choose</w:t>
      </w:r>
      <w:r w:rsidRPr="00DE3C32">
        <w:rPr>
          <w:rFonts w:asciiTheme="minorHAnsi" w:hAnsiTheme="minorHAnsi" w:cstheme="minorHAnsi"/>
        </w:rPr>
        <w:t>, post your initial response and comment on at least two of your classmates’ posts before 11:59 PM CST on the due date listed in the Course Calendar</w:t>
      </w:r>
      <w:bookmarkEnd w:id="9"/>
      <w:bookmarkEnd w:id="10"/>
      <w:bookmarkEnd w:id="11"/>
      <w:r w:rsidR="001374E7" w:rsidRPr="001374E7">
        <w:rPr>
          <w:rFonts w:asciiTheme="minorHAnsi" w:hAnsiTheme="minorHAnsi" w:cstheme="minorHAnsi"/>
        </w:rPr>
        <w:t xml:space="preserve"> </w:t>
      </w:r>
      <w:r w:rsidR="001374E7" w:rsidRPr="005A6438">
        <w:rPr>
          <w:rFonts w:asciiTheme="minorHAnsi" w:hAnsiTheme="minorHAnsi" w:cstheme="minorHAnsi"/>
        </w:rPr>
        <w:t>Th</w:t>
      </w:r>
      <w:r w:rsidR="001374E7">
        <w:rPr>
          <w:rFonts w:asciiTheme="minorHAnsi" w:hAnsiTheme="minorHAnsi" w:cstheme="minorHAnsi"/>
        </w:rPr>
        <w:t>e</w:t>
      </w:r>
      <w:r w:rsidR="001374E7" w:rsidRPr="005A6438">
        <w:rPr>
          <w:rFonts w:asciiTheme="minorHAnsi" w:hAnsiTheme="minorHAnsi" w:cstheme="minorHAnsi"/>
        </w:rPr>
        <w:t xml:space="preserve"> initial post should demonstrate your understanding of essential concepts and your ability to apply them correctly to real-life experiences. Your peer comments and replies should demonstrate your group facilitation skills. </w:t>
      </w:r>
    </w:p>
    <w:p w14:paraId="20BF0ACF" w14:textId="77777777" w:rsidR="001374E7" w:rsidRDefault="001374E7" w:rsidP="001374E7">
      <w:pPr>
        <w:contextualSpacing/>
        <w:rPr>
          <w:rFonts w:asciiTheme="minorHAnsi" w:hAnsiTheme="minorHAnsi" w:cstheme="minorHAnsi"/>
        </w:rPr>
      </w:pPr>
    </w:p>
    <w:p w14:paraId="5C0E6683" w14:textId="77777777" w:rsidR="001374E7" w:rsidRPr="005A6438" w:rsidRDefault="001374E7" w:rsidP="001374E7">
      <w:pPr>
        <w:contextualSpacing/>
        <w:rPr>
          <w:rFonts w:asciiTheme="minorHAnsi" w:hAnsiTheme="minorHAnsi" w:cstheme="minorHAnsi"/>
        </w:rPr>
      </w:pPr>
      <w:r w:rsidRPr="005A6438">
        <w:rPr>
          <w:rFonts w:asciiTheme="minorHAnsi" w:hAnsiTheme="minorHAnsi" w:cstheme="minorHAnsi"/>
        </w:rPr>
        <w:t xml:space="preserve">You can find detailed instructions and grading rubrics for the discussions on Blackboard on the “About This Course” page. </w:t>
      </w:r>
      <w:bookmarkStart w:id="12" w:name="_Hlk119885239"/>
      <w:r w:rsidRPr="005A6438">
        <w:rPr>
          <w:rFonts w:asciiTheme="minorHAnsi" w:hAnsiTheme="minorHAnsi" w:cstheme="minorHAnsi"/>
        </w:rPr>
        <w:t xml:space="preserve">Note that 4 days after the due date passes, you will lose access to the discussions. </w:t>
      </w:r>
    </w:p>
    <w:bookmarkEnd w:id="12"/>
    <w:p w14:paraId="51CA3016" w14:textId="2F7F9C16" w:rsidR="001B68AB" w:rsidRPr="00DE3C32" w:rsidRDefault="001B68AB" w:rsidP="001B68AB">
      <w:pPr>
        <w:contextualSpacing/>
        <w:rPr>
          <w:rFonts w:asciiTheme="minorHAnsi" w:hAnsiTheme="minorHAnsi" w:cstheme="minorHAnsi"/>
          <w:b/>
          <w:bCs/>
        </w:rPr>
      </w:pPr>
    </w:p>
    <w:p w14:paraId="54A38F50" w14:textId="77777777" w:rsidR="001B68AB" w:rsidRPr="00DE3C32" w:rsidRDefault="001B68AB" w:rsidP="001B68AB">
      <w:pPr>
        <w:contextualSpacing/>
        <w:rPr>
          <w:rFonts w:asciiTheme="minorHAnsi" w:hAnsiTheme="minorHAnsi" w:cstheme="minorHAnsi"/>
          <w:b/>
          <w:bCs/>
        </w:rPr>
      </w:pPr>
      <w:r w:rsidRPr="00DE3C32">
        <w:rPr>
          <w:rFonts w:asciiTheme="minorHAnsi" w:hAnsiTheme="minorHAnsi" w:cstheme="minorHAnsi"/>
          <w:b/>
          <w:bCs/>
        </w:rPr>
        <w:t>Quizzes</w:t>
      </w:r>
    </w:p>
    <w:p w14:paraId="657FE25C" w14:textId="219E466C" w:rsidR="003E1EAD" w:rsidRPr="00DE3C32" w:rsidRDefault="00C678D4" w:rsidP="003E1EAD">
      <w:pPr>
        <w:contextualSpacing/>
        <w:rPr>
          <w:rFonts w:asciiTheme="minorHAnsi" w:hAnsiTheme="minorHAnsi" w:cstheme="minorHAnsi"/>
        </w:rPr>
      </w:pPr>
      <w:bookmarkStart w:id="13" w:name="_Hlk106251811"/>
      <w:bookmarkStart w:id="14" w:name="_Hlk122949323"/>
      <w:bookmarkStart w:id="15" w:name="_Hlk43315483"/>
      <w:r w:rsidRPr="00DE3C32">
        <w:rPr>
          <w:rFonts w:asciiTheme="minorHAnsi" w:hAnsiTheme="minorHAnsi" w:cstheme="minorHAnsi"/>
        </w:rPr>
        <w:t>After reading each of the assigned chapters and reviewing the lecture material, you will take a</w:t>
      </w:r>
      <w:r w:rsidR="001374E7">
        <w:rPr>
          <w:rFonts w:asciiTheme="minorHAnsi" w:hAnsiTheme="minorHAnsi" w:cstheme="minorHAnsi"/>
        </w:rPr>
        <w:t xml:space="preserve"> </w:t>
      </w:r>
      <w:r w:rsidRPr="00DE3C32">
        <w:rPr>
          <w:rFonts w:asciiTheme="minorHAnsi" w:hAnsiTheme="minorHAnsi" w:cstheme="minorHAnsi"/>
        </w:rPr>
        <w:t>quiz to assesses your understanding of the material.</w:t>
      </w:r>
      <w:r w:rsidR="00C94DEA" w:rsidRPr="00DE3C32">
        <w:rPr>
          <w:rFonts w:asciiTheme="minorHAnsi" w:hAnsiTheme="minorHAnsi" w:cstheme="minorHAnsi"/>
        </w:rPr>
        <w:t xml:space="preserve"> There are a total of 14 quizzes in this course.</w:t>
      </w:r>
      <w:r w:rsidRPr="00DE3C32">
        <w:rPr>
          <w:rFonts w:asciiTheme="minorHAnsi" w:hAnsiTheme="minorHAnsi" w:cstheme="minorHAnsi"/>
        </w:rPr>
        <w:t xml:space="preserve"> Each quiz contains 1</w:t>
      </w:r>
      <w:r w:rsidR="00353EDA" w:rsidRPr="00DE3C32">
        <w:rPr>
          <w:rFonts w:asciiTheme="minorHAnsi" w:hAnsiTheme="minorHAnsi" w:cstheme="minorHAnsi"/>
        </w:rPr>
        <w:t>0</w:t>
      </w:r>
      <w:r w:rsidRPr="00DE3C32">
        <w:rPr>
          <w:rFonts w:asciiTheme="minorHAnsi" w:hAnsiTheme="minorHAnsi" w:cstheme="minorHAnsi"/>
        </w:rPr>
        <w:t xml:space="preserve"> multiple-choice and true/false questions. You will have </w:t>
      </w:r>
      <w:r w:rsidR="009C2612" w:rsidRPr="00DE3C32">
        <w:rPr>
          <w:rFonts w:asciiTheme="minorHAnsi" w:hAnsiTheme="minorHAnsi" w:cstheme="minorHAnsi"/>
        </w:rPr>
        <w:t>30</w:t>
      </w:r>
      <w:r w:rsidRPr="00DE3C32">
        <w:rPr>
          <w:rFonts w:asciiTheme="minorHAnsi" w:hAnsiTheme="minorHAnsi" w:cstheme="minorHAnsi"/>
        </w:rPr>
        <w:t xml:space="preserve"> minutes to complete each quiz, and you must complete the quiz once you start it. </w:t>
      </w:r>
      <w:r w:rsidR="009C2612" w:rsidRPr="00DE3C32">
        <w:rPr>
          <w:rFonts w:asciiTheme="minorHAnsi" w:hAnsiTheme="minorHAnsi" w:cstheme="minorHAnsi"/>
        </w:rPr>
        <w:t xml:space="preserve">Questions will be presented all at once, and you will be able to review of all your answers before you submit them. </w:t>
      </w:r>
      <w:r w:rsidRPr="00DE3C32">
        <w:rPr>
          <w:rFonts w:asciiTheme="minorHAnsi" w:hAnsiTheme="minorHAnsi" w:cstheme="minorHAnsi"/>
        </w:rPr>
        <w:t>After the timer ends, your answers will be submitted automatically. Complete each quiz before 11:59 PM CST on the due date listed in the Course Calendar</w:t>
      </w:r>
      <w:r w:rsidR="001374E7">
        <w:rPr>
          <w:rFonts w:asciiTheme="minorHAnsi" w:hAnsiTheme="minorHAnsi" w:cstheme="minorHAnsi"/>
        </w:rPr>
        <w:t>; late quizzes will not be accepted</w:t>
      </w:r>
      <w:r w:rsidRPr="00DE3C32">
        <w:rPr>
          <w:rFonts w:asciiTheme="minorHAnsi" w:hAnsiTheme="minorHAnsi" w:cstheme="minorHAnsi"/>
        </w:rPr>
        <w:t xml:space="preserve">. </w:t>
      </w:r>
      <w:bookmarkEnd w:id="13"/>
      <w:r w:rsidR="003E1EAD" w:rsidRPr="00DE3C32">
        <w:rPr>
          <w:rFonts w:asciiTheme="minorHAnsi" w:hAnsiTheme="minorHAnsi" w:cstheme="minorHAnsi"/>
        </w:rPr>
        <w:t>Note that after the due date passes, you will lose access to the quizzes</w:t>
      </w:r>
      <w:r w:rsidR="005B0D7D" w:rsidRPr="00DE3C32">
        <w:rPr>
          <w:rFonts w:asciiTheme="minorHAnsi" w:hAnsiTheme="minorHAnsi" w:cstheme="minorHAnsi"/>
        </w:rPr>
        <w:t xml:space="preserve"> and gain access to the correct answers. </w:t>
      </w:r>
    </w:p>
    <w:bookmarkEnd w:id="14"/>
    <w:p w14:paraId="58B94048" w14:textId="761BC520" w:rsidR="00353EDA" w:rsidRPr="00DE3C32" w:rsidRDefault="00353EDA" w:rsidP="001B68AB">
      <w:pPr>
        <w:contextualSpacing/>
        <w:rPr>
          <w:rFonts w:asciiTheme="minorHAnsi" w:hAnsiTheme="minorHAnsi" w:cstheme="minorHAnsi"/>
        </w:rPr>
      </w:pPr>
    </w:p>
    <w:p w14:paraId="53A9EA59" w14:textId="77777777" w:rsidR="00353EDA" w:rsidRPr="00DE3C32" w:rsidRDefault="00353EDA" w:rsidP="00353EDA">
      <w:pPr>
        <w:contextualSpacing/>
        <w:rPr>
          <w:rFonts w:asciiTheme="minorHAnsi" w:hAnsiTheme="minorHAnsi" w:cstheme="minorHAnsi"/>
          <w:b/>
          <w:bCs/>
        </w:rPr>
      </w:pPr>
      <w:r w:rsidRPr="00DE3C32">
        <w:rPr>
          <w:rFonts w:asciiTheme="minorHAnsi" w:hAnsiTheme="minorHAnsi" w:cstheme="minorHAnsi"/>
          <w:b/>
          <w:bCs/>
        </w:rPr>
        <w:t>Project</w:t>
      </w:r>
    </w:p>
    <w:p w14:paraId="02A08165" w14:textId="26E6C290" w:rsidR="0013558D" w:rsidRPr="00DE3C32" w:rsidRDefault="00353EDA" w:rsidP="00353EDA">
      <w:pPr>
        <w:contextualSpacing/>
        <w:rPr>
          <w:rFonts w:asciiTheme="minorHAnsi" w:hAnsiTheme="minorHAnsi" w:cstheme="minorHAnsi"/>
        </w:rPr>
      </w:pPr>
      <w:r w:rsidRPr="00DE3C32">
        <w:rPr>
          <w:rFonts w:asciiTheme="minorHAnsi" w:hAnsiTheme="minorHAnsi" w:cstheme="minorHAnsi"/>
        </w:rPr>
        <w:t xml:space="preserve">This project requires you to apply your newly formed knowledge of I/O psychology by </w:t>
      </w:r>
      <w:r w:rsidR="00C94DEA" w:rsidRPr="00DE3C32">
        <w:rPr>
          <w:rFonts w:asciiTheme="minorHAnsi" w:hAnsiTheme="minorHAnsi" w:cstheme="minorHAnsi"/>
        </w:rPr>
        <w:t xml:space="preserve">analyzing a fictitious organization, identifying the underlying problem in the organization, and designing a fictitious training program. You will </w:t>
      </w:r>
      <w:r w:rsidRPr="00DE3C32">
        <w:rPr>
          <w:rFonts w:asciiTheme="minorHAnsi" w:hAnsiTheme="minorHAnsi" w:cstheme="minorHAnsi"/>
        </w:rPr>
        <w:t>independently complet</w:t>
      </w:r>
      <w:r w:rsidR="00C94DEA" w:rsidRPr="00DE3C32">
        <w:rPr>
          <w:rFonts w:asciiTheme="minorHAnsi" w:hAnsiTheme="minorHAnsi" w:cstheme="minorHAnsi"/>
        </w:rPr>
        <w:t>e this</w:t>
      </w:r>
      <w:r w:rsidRPr="00DE3C32">
        <w:rPr>
          <w:rFonts w:asciiTheme="minorHAnsi" w:hAnsiTheme="minorHAnsi" w:cstheme="minorHAnsi"/>
        </w:rPr>
        <w:t xml:space="preserve"> project in </w:t>
      </w:r>
      <w:r w:rsidR="00C94DEA" w:rsidRPr="00DE3C32">
        <w:rPr>
          <w:rFonts w:asciiTheme="minorHAnsi" w:hAnsiTheme="minorHAnsi" w:cstheme="minorHAnsi"/>
        </w:rPr>
        <w:t>the 3 parts listed below and submit a brief APA-style report at the end of this course</w:t>
      </w:r>
      <w:r w:rsidRPr="00DE3C32">
        <w:rPr>
          <w:rFonts w:asciiTheme="minorHAnsi" w:hAnsiTheme="minorHAnsi" w:cstheme="minorHAnsi"/>
        </w:rPr>
        <w:t>. Each part provides an opportunity for you to gain knowledge and develop skills that are relevant to the work of an I/O psychologist, including problem identification and analysis, review of the literature, and evaluation.</w:t>
      </w:r>
      <w:r w:rsidR="00067FC0" w:rsidRPr="00DE3C32">
        <w:rPr>
          <w:rFonts w:asciiTheme="minorHAnsi" w:hAnsiTheme="minorHAnsi" w:cstheme="minorHAnsi"/>
        </w:rPr>
        <w:t xml:space="preserve"> For detailed instructions</w:t>
      </w:r>
      <w:r w:rsidR="00C94DEA" w:rsidRPr="00DE3C32">
        <w:rPr>
          <w:rFonts w:asciiTheme="minorHAnsi" w:hAnsiTheme="minorHAnsi" w:cstheme="minorHAnsi"/>
        </w:rPr>
        <w:t xml:space="preserve"> about this project</w:t>
      </w:r>
      <w:r w:rsidR="00067FC0" w:rsidRPr="00DE3C32">
        <w:rPr>
          <w:rFonts w:asciiTheme="minorHAnsi" w:hAnsiTheme="minorHAnsi" w:cstheme="minorHAnsi"/>
        </w:rPr>
        <w:t>, see the “About this Course” page on Blackboard.</w:t>
      </w:r>
    </w:p>
    <w:p w14:paraId="5C99EEF1" w14:textId="4D9651BA" w:rsidR="0013558D" w:rsidRPr="00DE3C32" w:rsidRDefault="0013558D" w:rsidP="0013558D">
      <w:pPr>
        <w:numPr>
          <w:ilvl w:val="0"/>
          <w:numId w:val="45"/>
        </w:numPr>
        <w:tabs>
          <w:tab w:val="clear" w:pos="1080"/>
        </w:tabs>
        <w:ind w:left="720" w:hanging="360"/>
        <w:contextualSpacing/>
        <w:rPr>
          <w:rFonts w:asciiTheme="minorHAnsi" w:hAnsiTheme="minorHAnsi" w:cstheme="minorHAnsi"/>
        </w:rPr>
      </w:pPr>
      <w:r w:rsidRPr="00DE3C32">
        <w:rPr>
          <w:rFonts w:asciiTheme="minorHAnsi" w:hAnsiTheme="minorHAnsi" w:cstheme="minorHAnsi"/>
          <w:b/>
        </w:rPr>
        <w:lastRenderedPageBreak/>
        <w:t>Part 1</w:t>
      </w:r>
      <w:r w:rsidRPr="00DE3C32">
        <w:rPr>
          <w:rFonts w:asciiTheme="minorHAnsi" w:hAnsiTheme="minorHAnsi" w:cstheme="minorHAnsi"/>
        </w:rPr>
        <w:t xml:space="preserve"> will involve describing an organization and clearly </w:t>
      </w:r>
      <w:r w:rsidRPr="00DE3C32">
        <w:rPr>
          <w:rFonts w:asciiTheme="minorHAnsi" w:hAnsiTheme="minorHAnsi" w:cstheme="minorHAnsi"/>
          <w:b/>
          <w:bCs/>
        </w:rPr>
        <w:t>defining</w:t>
      </w:r>
      <w:r w:rsidRPr="00DE3C32">
        <w:rPr>
          <w:rFonts w:asciiTheme="minorHAnsi" w:hAnsiTheme="minorHAnsi" w:cstheme="minorHAnsi"/>
        </w:rPr>
        <w:t xml:space="preserve"> a problem within the organization. </w:t>
      </w:r>
    </w:p>
    <w:p w14:paraId="1870715D" w14:textId="77777777" w:rsidR="0013558D" w:rsidRPr="00DE3C32" w:rsidRDefault="0013558D" w:rsidP="0013558D">
      <w:pPr>
        <w:numPr>
          <w:ilvl w:val="0"/>
          <w:numId w:val="45"/>
        </w:numPr>
        <w:tabs>
          <w:tab w:val="clear" w:pos="1080"/>
        </w:tabs>
        <w:ind w:left="720" w:hanging="360"/>
        <w:contextualSpacing/>
        <w:rPr>
          <w:rFonts w:asciiTheme="minorHAnsi" w:hAnsiTheme="minorHAnsi" w:cstheme="minorHAnsi"/>
        </w:rPr>
      </w:pPr>
      <w:r w:rsidRPr="00DE3C32">
        <w:rPr>
          <w:rFonts w:asciiTheme="minorHAnsi" w:hAnsiTheme="minorHAnsi" w:cstheme="minorHAnsi"/>
          <w:b/>
        </w:rPr>
        <w:t>Part 2</w:t>
      </w:r>
      <w:r w:rsidRPr="00DE3C32">
        <w:rPr>
          <w:rFonts w:asciiTheme="minorHAnsi" w:hAnsiTheme="minorHAnsi" w:cstheme="minorHAnsi"/>
        </w:rPr>
        <w:t xml:space="preserve"> will consist of you </w:t>
      </w:r>
      <w:r w:rsidRPr="00DE3C32">
        <w:rPr>
          <w:rFonts w:asciiTheme="minorHAnsi" w:hAnsiTheme="minorHAnsi" w:cstheme="minorHAnsi"/>
          <w:b/>
          <w:bCs/>
        </w:rPr>
        <w:t>researching</w:t>
      </w:r>
      <w:r w:rsidRPr="00DE3C32">
        <w:rPr>
          <w:rFonts w:asciiTheme="minorHAnsi" w:hAnsiTheme="minorHAnsi" w:cstheme="minorHAnsi"/>
        </w:rPr>
        <w:t xml:space="preserve"> the </w:t>
      </w:r>
      <w:r w:rsidRPr="00DE3C32">
        <w:rPr>
          <w:rFonts w:asciiTheme="minorHAnsi" w:hAnsiTheme="minorHAnsi" w:cstheme="minorHAnsi"/>
          <w:bCs/>
        </w:rPr>
        <w:t>problem</w:t>
      </w:r>
      <w:r w:rsidRPr="00DE3C32">
        <w:rPr>
          <w:rFonts w:asciiTheme="minorHAnsi" w:hAnsiTheme="minorHAnsi" w:cstheme="minorHAnsi"/>
          <w:b/>
        </w:rPr>
        <w:t xml:space="preserve"> </w:t>
      </w:r>
      <w:r w:rsidRPr="00DE3C32">
        <w:rPr>
          <w:rFonts w:asciiTheme="minorHAnsi" w:hAnsiTheme="minorHAnsi" w:cstheme="minorHAnsi"/>
        </w:rPr>
        <w:t>and how it has been examined and addressed in the past.</w:t>
      </w:r>
    </w:p>
    <w:p w14:paraId="2CB9C026" w14:textId="77777777" w:rsidR="0013558D" w:rsidRPr="00DE3C32" w:rsidRDefault="0013558D" w:rsidP="0013558D">
      <w:pPr>
        <w:numPr>
          <w:ilvl w:val="0"/>
          <w:numId w:val="45"/>
        </w:numPr>
        <w:tabs>
          <w:tab w:val="clear" w:pos="1080"/>
        </w:tabs>
        <w:ind w:left="720" w:hanging="360"/>
        <w:contextualSpacing/>
        <w:rPr>
          <w:rFonts w:asciiTheme="minorHAnsi" w:hAnsiTheme="minorHAnsi" w:cstheme="minorHAnsi"/>
        </w:rPr>
      </w:pPr>
      <w:r w:rsidRPr="00DE3C32">
        <w:rPr>
          <w:rFonts w:asciiTheme="minorHAnsi" w:hAnsiTheme="minorHAnsi" w:cstheme="minorHAnsi"/>
          <w:b/>
        </w:rPr>
        <w:t>Part 3</w:t>
      </w:r>
      <w:r w:rsidRPr="00DE3C32">
        <w:rPr>
          <w:rFonts w:asciiTheme="minorHAnsi" w:hAnsiTheme="minorHAnsi" w:cstheme="minorHAnsi"/>
        </w:rPr>
        <w:t xml:space="preserve"> will focus on the </w:t>
      </w:r>
      <w:r w:rsidRPr="00DE3C32">
        <w:rPr>
          <w:rFonts w:asciiTheme="minorHAnsi" w:hAnsiTheme="minorHAnsi" w:cstheme="minorHAnsi"/>
          <w:b/>
          <w:bCs/>
        </w:rPr>
        <w:t>design</w:t>
      </w:r>
      <w:r w:rsidRPr="00DE3C32">
        <w:rPr>
          <w:rFonts w:asciiTheme="minorHAnsi" w:hAnsiTheme="minorHAnsi" w:cstheme="minorHAnsi"/>
        </w:rPr>
        <w:t xml:space="preserve"> of a half-day training program intended to correct the problem, informed from your review of the literature, and the </w:t>
      </w:r>
      <w:r w:rsidRPr="00DE3C32">
        <w:rPr>
          <w:rFonts w:asciiTheme="minorHAnsi" w:hAnsiTheme="minorHAnsi" w:cstheme="minorHAnsi"/>
          <w:b/>
          <w:bCs/>
        </w:rPr>
        <w:t>evaluation</w:t>
      </w:r>
      <w:r w:rsidRPr="00DE3C32">
        <w:rPr>
          <w:rFonts w:asciiTheme="minorHAnsi" w:hAnsiTheme="minorHAnsi" w:cstheme="minorHAnsi"/>
        </w:rPr>
        <w:t xml:space="preserve"> of your training program’s effectiveness.</w:t>
      </w:r>
    </w:p>
    <w:bookmarkEnd w:id="15"/>
    <w:p w14:paraId="1360D72B" w14:textId="77777777" w:rsidR="003932D2" w:rsidRPr="00DE3C32" w:rsidRDefault="003932D2" w:rsidP="00A80F75">
      <w:pPr>
        <w:snapToGrid w:val="0"/>
        <w:contextualSpacing/>
        <w:rPr>
          <w:rFonts w:asciiTheme="minorHAnsi" w:hAnsiTheme="minorHAnsi" w:cstheme="minorHAnsi"/>
          <w:b/>
          <w:bCs/>
          <w:u w:val="single"/>
        </w:rPr>
      </w:pPr>
    </w:p>
    <w:p w14:paraId="69C7A2AD" w14:textId="77777777" w:rsidR="001B68AB" w:rsidRPr="00DE3C32" w:rsidRDefault="001B68AB" w:rsidP="001B68AB">
      <w:pPr>
        <w:contextualSpacing/>
        <w:rPr>
          <w:rFonts w:asciiTheme="minorHAnsi" w:hAnsiTheme="minorHAnsi" w:cstheme="minorHAnsi"/>
          <w:bCs/>
        </w:rPr>
      </w:pPr>
    </w:p>
    <w:p w14:paraId="2AB8C780" w14:textId="77777777" w:rsidR="001B68AB" w:rsidRPr="00DE3C32" w:rsidRDefault="001B68AB" w:rsidP="001B68AB">
      <w:pPr>
        <w:pStyle w:val="Heading1"/>
        <w:pBdr>
          <w:bottom w:val="single" w:sz="4" w:space="1" w:color="auto"/>
        </w:pBdr>
        <w:spacing w:before="0" w:beforeAutospacing="0" w:after="0" w:afterAutospacing="0"/>
        <w:contextualSpacing/>
        <w:rPr>
          <w:rFonts w:asciiTheme="minorHAnsi" w:hAnsiTheme="minorHAnsi" w:cstheme="minorHAnsi"/>
          <w:sz w:val="24"/>
          <w:szCs w:val="24"/>
        </w:rPr>
      </w:pPr>
      <w:r w:rsidRPr="00DE3C32">
        <w:rPr>
          <w:rFonts w:asciiTheme="minorHAnsi" w:hAnsiTheme="minorHAnsi" w:cstheme="minorHAnsi"/>
          <w:sz w:val="24"/>
          <w:szCs w:val="24"/>
        </w:rPr>
        <w:t>GRADING DISTRIBUTION</w:t>
      </w:r>
    </w:p>
    <w:p w14:paraId="0DCA4E9F" w14:textId="77777777" w:rsidR="001B68AB" w:rsidRPr="00DE3C32" w:rsidRDefault="001B68AB" w:rsidP="001B68AB">
      <w:pPr>
        <w:contextualSpacing/>
        <w:rPr>
          <w:rFonts w:asciiTheme="minorHAnsi" w:hAnsiTheme="minorHAnsi" w:cstheme="minorHAnsi"/>
          <w:b/>
          <w:bCs/>
        </w:rPr>
      </w:pPr>
    </w:p>
    <w:tbl>
      <w:tblPr>
        <w:tblStyle w:val="ListTable1Light"/>
        <w:tblW w:w="9000" w:type="dxa"/>
        <w:jc w:val="center"/>
        <w:tblLayout w:type="fixed"/>
        <w:tblLook w:val="04A0" w:firstRow="1" w:lastRow="0" w:firstColumn="1" w:lastColumn="0" w:noHBand="0" w:noVBand="1"/>
      </w:tblPr>
      <w:tblGrid>
        <w:gridCol w:w="1440"/>
        <w:gridCol w:w="360"/>
        <w:gridCol w:w="1440"/>
        <w:gridCol w:w="2880"/>
        <w:gridCol w:w="2880"/>
      </w:tblGrid>
      <w:tr w:rsidR="001B68AB" w:rsidRPr="00DE3C32" w14:paraId="3E639203" w14:textId="77777777" w:rsidTr="00F60DE7">
        <w:trPr>
          <w:cnfStyle w:val="100000000000" w:firstRow="1" w:lastRow="0" w:firstColumn="0" w:lastColumn="0" w:oddVBand="0" w:evenVBand="0" w:oddHBand="0"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1440" w:type="dxa"/>
            <w:hideMark/>
          </w:tcPr>
          <w:p w14:paraId="2536EA6D" w14:textId="77777777" w:rsidR="001B68AB" w:rsidRPr="00DE3C32" w:rsidRDefault="001B68AB" w:rsidP="00F60DE7">
            <w:pPr>
              <w:contextualSpacing/>
              <w:jc w:val="center"/>
              <w:rPr>
                <w:rFonts w:asciiTheme="minorHAnsi" w:hAnsiTheme="minorHAnsi" w:cstheme="minorHAnsi"/>
                <w:b w:val="0"/>
              </w:rPr>
            </w:pPr>
            <w:bookmarkStart w:id="16" w:name="_Hlk79259201"/>
            <w:r w:rsidRPr="00DE3C32">
              <w:rPr>
                <w:rFonts w:asciiTheme="minorHAnsi" w:hAnsiTheme="minorHAnsi" w:cstheme="minorHAnsi"/>
              </w:rPr>
              <w:t>Grade</w:t>
            </w:r>
          </w:p>
        </w:tc>
        <w:tc>
          <w:tcPr>
            <w:tcW w:w="360" w:type="dxa"/>
          </w:tcPr>
          <w:p w14:paraId="46CC2812" w14:textId="77777777" w:rsidR="001B68AB" w:rsidRPr="00DE3C32" w:rsidRDefault="001B68AB" w:rsidP="00F60DE7">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p>
        </w:tc>
        <w:tc>
          <w:tcPr>
            <w:tcW w:w="1440" w:type="dxa"/>
            <w:hideMark/>
          </w:tcPr>
          <w:p w14:paraId="212A1787" w14:textId="77777777" w:rsidR="001B68AB" w:rsidRPr="00DE3C32" w:rsidRDefault="001B68AB" w:rsidP="00F60DE7">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DE3C32">
              <w:rPr>
                <w:rFonts w:asciiTheme="minorHAnsi" w:hAnsiTheme="minorHAnsi" w:cstheme="minorHAnsi"/>
              </w:rPr>
              <w:t>%</w:t>
            </w:r>
          </w:p>
        </w:tc>
        <w:tc>
          <w:tcPr>
            <w:tcW w:w="2880" w:type="dxa"/>
            <w:hideMark/>
          </w:tcPr>
          <w:p w14:paraId="66D5597A" w14:textId="77777777" w:rsidR="001B68AB" w:rsidRPr="00DE3C32" w:rsidRDefault="001B68AB" w:rsidP="00F60DE7">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DE3C32">
              <w:rPr>
                <w:rFonts w:asciiTheme="minorHAnsi" w:hAnsiTheme="minorHAnsi" w:cstheme="minorHAnsi"/>
              </w:rPr>
              <w:t>Points</w:t>
            </w:r>
          </w:p>
        </w:tc>
        <w:tc>
          <w:tcPr>
            <w:tcW w:w="2880" w:type="dxa"/>
            <w:hideMark/>
          </w:tcPr>
          <w:p w14:paraId="21D68972" w14:textId="77777777" w:rsidR="001B68AB" w:rsidRPr="00DE3C32" w:rsidRDefault="001B68AB" w:rsidP="00F60DE7">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DE3C32">
              <w:rPr>
                <w:rFonts w:asciiTheme="minorHAnsi" w:hAnsiTheme="minorHAnsi" w:cstheme="minorHAnsi"/>
              </w:rPr>
              <w:t>Description</w:t>
            </w:r>
          </w:p>
        </w:tc>
      </w:tr>
      <w:tr w:rsidR="001B68AB" w:rsidRPr="00DE3C32" w14:paraId="7FBE6C01" w14:textId="77777777" w:rsidTr="00F60DE7">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440" w:type="dxa"/>
            <w:hideMark/>
          </w:tcPr>
          <w:p w14:paraId="0CE54E64" w14:textId="77777777" w:rsidR="001B68AB" w:rsidRPr="00DE3C32" w:rsidRDefault="001B68AB" w:rsidP="00F60DE7">
            <w:pPr>
              <w:contextualSpacing/>
              <w:jc w:val="center"/>
              <w:rPr>
                <w:rFonts w:asciiTheme="minorHAnsi" w:hAnsiTheme="minorHAnsi" w:cstheme="minorHAnsi"/>
                <w:b w:val="0"/>
                <w:bCs w:val="0"/>
              </w:rPr>
            </w:pPr>
            <w:r w:rsidRPr="00DE3C32">
              <w:rPr>
                <w:rFonts w:asciiTheme="minorHAnsi" w:eastAsia="Calibri" w:hAnsiTheme="minorHAnsi" w:cstheme="minorHAnsi"/>
                <w:b w:val="0"/>
                <w:bCs w:val="0"/>
              </w:rPr>
              <w:t>A</w:t>
            </w:r>
          </w:p>
        </w:tc>
        <w:tc>
          <w:tcPr>
            <w:tcW w:w="360" w:type="dxa"/>
            <w:hideMark/>
          </w:tcPr>
          <w:p w14:paraId="53FD08E0" w14:textId="77777777" w:rsidR="001B68AB" w:rsidRPr="00DE3C32" w:rsidRDefault="001B68AB" w:rsidP="00F60DE7">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3C32">
              <w:rPr>
                <w:rFonts w:asciiTheme="minorHAnsi" w:hAnsiTheme="minorHAnsi" w:cstheme="minorHAnsi"/>
              </w:rPr>
              <w:t>=</w:t>
            </w:r>
          </w:p>
        </w:tc>
        <w:tc>
          <w:tcPr>
            <w:tcW w:w="1440" w:type="dxa"/>
            <w:hideMark/>
          </w:tcPr>
          <w:p w14:paraId="2D4A5C35" w14:textId="77777777" w:rsidR="001B68AB" w:rsidRPr="00DE3C32" w:rsidRDefault="001B68AB" w:rsidP="00F60DE7">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3C32">
              <w:rPr>
                <w:rFonts w:asciiTheme="minorHAnsi" w:eastAsia="Calibri" w:hAnsiTheme="minorHAnsi" w:cstheme="minorHAnsi"/>
              </w:rPr>
              <w:t>90—100</w:t>
            </w:r>
          </w:p>
        </w:tc>
        <w:tc>
          <w:tcPr>
            <w:tcW w:w="2880" w:type="dxa"/>
          </w:tcPr>
          <w:p w14:paraId="18C02723" w14:textId="09E5220D" w:rsidR="001B68AB" w:rsidRPr="00DE3C32" w:rsidRDefault="00744297" w:rsidP="00F60DE7">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3C32">
              <w:rPr>
                <w:rFonts w:asciiTheme="minorHAnsi" w:eastAsia="Calibri" w:hAnsiTheme="minorHAnsi" w:cstheme="minorHAnsi"/>
              </w:rPr>
              <w:t>405</w:t>
            </w:r>
            <w:r w:rsidR="001B68AB" w:rsidRPr="00DE3C32">
              <w:rPr>
                <w:rFonts w:asciiTheme="minorHAnsi" w:eastAsia="Calibri" w:hAnsiTheme="minorHAnsi" w:cstheme="minorHAnsi"/>
              </w:rPr>
              <w:t>.0—</w:t>
            </w:r>
            <w:r w:rsidR="00E43C8E" w:rsidRPr="00DE3C32">
              <w:rPr>
                <w:rFonts w:asciiTheme="minorHAnsi" w:eastAsia="Calibri" w:hAnsiTheme="minorHAnsi" w:cstheme="minorHAnsi"/>
              </w:rPr>
              <w:t>450</w:t>
            </w:r>
            <w:r w:rsidR="001B68AB" w:rsidRPr="00DE3C32">
              <w:rPr>
                <w:rFonts w:asciiTheme="minorHAnsi" w:eastAsia="Calibri" w:hAnsiTheme="minorHAnsi" w:cstheme="minorHAnsi"/>
              </w:rPr>
              <w:t>.0</w:t>
            </w:r>
          </w:p>
        </w:tc>
        <w:tc>
          <w:tcPr>
            <w:tcW w:w="2880" w:type="dxa"/>
            <w:hideMark/>
          </w:tcPr>
          <w:p w14:paraId="1EAA20F0" w14:textId="77777777" w:rsidR="001B68AB" w:rsidRPr="00DE3C32" w:rsidRDefault="001B68AB" w:rsidP="00F60DE7">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3C32">
              <w:rPr>
                <w:rFonts w:asciiTheme="minorHAnsi" w:eastAsia="Calibri" w:hAnsiTheme="minorHAnsi" w:cstheme="minorHAnsi"/>
              </w:rPr>
              <w:t>Excellent</w:t>
            </w:r>
          </w:p>
        </w:tc>
      </w:tr>
      <w:tr w:rsidR="001B68AB" w:rsidRPr="00DE3C32" w14:paraId="7E174EF2" w14:textId="77777777" w:rsidTr="00F60DE7">
        <w:trPr>
          <w:trHeight w:val="360"/>
          <w:jc w:val="center"/>
        </w:trPr>
        <w:tc>
          <w:tcPr>
            <w:cnfStyle w:val="001000000000" w:firstRow="0" w:lastRow="0" w:firstColumn="1" w:lastColumn="0" w:oddVBand="0" w:evenVBand="0" w:oddHBand="0" w:evenHBand="0" w:firstRowFirstColumn="0" w:firstRowLastColumn="0" w:lastRowFirstColumn="0" w:lastRowLastColumn="0"/>
            <w:tcW w:w="1440" w:type="dxa"/>
            <w:hideMark/>
          </w:tcPr>
          <w:p w14:paraId="474253E1" w14:textId="77777777" w:rsidR="001B68AB" w:rsidRPr="00DE3C32" w:rsidRDefault="001B68AB" w:rsidP="00F60DE7">
            <w:pPr>
              <w:contextualSpacing/>
              <w:jc w:val="center"/>
              <w:rPr>
                <w:rFonts w:asciiTheme="minorHAnsi" w:hAnsiTheme="minorHAnsi" w:cstheme="minorHAnsi"/>
                <w:b w:val="0"/>
                <w:bCs w:val="0"/>
              </w:rPr>
            </w:pPr>
            <w:r w:rsidRPr="00DE3C32">
              <w:rPr>
                <w:rFonts w:asciiTheme="minorHAnsi" w:eastAsia="Calibri" w:hAnsiTheme="minorHAnsi" w:cstheme="minorHAnsi"/>
                <w:b w:val="0"/>
                <w:bCs w:val="0"/>
              </w:rPr>
              <w:t>B</w:t>
            </w:r>
          </w:p>
        </w:tc>
        <w:tc>
          <w:tcPr>
            <w:tcW w:w="360" w:type="dxa"/>
            <w:hideMark/>
          </w:tcPr>
          <w:p w14:paraId="5698BFC5" w14:textId="77777777" w:rsidR="001B68AB" w:rsidRPr="00DE3C32" w:rsidRDefault="001B68AB" w:rsidP="00F60DE7">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3C32">
              <w:rPr>
                <w:rFonts w:asciiTheme="minorHAnsi" w:hAnsiTheme="minorHAnsi" w:cstheme="minorHAnsi"/>
              </w:rPr>
              <w:t>=</w:t>
            </w:r>
          </w:p>
        </w:tc>
        <w:tc>
          <w:tcPr>
            <w:tcW w:w="1440" w:type="dxa"/>
            <w:hideMark/>
          </w:tcPr>
          <w:p w14:paraId="3D01CB06" w14:textId="77777777" w:rsidR="001B68AB" w:rsidRPr="00DE3C32" w:rsidRDefault="001B68AB" w:rsidP="00F60DE7">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3C32">
              <w:rPr>
                <w:rFonts w:asciiTheme="minorHAnsi" w:eastAsia="Calibri" w:hAnsiTheme="minorHAnsi" w:cstheme="minorHAnsi"/>
              </w:rPr>
              <w:t>80—89</w:t>
            </w:r>
          </w:p>
        </w:tc>
        <w:tc>
          <w:tcPr>
            <w:tcW w:w="2880" w:type="dxa"/>
          </w:tcPr>
          <w:p w14:paraId="08D67296" w14:textId="4D42B465" w:rsidR="001B68AB" w:rsidRPr="00DE3C32" w:rsidRDefault="00EC7415" w:rsidP="00F60DE7">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rPr>
            </w:pPr>
            <w:r w:rsidRPr="00DE3C32">
              <w:rPr>
                <w:rFonts w:asciiTheme="minorHAnsi" w:eastAsia="Calibri" w:hAnsiTheme="minorHAnsi" w:cstheme="minorHAnsi"/>
              </w:rPr>
              <w:t>360</w:t>
            </w:r>
            <w:r w:rsidR="001B68AB" w:rsidRPr="00DE3C32">
              <w:rPr>
                <w:rFonts w:asciiTheme="minorHAnsi" w:eastAsia="Calibri" w:hAnsiTheme="minorHAnsi" w:cstheme="minorHAnsi"/>
              </w:rPr>
              <w:t>.0—</w:t>
            </w:r>
            <w:r w:rsidR="00744297" w:rsidRPr="00DE3C32">
              <w:rPr>
                <w:rFonts w:asciiTheme="minorHAnsi" w:eastAsia="Calibri" w:hAnsiTheme="minorHAnsi" w:cstheme="minorHAnsi"/>
              </w:rPr>
              <w:t>404</w:t>
            </w:r>
            <w:r w:rsidR="001B68AB" w:rsidRPr="00DE3C32">
              <w:rPr>
                <w:rFonts w:asciiTheme="minorHAnsi" w:eastAsia="Calibri" w:hAnsiTheme="minorHAnsi" w:cstheme="minorHAnsi"/>
              </w:rPr>
              <w:t>.9</w:t>
            </w:r>
          </w:p>
        </w:tc>
        <w:tc>
          <w:tcPr>
            <w:tcW w:w="2880" w:type="dxa"/>
            <w:hideMark/>
          </w:tcPr>
          <w:p w14:paraId="25F689F5" w14:textId="77777777" w:rsidR="001B68AB" w:rsidRPr="00DE3C32" w:rsidRDefault="001B68AB" w:rsidP="00F60DE7">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3C32">
              <w:rPr>
                <w:rFonts w:asciiTheme="minorHAnsi" w:eastAsia="Calibri" w:hAnsiTheme="minorHAnsi" w:cstheme="minorHAnsi"/>
              </w:rPr>
              <w:t>Good</w:t>
            </w:r>
          </w:p>
        </w:tc>
      </w:tr>
      <w:tr w:rsidR="001B68AB" w:rsidRPr="00DE3C32" w14:paraId="7CDE8ADD" w14:textId="77777777" w:rsidTr="00F60DE7">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440" w:type="dxa"/>
            <w:hideMark/>
          </w:tcPr>
          <w:p w14:paraId="5F3C9D09" w14:textId="77777777" w:rsidR="001B68AB" w:rsidRPr="00DE3C32" w:rsidRDefault="001B68AB" w:rsidP="00F60DE7">
            <w:pPr>
              <w:contextualSpacing/>
              <w:jc w:val="center"/>
              <w:rPr>
                <w:rFonts w:asciiTheme="minorHAnsi" w:hAnsiTheme="minorHAnsi" w:cstheme="minorHAnsi"/>
                <w:b w:val="0"/>
                <w:bCs w:val="0"/>
              </w:rPr>
            </w:pPr>
            <w:r w:rsidRPr="00DE3C32">
              <w:rPr>
                <w:rFonts w:asciiTheme="minorHAnsi" w:eastAsia="Calibri" w:hAnsiTheme="minorHAnsi" w:cstheme="minorHAnsi"/>
                <w:b w:val="0"/>
                <w:bCs w:val="0"/>
              </w:rPr>
              <w:t>C</w:t>
            </w:r>
          </w:p>
        </w:tc>
        <w:tc>
          <w:tcPr>
            <w:tcW w:w="360" w:type="dxa"/>
            <w:hideMark/>
          </w:tcPr>
          <w:p w14:paraId="33615DAD" w14:textId="77777777" w:rsidR="001B68AB" w:rsidRPr="00DE3C32" w:rsidRDefault="001B68AB" w:rsidP="00F60DE7">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3C32">
              <w:rPr>
                <w:rFonts w:asciiTheme="minorHAnsi" w:hAnsiTheme="minorHAnsi" w:cstheme="minorHAnsi"/>
              </w:rPr>
              <w:t>=</w:t>
            </w:r>
          </w:p>
        </w:tc>
        <w:tc>
          <w:tcPr>
            <w:tcW w:w="1440" w:type="dxa"/>
            <w:hideMark/>
          </w:tcPr>
          <w:p w14:paraId="395395E8" w14:textId="77777777" w:rsidR="001B68AB" w:rsidRPr="00DE3C32" w:rsidRDefault="001B68AB" w:rsidP="00F60DE7">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3C32">
              <w:rPr>
                <w:rFonts w:asciiTheme="minorHAnsi" w:eastAsia="Calibri" w:hAnsiTheme="minorHAnsi" w:cstheme="minorHAnsi"/>
              </w:rPr>
              <w:t>70—79</w:t>
            </w:r>
          </w:p>
        </w:tc>
        <w:tc>
          <w:tcPr>
            <w:tcW w:w="2880" w:type="dxa"/>
          </w:tcPr>
          <w:p w14:paraId="56AAB9E0" w14:textId="7F9BCEB6" w:rsidR="001B68AB" w:rsidRPr="00DE3C32" w:rsidRDefault="00392A99" w:rsidP="00F60DE7">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3C32">
              <w:rPr>
                <w:rFonts w:asciiTheme="minorHAnsi" w:eastAsia="Calibri" w:hAnsiTheme="minorHAnsi" w:cstheme="minorHAnsi"/>
              </w:rPr>
              <w:t>315</w:t>
            </w:r>
            <w:r w:rsidR="001B68AB" w:rsidRPr="00DE3C32">
              <w:rPr>
                <w:rFonts w:asciiTheme="minorHAnsi" w:eastAsia="Calibri" w:hAnsiTheme="minorHAnsi" w:cstheme="minorHAnsi"/>
              </w:rPr>
              <w:t>.0—</w:t>
            </w:r>
            <w:r w:rsidR="00EC7415" w:rsidRPr="00DE3C32">
              <w:rPr>
                <w:rFonts w:asciiTheme="minorHAnsi" w:eastAsia="Calibri" w:hAnsiTheme="minorHAnsi" w:cstheme="minorHAnsi"/>
              </w:rPr>
              <w:t>359</w:t>
            </w:r>
            <w:r w:rsidR="001B68AB" w:rsidRPr="00DE3C32">
              <w:rPr>
                <w:rFonts w:asciiTheme="minorHAnsi" w:eastAsia="Calibri" w:hAnsiTheme="minorHAnsi" w:cstheme="minorHAnsi"/>
              </w:rPr>
              <w:t>.9</w:t>
            </w:r>
          </w:p>
        </w:tc>
        <w:tc>
          <w:tcPr>
            <w:tcW w:w="2880" w:type="dxa"/>
            <w:hideMark/>
          </w:tcPr>
          <w:p w14:paraId="6EA9A2FC" w14:textId="77777777" w:rsidR="001B68AB" w:rsidRPr="00DE3C32" w:rsidRDefault="001B68AB" w:rsidP="00F60DE7">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3C32">
              <w:rPr>
                <w:rFonts w:asciiTheme="minorHAnsi" w:eastAsia="Calibri" w:hAnsiTheme="minorHAnsi" w:cstheme="minorHAnsi"/>
              </w:rPr>
              <w:t>Satisfactory</w:t>
            </w:r>
          </w:p>
        </w:tc>
      </w:tr>
      <w:tr w:rsidR="001B68AB" w:rsidRPr="00DE3C32" w14:paraId="7850517F" w14:textId="77777777" w:rsidTr="00F60DE7">
        <w:trPr>
          <w:trHeight w:val="360"/>
          <w:jc w:val="center"/>
        </w:trPr>
        <w:tc>
          <w:tcPr>
            <w:cnfStyle w:val="001000000000" w:firstRow="0" w:lastRow="0" w:firstColumn="1" w:lastColumn="0" w:oddVBand="0" w:evenVBand="0" w:oddHBand="0" w:evenHBand="0" w:firstRowFirstColumn="0" w:firstRowLastColumn="0" w:lastRowFirstColumn="0" w:lastRowLastColumn="0"/>
            <w:tcW w:w="1440" w:type="dxa"/>
            <w:hideMark/>
          </w:tcPr>
          <w:p w14:paraId="00824117" w14:textId="77777777" w:rsidR="001B68AB" w:rsidRPr="00DE3C32" w:rsidRDefault="001B68AB" w:rsidP="00F60DE7">
            <w:pPr>
              <w:contextualSpacing/>
              <w:jc w:val="center"/>
              <w:rPr>
                <w:rFonts w:asciiTheme="minorHAnsi" w:hAnsiTheme="minorHAnsi" w:cstheme="minorHAnsi"/>
                <w:b w:val="0"/>
                <w:bCs w:val="0"/>
              </w:rPr>
            </w:pPr>
            <w:r w:rsidRPr="00DE3C32">
              <w:rPr>
                <w:rFonts w:asciiTheme="minorHAnsi" w:eastAsia="Calibri" w:hAnsiTheme="minorHAnsi" w:cstheme="minorHAnsi"/>
                <w:b w:val="0"/>
                <w:bCs w:val="0"/>
              </w:rPr>
              <w:t>D</w:t>
            </w:r>
          </w:p>
        </w:tc>
        <w:tc>
          <w:tcPr>
            <w:tcW w:w="360" w:type="dxa"/>
            <w:hideMark/>
          </w:tcPr>
          <w:p w14:paraId="2007CC20" w14:textId="77777777" w:rsidR="001B68AB" w:rsidRPr="00DE3C32" w:rsidRDefault="001B68AB" w:rsidP="00F60DE7">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3C32">
              <w:rPr>
                <w:rFonts w:asciiTheme="minorHAnsi" w:hAnsiTheme="minorHAnsi" w:cstheme="minorHAnsi"/>
              </w:rPr>
              <w:t>=</w:t>
            </w:r>
          </w:p>
        </w:tc>
        <w:tc>
          <w:tcPr>
            <w:tcW w:w="1440" w:type="dxa"/>
            <w:hideMark/>
          </w:tcPr>
          <w:p w14:paraId="662EA703" w14:textId="77777777" w:rsidR="001B68AB" w:rsidRPr="00DE3C32" w:rsidRDefault="001B68AB" w:rsidP="00F60DE7">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3C32">
              <w:rPr>
                <w:rFonts w:asciiTheme="minorHAnsi" w:eastAsia="Calibri" w:hAnsiTheme="minorHAnsi" w:cstheme="minorHAnsi"/>
              </w:rPr>
              <w:t>60—69</w:t>
            </w:r>
          </w:p>
        </w:tc>
        <w:tc>
          <w:tcPr>
            <w:tcW w:w="2880" w:type="dxa"/>
          </w:tcPr>
          <w:p w14:paraId="26CA1D0F" w14:textId="794C27D9" w:rsidR="001B68AB" w:rsidRPr="00DE3C32" w:rsidRDefault="00B33035" w:rsidP="00F60DE7">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3C32">
              <w:rPr>
                <w:rFonts w:asciiTheme="minorHAnsi" w:eastAsia="Calibri" w:hAnsiTheme="minorHAnsi" w:cstheme="minorHAnsi"/>
              </w:rPr>
              <w:t>270</w:t>
            </w:r>
            <w:r w:rsidR="001B68AB" w:rsidRPr="00DE3C32">
              <w:rPr>
                <w:rFonts w:asciiTheme="minorHAnsi" w:eastAsia="Calibri" w:hAnsiTheme="minorHAnsi" w:cstheme="minorHAnsi"/>
              </w:rPr>
              <w:t>.0—</w:t>
            </w:r>
            <w:r w:rsidR="00392A99" w:rsidRPr="00DE3C32">
              <w:rPr>
                <w:rFonts w:asciiTheme="minorHAnsi" w:eastAsia="Calibri" w:hAnsiTheme="minorHAnsi" w:cstheme="minorHAnsi"/>
              </w:rPr>
              <w:t>314</w:t>
            </w:r>
            <w:r w:rsidR="001B68AB" w:rsidRPr="00DE3C32">
              <w:rPr>
                <w:rFonts w:asciiTheme="minorHAnsi" w:eastAsia="Calibri" w:hAnsiTheme="minorHAnsi" w:cstheme="minorHAnsi"/>
              </w:rPr>
              <w:t>.9</w:t>
            </w:r>
          </w:p>
        </w:tc>
        <w:tc>
          <w:tcPr>
            <w:tcW w:w="2880" w:type="dxa"/>
            <w:hideMark/>
          </w:tcPr>
          <w:p w14:paraId="32C98717" w14:textId="77777777" w:rsidR="001B68AB" w:rsidRPr="00DE3C32" w:rsidRDefault="001B68AB" w:rsidP="00F60DE7">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3C32">
              <w:rPr>
                <w:rFonts w:asciiTheme="minorHAnsi" w:eastAsia="Calibri" w:hAnsiTheme="minorHAnsi" w:cstheme="minorHAnsi"/>
              </w:rPr>
              <w:t>Poor</w:t>
            </w:r>
          </w:p>
        </w:tc>
      </w:tr>
      <w:tr w:rsidR="001B68AB" w:rsidRPr="00DE3C32" w14:paraId="5A96CF20" w14:textId="77777777" w:rsidTr="00F60DE7">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440" w:type="dxa"/>
            <w:hideMark/>
          </w:tcPr>
          <w:p w14:paraId="3C5374AA" w14:textId="77777777" w:rsidR="001B68AB" w:rsidRPr="00DE3C32" w:rsidRDefault="001B68AB" w:rsidP="00F60DE7">
            <w:pPr>
              <w:contextualSpacing/>
              <w:jc w:val="center"/>
              <w:rPr>
                <w:rFonts w:asciiTheme="minorHAnsi" w:hAnsiTheme="minorHAnsi" w:cstheme="minorHAnsi"/>
                <w:b w:val="0"/>
                <w:bCs w:val="0"/>
              </w:rPr>
            </w:pPr>
            <w:r w:rsidRPr="00DE3C32">
              <w:rPr>
                <w:rFonts w:asciiTheme="minorHAnsi" w:eastAsia="Calibri" w:hAnsiTheme="minorHAnsi" w:cstheme="minorHAnsi"/>
                <w:b w:val="0"/>
                <w:bCs w:val="0"/>
              </w:rPr>
              <w:t>F</w:t>
            </w:r>
          </w:p>
        </w:tc>
        <w:tc>
          <w:tcPr>
            <w:tcW w:w="360" w:type="dxa"/>
            <w:hideMark/>
          </w:tcPr>
          <w:p w14:paraId="68AF7D97" w14:textId="77777777" w:rsidR="001B68AB" w:rsidRPr="00DE3C32" w:rsidRDefault="001B68AB" w:rsidP="00F60DE7">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3C32">
              <w:rPr>
                <w:rFonts w:asciiTheme="minorHAnsi" w:hAnsiTheme="minorHAnsi" w:cstheme="minorHAnsi"/>
              </w:rPr>
              <w:t>=</w:t>
            </w:r>
          </w:p>
        </w:tc>
        <w:tc>
          <w:tcPr>
            <w:tcW w:w="1440" w:type="dxa"/>
            <w:hideMark/>
          </w:tcPr>
          <w:p w14:paraId="2F71EFE9" w14:textId="77777777" w:rsidR="001B68AB" w:rsidRPr="00DE3C32" w:rsidRDefault="001B68AB" w:rsidP="00F60DE7">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3C32">
              <w:rPr>
                <w:rFonts w:asciiTheme="minorHAnsi" w:eastAsia="Calibri" w:hAnsiTheme="minorHAnsi" w:cstheme="minorHAnsi"/>
                <w:bCs/>
              </w:rPr>
              <w:t>0</w:t>
            </w:r>
            <w:r w:rsidRPr="00DE3C32">
              <w:rPr>
                <w:rFonts w:asciiTheme="minorHAnsi" w:eastAsia="Calibri" w:hAnsiTheme="minorHAnsi" w:cstheme="minorHAnsi"/>
              </w:rPr>
              <w:t>—</w:t>
            </w:r>
            <w:r w:rsidRPr="00DE3C32">
              <w:rPr>
                <w:rFonts w:asciiTheme="minorHAnsi" w:eastAsia="Calibri" w:hAnsiTheme="minorHAnsi" w:cstheme="minorHAnsi"/>
                <w:bCs/>
              </w:rPr>
              <w:t>59</w:t>
            </w:r>
          </w:p>
        </w:tc>
        <w:tc>
          <w:tcPr>
            <w:tcW w:w="2880" w:type="dxa"/>
          </w:tcPr>
          <w:p w14:paraId="410D8042" w14:textId="100B61C6" w:rsidR="001B68AB" w:rsidRPr="00DE3C32" w:rsidRDefault="001B68AB" w:rsidP="00F60DE7">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3C32">
              <w:rPr>
                <w:rFonts w:asciiTheme="minorHAnsi" w:eastAsia="Calibri" w:hAnsiTheme="minorHAnsi" w:cstheme="minorHAnsi"/>
                <w:bCs/>
              </w:rPr>
              <w:t>0</w:t>
            </w:r>
            <w:r w:rsidRPr="00DE3C32">
              <w:rPr>
                <w:rFonts w:asciiTheme="minorHAnsi" w:eastAsia="Calibri" w:hAnsiTheme="minorHAnsi" w:cstheme="minorHAnsi"/>
              </w:rPr>
              <w:t>—</w:t>
            </w:r>
            <w:r w:rsidR="00B33035" w:rsidRPr="00DE3C32">
              <w:rPr>
                <w:rFonts w:asciiTheme="minorHAnsi" w:eastAsia="Calibri" w:hAnsiTheme="minorHAnsi" w:cstheme="minorHAnsi"/>
                <w:bCs/>
              </w:rPr>
              <w:t>269</w:t>
            </w:r>
            <w:r w:rsidRPr="00DE3C32">
              <w:rPr>
                <w:rFonts w:asciiTheme="minorHAnsi" w:eastAsia="Calibri" w:hAnsiTheme="minorHAnsi" w:cstheme="minorHAnsi"/>
                <w:bCs/>
              </w:rPr>
              <w:t>.9</w:t>
            </w:r>
          </w:p>
        </w:tc>
        <w:tc>
          <w:tcPr>
            <w:tcW w:w="2880" w:type="dxa"/>
            <w:hideMark/>
          </w:tcPr>
          <w:p w14:paraId="3DFE29CF" w14:textId="77777777" w:rsidR="001B68AB" w:rsidRPr="00DE3C32" w:rsidRDefault="001B68AB" w:rsidP="00F60DE7">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3C32">
              <w:rPr>
                <w:rFonts w:asciiTheme="minorHAnsi" w:eastAsia="Calibri" w:hAnsiTheme="minorHAnsi" w:cstheme="minorHAnsi"/>
                <w:bCs/>
              </w:rPr>
              <w:t>Failure</w:t>
            </w:r>
          </w:p>
        </w:tc>
      </w:tr>
      <w:bookmarkEnd w:id="16"/>
    </w:tbl>
    <w:p w14:paraId="6694F22A" w14:textId="77777777" w:rsidR="001B68AB" w:rsidRPr="00DE3C32" w:rsidRDefault="001B68AB" w:rsidP="001B68AB">
      <w:pPr>
        <w:pBdr>
          <w:bottom w:val="single" w:sz="4" w:space="1" w:color="auto"/>
        </w:pBdr>
        <w:contextualSpacing/>
        <w:rPr>
          <w:rFonts w:asciiTheme="minorHAnsi" w:hAnsiTheme="minorHAnsi" w:cstheme="minorHAnsi"/>
          <w:b/>
          <w:bCs/>
        </w:rPr>
      </w:pPr>
    </w:p>
    <w:p w14:paraId="52DD50D8" w14:textId="77777777" w:rsidR="001B68AB" w:rsidRPr="00DE3C32" w:rsidRDefault="001B68AB" w:rsidP="00A80F75">
      <w:pPr>
        <w:pBdr>
          <w:bottom w:val="single" w:sz="4" w:space="1" w:color="auto"/>
        </w:pBdr>
        <w:snapToGrid w:val="0"/>
        <w:contextualSpacing/>
        <w:rPr>
          <w:rFonts w:asciiTheme="minorHAnsi" w:hAnsiTheme="minorHAnsi" w:cstheme="minorHAnsi"/>
          <w:b/>
          <w:bCs/>
        </w:rPr>
      </w:pPr>
    </w:p>
    <w:p w14:paraId="4BA55FC6" w14:textId="77777777" w:rsidR="00C678D4" w:rsidRPr="00DE3C32" w:rsidRDefault="00C678D4" w:rsidP="00C678D4">
      <w:pPr>
        <w:pStyle w:val="Style1"/>
      </w:pPr>
      <w:bookmarkStart w:id="17" w:name="_Hlk485746259"/>
      <w:bookmarkStart w:id="18" w:name="_Hlk79259237"/>
      <w:r w:rsidRPr="00DE3C32">
        <w:t>COURSE EXPECTATIONS</w:t>
      </w:r>
    </w:p>
    <w:p w14:paraId="22581369" w14:textId="315368E4" w:rsidR="00C678D4" w:rsidRPr="00DE3C32" w:rsidRDefault="00C678D4" w:rsidP="00C678D4">
      <w:pPr>
        <w:pStyle w:val="ListParagraph"/>
        <w:numPr>
          <w:ilvl w:val="0"/>
          <w:numId w:val="32"/>
        </w:numPr>
        <w:rPr>
          <w:rFonts w:asciiTheme="minorHAnsi" w:hAnsiTheme="minorHAnsi" w:cstheme="minorHAnsi"/>
        </w:rPr>
      </w:pPr>
      <w:r w:rsidRPr="00DE3C32">
        <w:rPr>
          <w:rFonts w:asciiTheme="minorHAnsi" w:hAnsiTheme="minorHAnsi" w:cstheme="minorHAnsi"/>
          <w:b/>
          <w:bCs/>
        </w:rPr>
        <w:t>Invest</w:t>
      </w:r>
      <w:r w:rsidRPr="00DE3C32">
        <w:rPr>
          <w:rFonts w:asciiTheme="minorHAnsi" w:hAnsiTheme="minorHAnsi" w:cstheme="minorHAnsi"/>
        </w:rPr>
        <w:t xml:space="preserve"> an adequate amount of time. According to the university, you should spend 2 hours </w:t>
      </w:r>
      <w:r w:rsidRPr="00DE3C32">
        <w:rPr>
          <w:rFonts w:asciiTheme="minorHAnsi" w:hAnsiTheme="minorHAnsi" w:cstheme="minorHAnsi"/>
          <w:i/>
          <w:iCs/>
        </w:rPr>
        <w:t>outside</w:t>
      </w:r>
      <w:r w:rsidRPr="00DE3C32">
        <w:rPr>
          <w:rFonts w:asciiTheme="minorHAnsi" w:hAnsiTheme="minorHAnsi" w:cstheme="minorHAnsi"/>
        </w:rPr>
        <w:t xml:space="preserve"> of class for every 1 hour </w:t>
      </w:r>
      <w:r w:rsidRPr="00DE3C32">
        <w:rPr>
          <w:rFonts w:asciiTheme="minorHAnsi" w:hAnsiTheme="minorHAnsi" w:cstheme="minorHAnsi"/>
          <w:i/>
          <w:iCs/>
        </w:rPr>
        <w:t>in</w:t>
      </w:r>
      <w:r w:rsidRPr="00DE3C32">
        <w:rPr>
          <w:rFonts w:asciiTheme="minorHAnsi" w:hAnsiTheme="minorHAnsi" w:cstheme="minorHAnsi"/>
        </w:rPr>
        <w:t xml:space="preserve"> class (</w:t>
      </w:r>
      <w:hyperlink r:id="rId12" w:history="1">
        <w:r w:rsidRPr="00DE3C32">
          <w:rPr>
            <w:rStyle w:val="Hyperlink"/>
            <w:rFonts w:asciiTheme="minorHAnsi" w:hAnsiTheme="minorHAnsi" w:cstheme="minorHAnsi"/>
          </w:rPr>
          <w:t>http://www.siue.edu/policies/1i4.shtml</w:t>
        </w:r>
      </w:hyperlink>
      <w:r w:rsidRPr="00DE3C32">
        <w:rPr>
          <w:rFonts w:asciiTheme="minorHAnsi" w:hAnsiTheme="minorHAnsi" w:cstheme="minorHAnsi"/>
        </w:rPr>
        <w:t xml:space="preserve">). Each week, you would normally spend 2.5 hours in class, which means that you would need to invest at least 5 hours outside of class for a total of 7.5 hours each week. </w:t>
      </w:r>
      <w:bookmarkStart w:id="19" w:name="_Hlk119885322"/>
      <w:r w:rsidRPr="00DE3C32">
        <w:rPr>
          <w:rFonts w:asciiTheme="minorHAnsi" w:hAnsiTheme="minorHAnsi" w:cstheme="minorHAnsi"/>
        </w:rPr>
        <w:t xml:space="preserve">Because 1 week equals 1 day in this 3-week course, this means 7.5 hours each </w:t>
      </w:r>
      <w:r w:rsidR="00075E6A">
        <w:rPr>
          <w:rFonts w:asciiTheme="minorHAnsi" w:hAnsiTheme="minorHAnsi" w:cstheme="minorHAnsi"/>
        </w:rPr>
        <w:t>day</w:t>
      </w:r>
      <w:r w:rsidRPr="00DE3C32">
        <w:rPr>
          <w:rFonts w:asciiTheme="minorHAnsi" w:hAnsiTheme="minorHAnsi" w:cstheme="minorHAnsi"/>
        </w:rPr>
        <w:t xml:space="preserve">. </w:t>
      </w:r>
    </w:p>
    <w:p w14:paraId="05F3E51E" w14:textId="2C57D191" w:rsidR="00E15D5E" w:rsidRPr="00DE3C32" w:rsidRDefault="00E15D5E" w:rsidP="00C678D4">
      <w:pPr>
        <w:pStyle w:val="ListParagraph"/>
        <w:numPr>
          <w:ilvl w:val="0"/>
          <w:numId w:val="32"/>
        </w:numPr>
        <w:rPr>
          <w:rFonts w:asciiTheme="minorHAnsi" w:hAnsiTheme="minorHAnsi" w:cstheme="minorHAnsi"/>
        </w:rPr>
      </w:pPr>
      <w:bookmarkStart w:id="20" w:name="_Hlk119885472"/>
      <w:bookmarkEnd w:id="19"/>
      <w:r w:rsidRPr="00DE3C32">
        <w:rPr>
          <w:rFonts w:asciiTheme="minorHAnsi" w:hAnsiTheme="minorHAnsi" w:cstheme="minorHAnsi"/>
          <w:b/>
          <w:bCs/>
        </w:rPr>
        <w:t>To stay on schedule</w:t>
      </w:r>
      <w:r w:rsidRPr="00DE3C32">
        <w:rPr>
          <w:rFonts w:asciiTheme="minorHAnsi" w:hAnsiTheme="minorHAnsi" w:cstheme="minorHAnsi"/>
        </w:rPr>
        <w:t>, work through each day’s folder on the day it is assigned (instead of the day it is due).</w:t>
      </w:r>
    </w:p>
    <w:bookmarkEnd w:id="20"/>
    <w:p w14:paraId="27ED6CE0" w14:textId="4BBF5385" w:rsidR="00C678D4" w:rsidRPr="00DE3C32" w:rsidRDefault="00C678D4" w:rsidP="00C678D4">
      <w:pPr>
        <w:pStyle w:val="ListParagraph"/>
        <w:numPr>
          <w:ilvl w:val="0"/>
          <w:numId w:val="32"/>
        </w:numPr>
        <w:rPr>
          <w:rFonts w:asciiTheme="minorHAnsi" w:hAnsiTheme="minorHAnsi" w:cstheme="minorHAnsi"/>
        </w:rPr>
      </w:pPr>
      <w:r w:rsidRPr="00DE3C32">
        <w:rPr>
          <w:rFonts w:asciiTheme="minorHAnsi" w:hAnsiTheme="minorHAnsi" w:cstheme="minorHAnsi"/>
          <w:b/>
          <w:bCs/>
        </w:rPr>
        <w:t>Check</w:t>
      </w:r>
      <w:r w:rsidRPr="00DE3C32">
        <w:rPr>
          <w:rFonts w:asciiTheme="minorHAnsi" w:hAnsiTheme="minorHAnsi" w:cstheme="minorHAnsi"/>
        </w:rPr>
        <w:t xml:space="preserve"> your university e-mail and Blackboard several times each week. Look for new announcements and feedback on your assignments. </w:t>
      </w:r>
    </w:p>
    <w:p w14:paraId="5A769D06" w14:textId="77777777" w:rsidR="00C678D4" w:rsidRPr="00DE3C32" w:rsidRDefault="00C678D4" w:rsidP="00C678D4">
      <w:pPr>
        <w:pStyle w:val="ListParagraph"/>
        <w:numPr>
          <w:ilvl w:val="0"/>
          <w:numId w:val="32"/>
        </w:numPr>
        <w:rPr>
          <w:rFonts w:asciiTheme="minorHAnsi" w:hAnsiTheme="minorHAnsi" w:cstheme="minorHAnsi"/>
        </w:rPr>
      </w:pPr>
      <w:bookmarkStart w:id="21" w:name="_Hlk91011079"/>
      <w:r w:rsidRPr="00DE3C32">
        <w:rPr>
          <w:rFonts w:asciiTheme="minorHAnsi" w:hAnsiTheme="minorHAnsi" w:cstheme="minorHAnsi"/>
          <w:b/>
          <w:bCs/>
        </w:rPr>
        <w:t>Be</w:t>
      </w:r>
      <w:r w:rsidRPr="00DE3C32">
        <w:rPr>
          <w:rFonts w:asciiTheme="minorHAnsi" w:hAnsiTheme="minorHAnsi" w:cstheme="minorHAnsi"/>
        </w:rPr>
        <w:t xml:space="preserve"> </w:t>
      </w:r>
      <w:r w:rsidRPr="00DE3C32">
        <w:rPr>
          <w:rFonts w:asciiTheme="minorHAnsi" w:hAnsiTheme="minorHAnsi" w:cstheme="minorHAnsi"/>
          <w:b/>
          <w:bCs/>
        </w:rPr>
        <w:t>authentic</w:t>
      </w:r>
      <w:r w:rsidRPr="00DE3C32">
        <w:rPr>
          <w:rFonts w:asciiTheme="minorHAnsi" w:hAnsiTheme="minorHAnsi" w:cstheme="minorHAnsi"/>
        </w:rPr>
        <w:t xml:space="preserve"> and submit your own work. If you reference external sources, cite them using the guidelines published by the American Psychological Association (APA) and provide a list of references at the end of your response, report, or post.</w:t>
      </w:r>
    </w:p>
    <w:bookmarkEnd w:id="21"/>
    <w:p w14:paraId="1372CC3E" w14:textId="77777777" w:rsidR="00C678D4" w:rsidRPr="00DE3C32" w:rsidRDefault="00C678D4" w:rsidP="00C678D4">
      <w:pPr>
        <w:pStyle w:val="ListParagraph"/>
        <w:numPr>
          <w:ilvl w:val="0"/>
          <w:numId w:val="32"/>
        </w:numPr>
        <w:rPr>
          <w:rFonts w:asciiTheme="minorHAnsi" w:hAnsiTheme="minorHAnsi" w:cstheme="minorHAnsi"/>
        </w:rPr>
      </w:pPr>
      <w:r w:rsidRPr="00DE3C32">
        <w:rPr>
          <w:rFonts w:asciiTheme="minorHAnsi" w:hAnsiTheme="minorHAnsi" w:cstheme="minorHAnsi"/>
          <w:b/>
          <w:bCs/>
        </w:rPr>
        <w:t>Contact me</w:t>
      </w:r>
      <w:r w:rsidRPr="00DE3C32">
        <w:rPr>
          <w:rFonts w:asciiTheme="minorHAnsi" w:hAnsiTheme="minorHAnsi" w:cstheme="minorHAnsi"/>
        </w:rPr>
        <w:t xml:space="preserve"> if you have any questions. You can e-mail me, visit me during my office hours via </w:t>
      </w:r>
      <w:r w:rsidRPr="00DE3C32">
        <w:rPr>
          <w:rFonts w:asciiTheme="minorHAnsi" w:hAnsiTheme="minorHAnsi" w:cstheme="minorHAnsi"/>
          <w:bCs/>
        </w:rPr>
        <w:t>Zoom,</w:t>
      </w:r>
      <w:r w:rsidRPr="00DE3C32">
        <w:rPr>
          <w:rFonts w:asciiTheme="minorHAnsi" w:hAnsiTheme="minorHAnsi" w:cstheme="minorHAnsi"/>
        </w:rPr>
        <w:t xml:space="preserve"> or message me through the “Course Questions” discussion board.</w:t>
      </w:r>
    </w:p>
    <w:p w14:paraId="361230EE" w14:textId="77777777" w:rsidR="00C678D4" w:rsidRPr="00DE3C32" w:rsidRDefault="00C678D4" w:rsidP="00C678D4">
      <w:pPr>
        <w:pStyle w:val="ListParagraph"/>
        <w:numPr>
          <w:ilvl w:val="0"/>
          <w:numId w:val="32"/>
        </w:numPr>
        <w:rPr>
          <w:rFonts w:asciiTheme="minorHAnsi" w:hAnsiTheme="minorHAnsi" w:cstheme="minorHAnsi"/>
        </w:rPr>
      </w:pPr>
      <w:r w:rsidRPr="00DE3C32">
        <w:rPr>
          <w:rFonts w:asciiTheme="minorHAnsi" w:hAnsiTheme="minorHAnsi" w:cstheme="minorHAnsi"/>
          <w:b/>
          <w:bCs/>
        </w:rPr>
        <w:t>Contact</w:t>
      </w:r>
      <w:r w:rsidRPr="00DE3C32">
        <w:rPr>
          <w:rFonts w:asciiTheme="minorHAnsi" w:hAnsiTheme="minorHAnsi" w:cstheme="minorHAnsi"/>
        </w:rPr>
        <w:t xml:space="preserve"> </w:t>
      </w:r>
      <w:hyperlink r:id="rId13" w:history="1">
        <w:r w:rsidRPr="00DE3C32">
          <w:rPr>
            <w:rStyle w:val="Hyperlink"/>
            <w:rFonts w:asciiTheme="minorHAnsi" w:hAnsiTheme="minorHAnsi" w:cstheme="minorHAnsi"/>
            <w:b/>
            <w:bCs/>
          </w:rPr>
          <w:t>help@siue.edu</w:t>
        </w:r>
      </w:hyperlink>
      <w:r w:rsidRPr="00DE3C32">
        <w:rPr>
          <w:rFonts w:asciiTheme="minorHAnsi" w:hAnsiTheme="minorHAnsi" w:cstheme="minorHAnsi"/>
        </w:rPr>
        <w:t xml:space="preserve"> with your questions related to Blackboard and other technical difficulties. If technical problems prevent you from accessing course materials or submitting assignments, let your instructor know.</w:t>
      </w:r>
    </w:p>
    <w:p w14:paraId="72EBDC18" w14:textId="77777777" w:rsidR="00C678D4" w:rsidRPr="00DE3C32" w:rsidRDefault="00C678D4" w:rsidP="00C678D4">
      <w:pPr>
        <w:pBdr>
          <w:bottom w:val="single" w:sz="4" w:space="1" w:color="auto"/>
        </w:pBdr>
        <w:rPr>
          <w:rFonts w:asciiTheme="minorHAnsi" w:hAnsiTheme="minorHAnsi" w:cstheme="minorHAnsi"/>
          <w:b/>
          <w:bCs/>
        </w:rPr>
      </w:pPr>
    </w:p>
    <w:p w14:paraId="5D67896A" w14:textId="77777777" w:rsidR="00C678D4" w:rsidRPr="00DE3C32" w:rsidRDefault="00C678D4" w:rsidP="00C678D4">
      <w:pPr>
        <w:pBdr>
          <w:bottom w:val="single" w:sz="4" w:space="1" w:color="auto"/>
        </w:pBdr>
        <w:rPr>
          <w:rFonts w:asciiTheme="minorHAnsi" w:hAnsiTheme="minorHAnsi" w:cstheme="minorHAnsi"/>
          <w:b/>
          <w:bCs/>
        </w:rPr>
      </w:pPr>
    </w:p>
    <w:p w14:paraId="680F9BB8" w14:textId="77777777" w:rsidR="00C678D4" w:rsidRPr="00DE3C32" w:rsidRDefault="00C678D4" w:rsidP="00C678D4">
      <w:pPr>
        <w:pBdr>
          <w:bottom w:val="single" w:sz="4" w:space="1" w:color="auto"/>
        </w:pBdr>
        <w:rPr>
          <w:rFonts w:asciiTheme="minorHAnsi" w:hAnsiTheme="minorHAnsi" w:cstheme="minorHAnsi"/>
          <w:b/>
          <w:bCs/>
        </w:rPr>
      </w:pPr>
      <w:r w:rsidRPr="00DE3C32">
        <w:rPr>
          <w:rFonts w:asciiTheme="minorHAnsi" w:hAnsiTheme="minorHAnsi" w:cstheme="minorHAnsi"/>
          <w:b/>
          <w:bCs/>
        </w:rPr>
        <w:t>EXPECTATIONS FOR ONLINE BEHAVIOR</w:t>
      </w:r>
    </w:p>
    <w:p w14:paraId="39D5D77B" w14:textId="77777777" w:rsidR="00C678D4" w:rsidRPr="00DE3C32" w:rsidRDefault="00C678D4" w:rsidP="00C678D4">
      <w:pPr>
        <w:pStyle w:val="ListParagraph"/>
        <w:numPr>
          <w:ilvl w:val="0"/>
          <w:numId w:val="38"/>
        </w:numPr>
        <w:rPr>
          <w:rFonts w:asciiTheme="minorHAnsi" w:hAnsiTheme="minorHAnsi" w:cstheme="minorHAnsi"/>
        </w:rPr>
      </w:pPr>
      <w:r w:rsidRPr="00DE3C32">
        <w:rPr>
          <w:rFonts w:asciiTheme="minorHAnsi" w:hAnsiTheme="minorHAnsi" w:cstheme="minorHAnsi"/>
          <w:b/>
          <w:bCs/>
        </w:rPr>
        <w:lastRenderedPageBreak/>
        <w:t>Reflect</w:t>
      </w:r>
      <w:r w:rsidRPr="00DE3C32">
        <w:rPr>
          <w:rFonts w:asciiTheme="minorHAnsi" w:hAnsiTheme="minorHAnsi" w:cstheme="minorHAnsi"/>
        </w:rPr>
        <w:t xml:space="preserve"> before you post an emotional response and reread what you have written to be sure it is professional.  Communicate as if your comments are printed in a newspaper. </w:t>
      </w:r>
    </w:p>
    <w:p w14:paraId="5BB86A44" w14:textId="77777777" w:rsidR="00C678D4" w:rsidRPr="00DE3C32" w:rsidRDefault="00C678D4" w:rsidP="00C678D4">
      <w:pPr>
        <w:pStyle w:val="ListParagraph"/>
        <w:numPr>
          <w:ilvl w:val="0"/>
          <w:numId w:val="38"/>
        </w:numPr>
        <w:rPr>
          <w:rFonts w:asciiTheme="minorHAnsi" w:hAnsiTheme="minorHAnsi" w:cstheme="minorHAnsi"/>
        </w:rPr>
      </w:pPr>
      <w:r w:rsidRPr="00DE3C32">
        <w:rPr>
          <w:rFonts w:asciiTheme="minorHAnsi" w:hAnsiTheme="minorHAnsi" w:cstheme="minorHAnsi"/>
          <w:b/>
          <w:bCs/>
        </w:rPr>
        <w:t>Communicate</w:t>
      </w:r>
      <w:r w:rsidRPr="00DE3C32">
        <w:rPr>
          <w:rFonts w:asciiTheme="minorHAnsi" w:hAnsiTheme="minorHAnsi" w:cstheme="minorHAnsi"/>
        </w:rPr>
        <w:t xml:space="preserve"> effectively. Do not use all caps or multiple punctuation marks (!!!, ???, etc.). Be sure to define or explain acronyms, jargon, or uncommon terms so everyone can understand and participate in the discussion.</w:t>
      </w:r>
    </w:p>
    <w:p w14:paraId="4CD191B6" w14:textId="77777777" w:rsidR="00C678D4" w:rsidRPr="00DE3C32" w:rsidRDefault="00C678D4" w:rsidP="00C678D4">
      <w:pPr>
        <w:pStyle w:val="ListParagraph"/>
        <w:numPr>
          <w:ilvl w:val="0"/>
          <w:numId w:val="38"/>
        </w:numPr>
        <w:rPr>
          <w:rFonts w:asciiTheme="minorHAnsi" w:hAnsiTheme="minorHAnsi" w:cstheme="minorHAnsi"/>
        </w:rPr>
      </w:pPr>
      <w:r w:rsidRPr="00DE3C32">
        <w:rPr>
          <w:rFonts w:asciiTheme="minorHAnsi" w:hAnsiTheme="minorHAnsi" w:cstheme="minorHAnsi"/>
          <w:b/>
          <w:bCs/>
        </w:rPr>
        <w:t>Foster</w:t>
      </w:r>
      <w:r w:rsidRPr="00DE3C32">
        <w:rPr>
          <w:rFonts w:asciiTheme="minorHAnsi" w:hAnsiTheme="minorHAnsi" w:cstheme="minorHAnsi"/>
        </w:rPr>
        <w:t xml:space="preserve"> community.  Share your ideas and contribute to ongoing discussions. Make comments that add to, not detract from, a positive learning environment for the course.  </w:t>
      </w:r>
    </w:p>
    <w:p w14:paraId="1ECFD93F" w14:textId="77777777" w:rsidR="00C678D4" w:rsidRPr="00DE3C32" w:rsidRDefault="00C678D4" w:rsidP="00C678D4">
      <w:pPr>
        <w:pStyle w:val="ListParagraph"/>
        <w:numPr>
          <w:ilvl w:val="0"/>
          <w:numId w:val="38"/>
        </w:numPr>
        <w:rPr>
          <w:rFonts w:asciiTheme="minorHAnsi" w:hAnsiTheme="minorHAnsi" w:cstheme="minorHAnsi"/>
        </w:rPr>
      </w:pPr>
      <w:r w:rsidRPr="00DE3C32">
        <w:rPr>
          <w:rFonts w:asciiTheme="minorHAnsi" w:hAnsiTheme="minorHAnsi" w:cstheme="minorHAnsi"/>
          <w:b/>
          <w:bCs/>
        </w:rPr>
        <w:t>Be positive</w:t>
      </w:r>
      <w:r w:rsidRPr="00DE3C32">
        <w:rPr>
          <w:rFonts w:asciiTheme="minorHAnsi" w:hAnsiTheme="minorHAnsi" w:cstheme="minorHAnsi"/>
        </w:rPr>
        <w:t>. Challenge ideas and the course content but do so in positive ways. It’s fine to disagree, but when done politely you stimulate and encourage helpful discussion, and you maintain positive relationships with fellow students.</w:t>
      </w:r>
    </w:p>
    <w:p w14:paraId="26CE0F78" w14:textId="77777777" w:rsidR="00C678D4" w:rsidRPr="00DE3C32" w:rsidRDefault="00C678D4" w:rsidP="00C678D4">
      <w:pPr>
        <w:pStyle w:val="ListParagraph"/>
        <w:numPr>
          <w:ilvl w:val="0"/>
          <w:numId w:val="38"/>
        </w:numPr>
        <w:rPr>
          <w:rFonts w:asciiTheme="minorHAnsi" w:hAnsiTheme="minorHAnsi" w:cstheme="minorHAnsi"/>
        </w:rPr>
      </w:pPr>
      <w:r w:rsidRPr="00DE3C32">
        <w:rPr>
          <w:rFonts w:asciiTheme="minorHAnsi" w:hAnsiTheme="minorHAnsi" w:cstheme="minorHAnsi"/>
          <w:b/>
          <w:bCs/>
        </w:rPr>
        <w:t>Focus</w:t>
      </w:r>
      <w:r w:rsidRPr="00DE3C32">
        <w:rPr>
          <w:rFonts w:asciiTheme="minorHAnsi" w:hAnsiTheme="minorHAnsi" w:cstheme="minorHAnsi"/>
        </w:rPr>
        <w:t xml:space="preserve"> on the topic. Online dialogue is like conversation. If there is a particular dialogue going on, please add to it, but if you have something new to say, start a new thread.</w:t>
      </w:r>
    </w:p>
    <w:p w14:paraId="46AFB260" w14:textId="77777777" w:rsidR="00FC6FEC" w:rsidRPr="00DE3C32" w:rsidRDefault="00FC6FEC" w:rsidP="00C678D4">
      <w:pPr>
        <w:pStyle w:val="Style1"/>
      </w:pPr>
    </w:p>
    <w:p w14:paraId="04296275" w14:textId="77777777" w:rsidR="00FC6FEC" w:rsidRPr="00DE3C32" w:rsidRDefault="00FC6FEC" w:rsidP="00C678D4">
      <w:pPr>
        <w:pStyle w:val="Style1"/>
      </w:pPr>
    </w:p>
    <w:p w14:paraId="339B2E3C" w14:textId="5D5AEC55" w:rsidR="00C678D4" w:rsidRPr="00DE3C32" w:rsidRDefault="00C678D4" w:rsidP="00C678D4">
      <w:pPr>
        <w:pStyle w:val="Style1"/>
      </w:pPr>
      <w:r w:rsidRPr="00DE3C32">
        <w:t>GRADING POLICIES</w:t>
      </w:r>
    </w:p>
    <w:p w14:paraId="63497C7A" w14:textId="77777777" w:rsidR="00C678D4" w:rsidRPr="00DE3C32" w:rsidRDefault="00C678D4" w:rsidP="00C678D4">
      <w:pPr>
        <w:pStyle w:val="ListParagraph"/>
        <w:ind w:left="0"/>
        <w:contextualSpacing/>
        <w:rPr>
          <w:rFonts w:asciiTheme="minorHAnsi" w:hAnsiTheme="minorHAnsi" w:cstheme="minorHAnsi"/>
          <w:bCs/>
        </w:rPr>
      </w:pPr>
      <w:bookmarkStart w:id="22" w:name="_Hlk91012577"/>
      <w:r w:rsidRPr="00DE3C32">
        <w:rPr>
          <w:rFonts w:asciiTheme="minorHAnsi" w:hAnsiTheme="minorHAnsi" w:cstheme="minorHAnsi"/>
          <w:bCs/>
        </w:rPr>
        <w:t>To complete the course assessments, follow the policies outlined below.</w:t>
      </w:r>
    </w:p>
    <w:p w14:paraId="15393581" w14:textId="77777777" w:rsidR="00C678D4" w:rsidRPr="00DE3C32" w:rsidRDefault="00C678D4" w:rsidP="00C678D4">
      <w:pPr>
        <w:pStyle w:val="ListParagraph"/>
        <w:numPr>
          <w:ilvl w:val="0"/>
          <w:numId w:val="34"/>
        </w:numPr>
        <w:rPr>
          <w:rFonts w:asciiTheme="minorHAnsi" w:hAnsiTheme="minorHAnsi" w:cstheme="minorHAnsi"/>
          <w:bCs/>
        </w:rPr>
      </w:pPr>
      <w:bookmarkStart w:id="23" w:name="_Hlk122950086"/>
      <w:r w:rsidRPr="00DE3C32">
        <w:rPr>
          <w:rFonts w:asciiTheme="minorHAnsi" w:hAnsiTheme="minorHAnsi" w:cstheme="minorHAnsi"/>
          <w:bCs/>
        </w:rPr>
        <w:t xml:space="preserve">Grades will not be curved or rounded. You begin the course with zero points and earn every point to reach your goal. </w:t>
      </w:r>
    </w:p>
    <w:p w14:paraId="4EC65FE4" w14:textId="77777777" w:rsidR="00C678D4" w:rsidRPr="00DE3C32" w:rsidRDefault="00C678D4" w:rsidP="00C678D4">
      <w:pPr>
        <w:pStyle w:val="ListParagraph"/>
        <w:numPr>
          <w:ilvl w:val="0"/>
          <w:numId w:val="34"/>
        </w:numPr>
        <w:rPr>
          <w:rFonts w:asciiTheme="minorHAnsi" w:hAnsiTheme="minorHAnsi" w:cstheme="minorHAnsi"/>
          <w:bCs/>
        </w:rPr>
      </w:pPr>
      <w:r w:rsidRPr="00DE3C32">
        <w:rPr>
          <w:rFonts w:asciiTheme="minorHAnsi" w:hAnsiTheme="minorHAnsi" w:cstheme="minorHAnsi"/>
          <w:bCs/>
        </w:rPr>
        <w:t>Submit all assignments on Blackboard. The instructor cannot accept assignments submitted through email.</w:t>
      </w:r>
    </w:p>
    <w:p w14:paraId="2B59995A" w14:textId="14A97BF3" w:rsidR="00C678D4" w:rsidRPr="00DE3C32" w:rsidRDefault="00C678D4" w:rsidP="00C678D4">
      <w:pPr>
        <w:pStyle w:val="ListParagraph"/>
        <w:numPr>
          <w:ilvl w:val="0"/>
          <w:numId w:val="34"/>
        </w:numPr>
        <w:rPr>
          <w:rFonts w:asciiTheme="minorHAnsi" w:hAnsiTheme="minorHAnsi" w:cstheme="minorHAnsi"/>
          <w:bCs/>
        </w:rPr>
      </w:pPr>
      <w:bookmarkStart w:id="24" w:name="_Hlk122950061"/>
      <w:r w:rsidRPr="00DE3C32">
        <w:rPr>
          <w:rFonts w:asciiTheme="minorHAnsi" w:hAnsiTheme="minorHAnsi" w:cstheme="minorHAnsi"/>
          <w:bCs/>
        </w:rPr>
        <w:t>Submit your assignments before 11:59 PM CST on the due date listed in the</w:t>
      </w:r>
      <w:r w:rsidR="00F175EB" w:rsidRPr="00DE3C32">
        <w:rPr>
          <w:rFonts w:asciiTheme="minorHAnsi" w:hAnsiTheme="minorHAnsi" w:cstheme="minorHAnsi"/>
          <w:bCs/>
        </w:rPr>
        <w:t xml:space="preserve"> syllabus</w:t>
      </w:r>
      <w:r w:rsidRPr="00DE3C32">
        <w:rPr>
          <w:rFonts w:asciiTheme="minorHAnsi" w:hAnsiTheme="minorHAnsi" w:cstheme="minorHAnsi"/>
          <w:bCs/>
        </w:rPr>
        <w:t xml:space="preserve"> calendar. </w:t>
      </w:r>
    </w:p>
    <w:bookmarkEnd w:id="24"/>
    <w:p w14:paraId="30C7EF55" w14:textId="697E985F" w:rsidR="00C678D4" w:rsidRPr="00DE3C32" w:rsidRDefault="00F175EB" w:rsidP="00F175EB">
      <w:pPr>
        <w:pStyle w:val="ListParagraph"/>
        <w:numPr>
          <w:ilvl w:val="1"/>
          <w:numId w:val="34"/>
        </w:numPr>
        <w:contextualSpacing/>
        <w:rPr>
          <w:rFonts w:asciiTheme="minorHAnsi" w:hAnsiTheme="minorHAnsi" w:cstheme="minorHAnsi"/>
          <w:bCs/>
        </w:rPr>
      </w:pPr>
      <w:r w:rsidRPr="00DE3C32">
        <w:rPr>
          <w:rFonts w:asciiTheme="minorHAnsi" w:hAnsiTheme="minorHAnsi" w:cstheme="minorHAnsi"/>
          <w:bCs/>
        </w:rPr>
        <w:t>For an assignment submitted after the due date</w:t>
      </w:r>
      <w:r w:rsidR="001E3333" w:rsidRPr="00DE3C32">
        <w:rPr>
          <w:rFonts w:asciiTheme="minorHAnsi" w:hAnsiTheme="minorHAnsi" w:cstheme="minorHAnsi"/>
          <w:bCs/>
        </w:rPr>
        <w:t xml:space="preserve"> (excluding quizzes, which cannot be submitted late)</w:t>
      </w:r>
      <w:r w:rsidRPr="00DE3C32">
        <w:rPr>
          <w:rFonts w:asciiTheme="minorHAnsi" w:hAnsiTheme="minorHAnsi" w:cstheme="minorHAnsi"/>
          <w:bCs/>
        </w:rPr>
        <w:t>, you will forfeit</w:t>
      </w:r>
      <w:r w:rsidR="00C678D4" w:rsidRPr="00DE3C32">
        <w:rPr>
          <w:rFonts w:asciiTheme="minorHAnsi" w:hAnsiTheme="minorHAnsi" w:cstheme="minorHAnsi"/>
          <w:bCs/>
        </w:rPr>
        <w:t xml:space="preserve"> </w:t>
      </w:r>
      <w:r w:rsidR="003E6DC7" w:rsidRPr="00DE3C32">
        <w:rPr>
          <w:rFonts w:asciiTheme="minorHAnsi" w:hAnsiTheme="minorHAnsi" w:cstheme="minorHAnsi"/>
          <w:bCs/>
        </w:rPr>
        <w:t>25</w:t>
      </w:r>
      <w:r w:rsidR="00C678D4" w:rsidRPr="00DE3C32">
        <w:rPr>
          <w:rFonts w:asciiTheme="minorHAnsi" w:hAnsiTheme="minorHAnsi" w:cstheme="minorHAnsi"/>
          <w:bCs/>
        </w:rPr>
        <w:t xml:space="preserve">% of the total possible points </w:t>
      </w:r>
      <w:r w:rsidR="00C678D4" w:rsidRPr="00DE3C32">
        <w:rPr>
          <w:rFonts w:asciiTheme="minorHAnsi" w:hAnsiTheme="minorHAnsi" w:cstheme="minorHAnsi"/>
          <w:bCs/>
          <w:i/>
          <w:iCs/>
        </w:rPr>
        <w:t>each</w:t>
      </w:r>
      <w:r w:rsidR="00C678D4" w:rsidRPr="00DE3C32">
        <w:rPr>
          <w:rFonts w:asciiTheme="minorHAnsi" w:hAnsiTheme="minorHAnsi" w:cstheme="minorHAnsi"/>
          <w:bCs/>
        </w:rPr>
        <w:t xml:space="preserve"> day the assignment is late. </w:t>
      </w:r>
    </w:p>
    <w:p w14:paraId="46093233" w14:textId="62815B24" w:rsidR="00C678D4" w:rsidRPr="00DE3C32" w:rsidRDefault="009B686F" w:rsidP="00C678D4">
      <w:pPr>
        <w:pStyle w:val="ListParagraph"/>
        <w:numPr>
          <w:ilvl w:val="1"/>
          <w:numId w:val="34"/>
        </w:numPr>
        <w:contextualSpacing/>
        <w:rPr>
          <w:rFonts w:asciiTheme="minorHAnsi" w:hAnsiTheme="minorHAnsi" w:cstheme="minorHAnsi"/>
          <w:bCs/>
        </w:rPr>
      </w:pPr>
      <w:bookmarkStart w:id="25" w:name="_Hlk116505092"/>
      <w:r w:rsidRPr="00DE3C32">
        <w:rPr>
          <w:rFonts w:asciiTheme="minorHAnsi" w:hAnsiTheme="minorHAnsi" w:cstheme="minorHAnsi"/>
          <w:bCs/>
        </w:rPr>
        <w:t xml:space="preserve">Under </w:t>
      </w:r>
      <w:r w:rsidR="00C15424" w:rsidRPr="00DE3C32">
        <w:rPr>
          <w:rFonts w:asciiTheme="minorHAnsi" w:hAnsiTheme="minorHAnsi" w:cstheme="minorHAnsi"/>
          <w:bCs/>
        </w:rPr>
        <w:t>no</w:t>
      </w:r>
      <w:r w:rsidRPr="00DE3C32">
        <w:rPr>
          <w:rFonts w:asciiTheme="minorHAnsi" w:hAnsiTheme="minorHAnsi" w:cstheme="minorHAnsi"/>
          <w:bCs/>
        </w:rPr>
        <w:t xml:space="preserve"> circumstances </w:t>
      </w:r>
      <w:r w:rsidR="00C678D4" w:rsidRPr="00DE3C32">
        <w:rPr>
          <w:rFonts w:asciiTheme="minorHAnsi" w:hAnsiTheme="minorHAnsi" w:cstheme="minorHAnsi"/>
          <w:bCs/>
        </w:rPr>
        <w:t xml:space="preserve">will </w:t>
      </w:r>
      <w:r w:rsidRPr="00DE3C32">
        <w:rPr>
          <w:rFonts w:asciiTheme="minorHAnsi" w:hAnsiTheme="minorHAnsi" w:cstheme="minorHAnsi"/>
          <w:bCs/>
        </w:rPr>
        <w:t xml:space="preserve">late assignments </w:t>
      </w:r>
      <w:r w:rsidR="00C678D4" w:rsidRPr="00DE3C32">
        <w:rPr>
          <w:rFonts w:asciiTheme="minorHAnsi" w:hAnsiTheme="minorHAnsi" w:cstheme="minorHAnsi"/>
          <w:bCs/>
        </w:rPr>
        <w:t xml:space="preserve">be accepted after </w:t>
      </w:r>
      <w:r w:rsidR="00F1600C" w:rsidRPr="00DE3C32">
        <w:rPr>
          <w:rFonts w:asciiTheme="minorHAnsi" w:hAnsiTheme="minorHAnsi" w:cstheme="minorHAnsi"/>
          <w:bCs/>
        </w:rPr>
        <w:t>the course ends</w:t>
      </w:r>
      <w:r w:rsidR="00C678D4" w:rsidRPr="00DE3C32">
        <w:rPr>
          <w:rFonts w:asciiTheme="minorHAnsi" w:hAnsiTheme="minorHAnsi" w:cstheme="minorHAnsi"/>
          <w:bCs/>
        </w:rPr>
        <w:t>.</w:t>
      </w:r>
    </w:p>
    <w:bookmarkEnd w:id="25"/>
    <w:p w14:paraId="013569CC" w14:textId="77777777" w:rsidR="00C678D4" w:rsidRPr="00DE3C32" w:rsidRDefault="00C678D4" w:rsidP="00C678D4">
      <w:pPr>
        <w:pStyle w:val="ListParagraph"/>
        <w:numPr>
          <w:ilvl w:val="0"/>
          <w:numId w:val="34"/>
        </w:numPr>
        <w:rPr>
          <w:rFonts w:asciiTheme="minorHAnsi" w:hAnsiTheme="minorHAnsi" w:cstheme="minorHAnsi"/>
          <w:bCs/>
        </w:rPr>
      </w:pPr>
      <w:r w:rsidRPr="00DE3C32">
        <w:rPr>
          <w:rFonts w:asciiTheme="minorHAnsi" w:hAnsiTheme="minorHAnsi" w:cstheme="minorHAnsi"/>
          <w:bCs/>
        </w:rPr>
        <w:t xml:space="preserve">Adhere to SIUE’s Student Code of Conduct as outlined at </w:t>
      </w:r>
      <w:hyperlink r:id="rId14" w:history="1">
        <w:r w:rsidRPr="00DE3C32">
          <w:rPr>
            <w:rStyle w:val="Hyperlink"/>
            <w:rFonts w:asciiTheme="minorHAnsi" w:hAnsiTheme="minorHAnsi" w:cstheme="minorHAnsi"/>
          </w:rPr>
          <w:t>https://www.siue.edu/policies/3c1.shtml</w:t>
        </w:r>
      </w:hyperlink>
      <w:r w:rsidRPr="00DE3C32">
        <w:rPr>
          <w:rFonts w:asciiTheme="minorHAnsi" w:hAnsiTheme="minorHAnsi" w:cstheme="minorHAnsi"/>
          <w:bCs/>
        </w:rPr>
        <w:t xml:space="preserve">. </w:t>
      </w:r>
    </w:p>
    <w:p w14:paraId="79286962" w14:textId="77777777" w:rsidR="00C678D4" w:rsidRPr="00DE3C32" w:rsidRDefault="00C678D4" w:rsidP="00C678D4">
      <w:pPr>
        <w:pStyle w:val="ListParagraph"/>
        <w:numPr>
          <w:ilvl w:val="0"/>
          <w:numId w:val="34"/>
        </w:numPr>
        <w:rPr>
          <w:rFonts w:asciiTheme="minorHAnsi" w:hAnsiTheme="minorHAnsi" w:cstheme="minorHAnsi"/>
          <w:bCs/>
        </w:rPr>
      </w:pPr>
      <w:r w:rsidRPr="00DE3C32">
        <w:rPr>
          <w:rFonts w:asciiTheme="minorHAnsi" w:hAnsiTheme="minorHAnsi" w:cstheme="minorHAnsi"/>
          <w:bCs/>
        </w:rPr>
        <w:t>Submissions that contain plagiarized material will receive a zero, and those that include an abundance of spelling and grammatical errors will be graded down.</w:t>
      </w:r>
    </w:p>
    <w:bookmarkEnd w:id="22"/>
    <w:bookmarkEnd w:id="23"/>
    <w:p w14:paraId="5CC467EF" w14:textId="77777777" w:rsidR="00C678D4" w:rsidRPr="00DE3C32" w:rsidRDefault="00C678D4" w:rsidP="00C678D4">
      <w:pPr>
        <w:pBdr>
          <w:bottom w:val="single" w:sz="4" w:space="1" w:color="auto"/>
        </w:pBdr>
        <w:tabs>
          <w:tab w:val="left" w:pos="1425"/>
        </w:tabs>
        <w:rPr>
          <w:rFonts w:asciiTheme="minorHAnsi" w:hAnsiTheme="minorHAnsi" w:cstheme="minorHAnsi"/>
          <w:b/>
        </w:rPr>
      </w:pPr>
    </w:p>
    <w:p w14:paraId="62F56DEE" w14:textId="77777777" w:rsidR="00C678D4" w:rsidRPr="00DE3C32" w:rsidRDefault="00C678D4" w:rsidP="00F60DE7">
      <w:pPr>
        <w:pStyle w:val="Heading1"/>
        <w:pBdr>
          <w:bottom w:val="single" w:sz="4" w:space="1" w:color="auto"/>
        </w:pBdr>
        <w:spacing w:before="0" w:beforeAutospacing="0" w:after="0" w:afterAutospacing="0"/>
        <w:contextualSpacing/>
        <w:rPr>
          <w:rFonts w:asciiTheme="minorHAnsi" w:hAnsiTheme="minorHAnsi" w:cstheme="minorHAnsi"/>
          <w:sz w:val="24"/>
          <w:szCs w:val="24"/>
        </w:rPr>
      </w:pPr>
    </w:p>
    <w:p w14:paraId="1D08870C" w14:textId="680A01D6" w:rsidR="001B68AB" w:rsidRPr="00DE3C32" w:rsidRDefault="001B68AB" w:rsidP="00F60DE7">
      <w:pPr>
        <w:pStyle w:val="Heading1"/>
        <w:pBdr>
          <w:bottom w:val="single" w:sz="4" w:space="1" w:color="auto"/>
        </w:pBdr>
        <w:spacing w:before="0" w:beforeAutospacing="0" w:after="0" w:afterAutospacing="0"/>
        <w:contextualSpacing/>
        <w:rPr>
          <w:rFonts w:asciiTheme="minorHAnsi" w:hAnsiTheme="minorHAnsi" w:cstheme="minorHAnsi"/>
          <w:sz w:val="24"/>
          <w:szCs w:val="24"/>
        </w:rPr>
      </w:pPr>
      <w:r w:rsidRPr="00DE3C32">
        <w:rPr>
          <w:rFonts w:asciiTheme="minorHAnsi" w:hAnsiTheme="minorHAnsi" w:cstheme="minorHAnsi"/>
          <w:sz w:val="24"/>
          <w:szCs w:val="24"/>
        </w:rPr>
        <w:t>COURSE CONTENT AND CALENDAR</w:t>
      </w:r>
    </w:p>
    <w:p w14:paraId="28233483" w14:textId="74091201" w:rsidR="001B68AB" w:rsidRPr="00DE3C32" w:rsidRDefault="001B68AB" w:rsidP="001B68AB">
      <w:pPr>
        <w:rPr>
          <w:rFonts w:asciiTheme="minorHAnsi" w:hAnsiTheme="minorHAnsi" w:cstheme="minorHAnsi"/>
        </w:rPr>
      </w:pPr>
      <w:bookmarkStart w:id="26" w:name="_Hlk485818783"/>
      <w:bookmarkStart w:id="27" w:name="_Hlk116505100"/>
      <w:bookmarkStart w:id="28" w:name="_Hlk520708807"/>
      <w:bookmarkEnd w:id="17"/>
      <w:r w:rsidRPr="00DE3C32">
        <w:rPr>
          <w:rFonts w:asciiTheme="minorHAnsi" w:hAnsiTheme="minorHAnsi" w:cstheme="minorHAnsi"/>
        </w:rPr>
        <w:t xml:space="preserve">The table below includes a tentative course schedule. </w:t>
      </w:r>
      <w:r w:rsidR="00E15D5E" w:rsidRPr="00DE3C32">
        <w:rPr>
          <w:rFonts w:asciiTheme="minorHAnsi" w:hAnsiTheme="minorHAnsi" w:cstheme="minorHAnsi"/>
        </w:rPr>
        <w:t xml:space="preserve">To stay on schedule, work through each day’s folder on the day it is assigned (instead of the day it is due). </w:t>
      </w:r>
      <w:r w:rsidRPr="00DE3C32">
        <w:rPr>
          <w:rFonts w:asciiTheme="minorHAnsi" w:hAnsiTheme="minorHAnsi" w:cstheme="minorHAnsi"/>
        </w:rPr>
        <w:t xml:space="preserve">The instructor reserves to right to alter it to improve the quality of learning or to accommodate unforeseen events. The instructor will announce any changes to the calendar via e-mail and Blackboard announcements. </w:t>
      </w:r>
      <w:bookmarkEnd w:id="26"/>
    </w:p>
    <w:bookmarkEnd w:id="27"/>
    <w:p w14:paraId="7EFDEE45" w14:textId="77777777" w:rsidR="001B68AB" w:rsidRPr="00DE3C32" w:rsidRDefault="001B68AB" w:rsidP="001B68AB">
      <w:pPr>
        <w:pStyle w:val="NoSpacing"/>
        <w:contextualSpacing/>
        <w:rPr>
          <w:rFonts w:cstheme="minorHAnsi"/>
          <w:b/>
          <w:sz w:val="24"/>
          <w:szCs w:val="24"/>
          <w:u w:val="single"/>
        </w:rPr>
      </w:pPr>
    </w:p>
    <w:tbl>
      <w:tblPr>
        <w:tblStyle w:val="ListTable1Light"/>
        <w:tblW w:w="9360" w:type="dxa"/>
        <w:tblLayout w:type="fixed"/>
        <w:tblLook w:val="04A0" w:firstRow="1" w:lastRow="0" w:firstColumn="1" w:lastColumn="0" w:noHBand="0" w:noVBand="1"/>
      </w:tblPr>
      <w:tblGrid>
        <w:gridCol w:w="720"/>
        <w:gridCol w:w="864"/>
        <w:gridCol w:w="1728"/>
        <w:gridCol w:w="4752"/>
        <w:gridCol w:w="1296"/>
      </w:tblGrid>
      <w:tr w:rsidR="00D61EAE" w:rsidRPr="00DE3C32" w14:paraId="51296092" w14:textId="71B9C1D0" w:rsidTr="009D495A">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720" w:type="dxa"/>
            <w:vAlign w:val="center"/>
            <w:hideMark/>
          </w:tcPr>
          <w:p w14:paraId="26C02233" w14:textId="1641C072" w:rsidR="00D61EAE" w:rsidRPr="00DE3C32" w:rsidRDefault="00D61EAE" w:rsidP="00F60DE7">
            <w:pPr>
              <w:contextualSpacing/>
              <w:jc w:val="center"/>
              <w:rPr>
                <w:rFonts w:asciiTheme="minorHAnsi" w:hAnsiTheme="minorHAnsi" w:cstheme="minorHAnsi"/>
                <w:b w:val="0"/>
                <w:bCs w:val="0"/>
                <w:caps/>
              </w:rPr>
            </w:pPr>
            <w:r w:rsidRPr="00DE3C32">
              <w:rPr>
                <w:rFonts w:asciiTheme="minorHAnsi" w:hAnsiTheme="minorHAnsi" w:cstheme="minorHAnsi"/>
              </w:rPr>
              <w:t>Day</w:t>
            </w:r>
          </w:p>
        </w:tc>
        <w:tc>
          <w:tcPr>
            <w:tcW w:w="864" w:type="dxa"/>
            <w:vAlign w:val="center"/>
            <w:hideMark/>
          </w:tcPr>
          <w:p w14:paraId="33ECD692" w14:textId="77777777" w:rsidR="00D61EAE" w:rsidRPr="00DE3C32" w:rsidRDefault="00D61EAE" w:rsidP="00F60DE7">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aps/>
              </w:rPr>
            </w:pPr>
            <w:r w:rsidRPr="00DE3C32">
              <w:rPr>
                <w:rFonts w:asciiTheme="minorHAnsi" w:hAnsiTheme="minorHAnsi" w:cstheme="minorHAnsi"/>
              </w:rPr>
              <w:t>Dates</w:t>
            </w:r>
          </w:p>
        </w:tc>
        <w:tc>
          <w:tcPr>
            <w:tcW w:w="1728" w:type="dxa"/>
            <w:vAlign w:val="center"/>
            <w:hideMark/>
          </w:tcPr>
          <w:p w14:paraId="1FF062ED" w14:textId="77777777" w:rsidR="00D61EAE" w:rsidRPr="00DE3C32" w:rsidRDefault="00D61EAE" w:rsidP="00F60DE7">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aps/>
              </w:rPr>
            </w:pPr>
            <w:r w:rsidRPr="00DE3C32">
              <w:rPr>
                <w:rFonts w:asciiTheme="minorHAnsi" w:hAnsiTheme="minorHAnsi" w:cstheme="minorHAnsi"/>
              </w:rPr>
              <w:t>Topic</w:t>
            </w:r>
          </w:p>
        </w:tc>
        <w:tc>
          <w:tcPr>
            <w:tcW w:w="4752" w:type="dxa"/>
            <w:vAlign w:val="center"/>
            <w:hideMark/>
          </w:tcPr>
          <w:p w14:paraId="640FE74D" w14:textId="03178829" w:rsidR="00D61EAE" w:rsidRPr="00DE3C32" w:rsidRDefault="00D61EAE" w:rsidP="00F60DE7">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aps/>
              </w:rPr>
            </w:pPr>
            <w:r w:rsidRPr="00DE3C32">
              <w:rPr>
                <w:rFonts w:asciiTheme="minorHAnsi" w:hAnsiTheme="minorHAnsi" w:cstheme="minorHAnsi"/>
              </w:rPr>
              <w:t xml:space="preserve">Tasks for the </w:t>
            </w:r>
            <w:r w:rsidR="00075E6A">
              <w:rPr>
                <w:rFonts w:asciiTheme="minorHAnsi" w:hAnsiTheme="minorHAnsi" w:cstheme="minorHAnsi"/>
              </w:rPr>
              <w:t>Day</w:t>
            </w:r>
          </w:p>
        </w:tc>
        <w:tc>
          <w:tcPr>
            <w:tcW w:w="1296" w:type="dxa"/>
            <w:vAlign w:val="center"/>
          </w:tcPr>
          <w:p w14:paraId="7E4D47B6" w14:textId="38CF2C11" w:rsidR="00D61EAE" w:rsidRPr="00DE3C32" w:rsidRDefault="00D61EAE" w:rsidP="00D61EAE">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DE3C32">
              <w:rPr>
                <w:rFonts w:asciiTheme="minorHAnsi" w:hAnsiTheme="minorHAnsi" w:cstheme="minorHAnsi"/>
              </w:rPr>
              <w:t>Due Date</w:t>
            </w:r>
            <w:r w:rsidR="00075E6A">
              <w:rPr>
                <w:rFonts w:asciiTheme="minorHAnsi" w:hAnsiTheme="minorHAnsi" w:cstheme="minorHAnsi"/>
              </w:rPr>
              <w:t>*</w:t>
            </w:r>
          </w:p>
        </w:tc>
      </w:tr>
      <w:tr w:rsidR="00C1125A" w:rsidRPr="00DE3C32" w14:paraId="71193F0C" w14:textId="75C51AC2" w:rsidTr="00D14063">
        <w:trPr>
          <w:cnfStyle w:val="000000100000" w:firstRow="0" w:lastRow="0" w:firstColumn="0" w:lastColumn="0" w:oddVBand="0" w:evenVBand="0" w:oddHBand="1" w:evenHBand="0" w:firstRowFirstColumn="0" w:firstRowLastColumn="0" w:lastRowFirstColumn="0" w:lastRowLastColumn="0"/>
          <w:trHeight w:val="1162"/>
        </w:trPr>
        <w:tc>
          <w:tcPr>
            <w:cnfStyle w:val="001000000000" w:firstRow="0" w:lastRow="0" w:firstColumn="1" w:lastColumn="0" w:oddVBand="0" w:evenVBand="0" w:oddHBand="0" w:evenHBand="0" w:firstRowFirstColumn="0" w:firstRowLastColumn="0" w:lastRowFirstColumn="0" w:lastRowLastColumn="0"/>
            <w:tcW w:w="720" w:type="dxa"/>
            <w:vAlign w:val="center"/>
            <w:hideMark/>
          </w:tcPr>
          <w:p w14:paraId="02D30647" w14:textId="77777777" w:rsidR="00C1125A" w:rsidRPr="00DE3C32" w:rsidRDefault="00C1125A" w:rsidP="00F60DE7">
            <w:pPr>
              <w:contextualSpacing/>
              <w:jc w:val="center"/>
              <w:rPr>
                <w:rFonts w:asciiTheme="minorHAnsi" w:hAnsiTheme="minorHAnsi" w:cstheme="minorHAnsi"/>
              </w:rPr>
            </w:pPr>
            <w:r w:rsidRPr="00DE3C32">
              <w:rPr>
                <w:rFonts w:asciiTheme="minorHAnsi" w:hAnsiTheme="minorHAnsi" w:cstheme="minorHAnsi"/>
              </w:rPr>
              <w:lastRenderedPageBreak/>
              <w:t>1</w:t>
            </w:r>
          </w:p>
        </w:tc>
        <w:tc>
          <w:tcPr>
            <w:tcW w:w="864" w:type="dxa"/>
            <w:vAlign w:val="center"/>
          </w:tcPr>
          <w:p w14:paraId="66AAB8F6" w14:textId="7E0A9D4B" w:rsidR="00C1125A" w:rsidRPr="00DE3C32" w:rsidRDefault="00C1125A" w:rsidP="00F60DE7">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3C32">
              <w:rPr>
                <w:rFonts w:asciiTheme="minorHAnsi" w:hAnsiTheme="minorHAnsi" w:cstheme="minorHAnsi"/>
              </w:rPr>
              <w:t>12/1</w:t>
            </w:r>
            <w:r w:rsidR="005A4687">
              <w:rPr>
                <w:rFonts w:asciiTheme="minorHAnsi" w:hAnsiTheme="minorHAnsi" w:cstheme="minorHAnsi"/>
              </w:rPr>
              <w:t>8</w:t>
            </w:r>
          </w:p>
        </w:tc>
        <w:tc>
          <w:tcPr>
            <w:tcW w:w="1728" w:type="dxa"/>
            <w:vAlign w:val="center"/>
          </w:tcPr>
          <w:p w14:paraId="3E86B379" w14:textId="52B4480F" w:rsidR="00C1125A" w:rsidRPr="00DE3C32" w:rsidRDefault="00C1125A" w:rsidP="00F60DE7">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3C32">
              <w:rPr>
                <w:rFonts w:asciiTheme="minorHAnsi" w:hAnsiTheme="minorHAnsi" w:cstheme="minorHAnsi"/>
              </w:rPr>
              <w:t>Overview of I/O Psychology</w:t>
            </w:r>
          </w:p>
        </w:tc>
        <w:tc>
          <w:tcPr>
            <w:tcW w:w="4752" w:type="dxa"/>
            <w:vAlign w:val="center"/>
          </w:tcPr>
          <w:p w14:paraId="509FF755" w14:textId="69BE4CCF" w:rsidR="00C1125A" w:rsidRPr="00DE3C32" w:rsidRDefault="00C1125A" w:rsidP="001B68AB">
            <w:pPr>
              <w:pStyle w:val="NoSpacing"/>
              <w:numPr>
                <w:ilvl w:val="0"/>
                <w:numId w:val="36"/>
              </w:numPr>
              <w:ind w:left="249" w:hanging="180"/>
              <w:contextual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E3C32">
              <w:rPr>
                <w:rFonts w:cstheme="minorHAnsi"/>
                <w:sz w:val="24"/>
                <w:szCs w:val="24"/>
              </w:rPr>
              <w:t>Review “About This Course” page</w:t>
            </w:r>
          </w:p>
          <w:p w14:paraId="6FA611C6" w14:textId="77777777" w:rsidR="00C1125A" w:rsidRPr="00DE3C32" w:rsidRDefault="00C1125A" w:rsidP="001B68AB">
            <w:pPr>
              <w:pStyle w:val="NoSpacing"/>
              <w:numPr>
                <w:ilvl w:val="0"/>
                <w:numId w:val="36"/>
              </w:numPr>
              <w:ind w:left="249" w:hanging="180"/>
              <w:contextual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E3C32">
              <w:rPr>
                <w:rFonts w:cstheme="minorHAnsi"/>
                <w:sz w:val="24"/>
                <w:szCs w:val="24"/>
              </w:rPr>
              <w:t>Read Chapter 1</w:t>
            </w:r>
          </w:p>
          <w:p w14:paraId="5104BA8F" w14:textId="09C6F9FE" w:rsidR="00C1125A" w:rsidRPr="00DE3C32" w:rsidRDefault="00C1125A" w:rsidP="001B68AB">
            <w:pPr>
              <w:pStyle w:val="NoSpacing"/>
              <w:numPr>
                <w:ilvl w:val="0"/>
                <w:numId w:val="36"/>
              </w:numPr>
              <w:ind w:left="249" w:hanging="180"/>
              <w:contextual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E3C32">
              <w:rPr>
                <w:rFonts w:cstheme="minorHAnsi"/>
                <w:sz w:val="24"/>
                <w:szCs w:val="24"/>
              </w:rPr>
              <w:t>Review Lecture 1 slides and videos</w:t>
            </w:r>
          </w:p>
          <w:p w14:paraId="3D1CF152" w14:textId="1F780E43" w:rsidR="00C1125A" w:rsidRPr="00DE3C32" w:rsidRDefault="00C1125A" w:rsidP="00A463FB">
            <w:pPr>
              <w:pStyle w:val="NoSpacing"/>
              <w:numPr>
                <w:ilvl w:val="0"/>
                <w:numId w:val="36"/>
              </w:numPr>
              <w:ind w:left="249" w:hanging="180"/>
              <w:contextualSpacing/>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DE3C32">
              <w:rPr>
                <w:rFonts w:cstheme="minorHAnsi"/>
                <w:sz w:val="24"/>
                <w:szCs w:val="24"/>
              </w:rPr>
              <w:t>Post and Comment on Discussion Board 1</w:t>
            </w:r>
          </w:p>
          <w:p w14:paraId="3D75F3DD" w14:textId="77777777" w:rsidR="00C1125A" w:rsidRPr="00DE3C32" w:rsidRDefault="00C1125A" w:rsidP="001B68AB">
            <w:pPr>
              <w:pStyle w:val="NoSpacing"/>
              <w:numPr>
                <w:ilvl w:val="0"/>
                <w:numId w:val="36"/>
              </w:numPr>
              <w:ind w:left="249" w:hanging="180"/>
              <w:contextual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E3C32">
              <w:rPr>
                <w:rFonts w:cstheme="minorHAnsi"/>
                <w:sz w:val="24"/>
                <w:szCs w:val="24"/>
              </w:rPr>
              <w:t>Submit Quiz 1</w:t>
            </w:r>
          </w:p>
        </w:tc>
        <w:tc>
          <w:tcPr>
            <w:tcW w:w="1296" w:type="dxa"/>
            <w:vMerge w:val="restart"/>
            <w:vAlign w:val="center"/>
          </w:tcPr>
          <w:p w14:paraId="25A0783E" w14:textId="535BC378" w:rsidR="00C1125A" w:rsidRPr="00DE3C32" w:rsidRDefault="00C1125A" w:rsidP="00D14063">
            <w:pPr>
              <w:pStyle w:val="NoSpacing"/>
              <w:ind w:left="249"/>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E3C32">
              <w:rPr>
                <w:rFonts w:cstheme="minorHAnsi"/>
                <w:sz w:val="24"/>
                <w:szCs w:val="24"/>
              </w:rPr>
              <w:t>Wed., 12/2</w:t>
            </w:r>
            <w:r w:rsidR="005A4687">
              <w:rPr>
                <w:rFonts w:cstheme="minorHAnsi"/>
                <w:sz w:val="24"/>
                <w:szCs w:val="24"/>
              </w:rPr>
              <w:t>0</w:t>
            </w:r>
          </w:p>
        </w:tc>
      </w:tr>
      <w:tr w:rsidR="00C1125A" w:rsidRPr="00DE3C32" w14:paraId="54C3A00B" w14:textId="1831AE6E" w:rsidTr="00D14063">
        <w:trPr>
          <w:trHeight w:val="1162"/>
        </w:trPr>
        <w:tc>
          <w:tcPr>
            <w:cnfStyle w:val="001000000000" w:firstRow="0" w:lastRow="0" w:firstColumn="1" w:lastColumn="0" w:oddVBand="0" w:evenVBand="0" w:oddHBand="0" w:evenHBand="0" w:firstRowFirstColumn="0" w:firstRowLastColumn="0" w:lastRowFirstColumn="0" w:lastRowLastColumn="0"/>
            <w:tcW w:w="720" w:type="dxa"/>
            <w:vAlign w:val="center"/>
            <w:hideMark/>
          </w:tcPr>
          <w:p w14:paraId="10DB5330" w14:textId="77777777" w:rsidR="00C1125A" w:rsidRPr="00DE3C32" w:rsidRDefault="00C1125A" w:rsidP="00F60DE7">
            <w:pPr>
              <w:contextualSpacing/>
              <w:jc w:val="center"/>
              <w:rPr>
                <w:rFonts w:asciiTheme="minorHAnsi" w:hAnsiTheme="minorHAnsi" w:cstheme="minorHAnsi"/>
              </w:rPr>
            </w:pPr>
            <w:r w:rsidRPr="00DE3C32">
              <w:rPr>
                <w:rFonts w:asciiTheme="minorHAnsi" w:hAnsiTheme="minorHAnsi" w:cstheme="minorHAnsi"/>
              </w:rPr>
              <w:t>2</w:t>
            </w:r>
          </w:p>
        </w:tc>
        <w:tc>
          <w:tcPr>
            <w:tcW w:w="864" w:type="dxa"/>
            <w:vAlign w:val="center"/>
          </w:tcPr>
          <w:p w14:paraId="491306F8" w14:textId="1D7E2F7C" w:rsidR="00C1125A" w:rsidRPr="00DE3C32" w:rsidRDefault="00C1125A" w:rsidP="00F60DE7">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FF0000"/>
              </w:rPr>
            </w:pPr>
            <w:r w:rsidRPr="00DE3C32">
              <w:rPr>
                <w:rFonts w:asciiTheme="minorHAnsi" w:hAnsiTheme="minorHAnsi" w:cstheme="minorHAnsi"/>
                <w:bCs/>
              </w:rPr>
              <w:t>12/</w:t>
            </w:r>
            <w:r w:rsidR="005A4687">
              <w:rPr>
                <w:rFonts w:asciiTheme="minorHAnsi" w:hAnsiTheme="minorHAnsi" w:cstheme="minorHAnsi"/>
                <w:bCs/>
              </w:rPr>
              <w:t>19</w:t>
            </w:r>
          </w:p>
        </w:tc>
        <w:tc>
          <w:tcPr>
            <w:tcW w:w="1728" w:type="dxa"/>
            <w:vAlign w:val="center"/>
          </w:tcPr>
          <w:p w14:paraId="79FF2A36" w14:textId="2CD6D954" w:rsidR="00C1125A" w:rsidRPr="00DE3C32" w:rsidRDefault="00C1125A" w:rsidP="00F60DE7">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3C32">
              <w:rPr>
                <w:rFonts w:asciiTheme="minorHAnsi" w:hAnsiTheme="minorHAnsi" w:cstheme="minorHAnsi"/>
              </w:rPr>
              <w:t>Methods and Statistics</w:t>
            </w:r>
          </w:p>
        </w:tc>
        <w:tc>
          <w:tcPr>
            <w:tcW w:w="4752" w:type="dxa"/>
            <w:vAlign w:val="center"/>
          </w:tcPr>
          <w:p w14:paraId="4D035CD1" w14:textId="77777777" w:rsidR="00C1125A" w:rsidRPr="00DE3C32" w:rsidRDefault="00C1125A" w:rsidP="001B68AB">
            <w:pPr>
              <w:pStyle w:val="NoSpacing"/>
              <w:numPr>
                <w:ilvl w:val="0"/>
                <w:numId w:val="36"/>
              </w:numPr>
              <w:ind w:left="249" w:hanging="180"/>
              <w:contextualSpacing/>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DE3C32">
              <w:rPr>
                <w:rFonts w:cstheme="minorHAnsi"/>
                <w:sz w:val="24"/>
                <w:szCs w:val="24"/>
              </w:rPr>
              <w:t>Read Chapter 2</w:t>
            </w:r>
          </w:p>
          <w:p w14:paraId="150C99DE" w14:textId="7364058F" w:rsidR="00C1125A" w:rsidRPr="00DE3C32" w:rsidRDefault="00C1125A" w:rsidP="001B68AB">
            <w:pPr>
              <w:pStyle w:val="NoSpacing"/>
              <w:numPr>
                <w:ilvl w:val="0"/>
                <w:numId w:val="36"/>
              </w:numPr>
              <w:ind w:left="249" w:hanging="180"/>
              <w:contextualSpacing/>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DE3C32">
              <w:rPr>
                <w:rFonts w:cstheme="minorHAnsi"/>
                <w:sz w:val="24"/>
                <w:szCs w:val="24"/>
              </w:rPr>
              <w:t>Review Lecture 2 slides and videos</w:t>
            </w:r>
          </w:p>
          <w:p w14:paraId="1F778842" w14:textId="3ADB92F4" w:rsidR="00C1125A" w:rsidRPr="00DE3C32" w:rsidRDefault="00C1125A" w:rsidP="001B68AB">
            <w:pPr>
              <w:pStyle w:val="NoSpacing"/>
              <w:numPr>
                <w:ilvl w:val="0"/>
                <w:numId w:val="36"/>
              </w:numPr>
              <w:ind w:left="249" w:hanging="180"/>
              <w:contextualSpacing/>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DE3C32">
              <w:rPr>
                <w:rFonts w:cstheme="minorHAnsi"/>
                <w:sz w:val="24"/>
                <w:szCs w:val="24"/>
              </w:rPr>
              <w:t>Post and Comment on Discussion Board 2</w:t>
            </w:r>
          </w:p>
          <w:p w14:paraId="38E2181B" w14:textId="067481D2" w:rsidR="00C1125A" w:rsidRPr="00DE3C32" w:rsidRDefault="00C1125A" w:rsidP="00F04ABD">
            <w:pPr>
              <w:pStyle w:val="NoSpacing"/>
              <w:numPr>
                <w:ilvl w:val="0"/>
                <w:numId w:val="36"/>
              </w:numPr>
              <w:ind w:left="249" w:hanging="180"/>
              <w:contextualSpacing/>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DE3C32">
              <w:rPr>
                <w:rFonts w:cstheme="minorHAnsi"/>
                <w:sz w:val="24"/>
                <w:szCs w:val="24"/>
              </w:rPr>
              <w:t>Submit Quiz 2</w:t>
            </w:r>
          </w:p>
        </w:tc>
        <w:tc>
          <w:tcPr>
            <w:tcW w:w="1296" w:type="dxa"/>
            <w:vMerge/>
            <w:vAlign w:val="center"/>
          </w:tcPr>
          <w:p w14:paraId="44FD6583" w14:textId="77777777" w:rsidR="00C1125A" w:rsidRPr="00DE3C32" w:rsidRDefault="00C1125A" w:rsidP="00D14063">
            <w:pPr>
              <w:pStyle w:val="NoSpacing"/>
              <w:ind w:left="249"/>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C1125A" w:rsidRPr="00DE3C32" w14:paraId="78C098A6" w14:textId="482C2B3B" w:rsidTr="00D14063">
        <w:trPr>
          <w:cnfStyle w:val="000000100000" w:firstRow="0" w:lastRow="0" w:firstColumn="0" w:lastColumn="0" w:oddVBand="0" w:evenVBand="0" w:oddHBand="1" w:evenHBand="0" w:firstRowFirstColumn="0" w:firstRowLastColumn="0" w:lastRowFirstColumn="0" w:lastRowLastColumn="0"/>
          <w:trHeight w:val="1162"/>
        </w:trPr>
        <w:tc>
          <w:tcPr>
            <w:cnfStyle w:val="001000000000" w:firstRow="0" w:lastRow="0" w:firstColumn="1" w:lastColumn="0" w:oddVBand="0" w:evenVBand="0" w:oddHBand="0" w:evenHBand="0" w:firstRowFirstColumn="0" w:firstRowLastColumn="0" w:lastRowFirstColumn="0" w:lastRowLastColumn="0"/>
            <w:tcW w:w="720" w:type="dxa"/>
            <w:vAlign w:val="center"/>
            <w:hideMark/>
          </w:tcPr>
          <w:p w14:paraId="74761EB5" w14:textId="77777777" w:rsidR="00C1125A" w:rsidRPr="00DE3C32" w:rsidRDefault="00C1125A" w:rsidP="00F60DE7">
            <w:pPr>
              <w:contextualSpacing/>
              <w:jc w:val="center"/>
              <w:rPr>
                <w:rFonts w:asciiTheme="minorHAnsi" w:hAnsiTheme="minorHAnsi" w:cstheme="minorHAnsi"/>
              </w:rPr>
            </w:pPr>
            <w:r w:rsidRPr="00DE3C32">
              <w:rPr>
                <w:rFonts w:asciiTheme="minorHAnsi" w:hAnsiTheme="minorHAnsi" w:cstheme="minorHAnsi"/>
              </w:rPr>
              <w:t>3</w:t>
            </w:r>
          </w:p>
        </w:tc>
        <w:tc>
          <w:tcPr>
            <w:tcW w:w="864" w:type="dxa"/>
            <w:vAlign w:val="center"/>
          </w:tcPr>
          <w:p w14:paraId="72850667" w14:textId="5DB7359C" w:rsidR="00C1125A" w:rsidRPr="00DE3C32" w:rsidRDefault="00C1125A" w:rsidP="00F60DE7">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rPr>
            </w:pPr>
            <w:r w:rsidRPr="00DE3C32">
              <w:rPr>
                <w:rFonts w:asciiTheme="minorHAnsi" w:hAnsiTheme="minorHAnsi" w:cstheme="minorHAnsi"/>
              </w:rPr>
              <w:t>12/2</w:t>
            </w:r>
            <w:r w:rsidR="005A4687">
              <w:rPr>
                <w:rFonts w:asciiTheme="minorHAnsi" w:hAnsiTheme="minorHAnsi" w:cstheme="minorHAnsi"/>
              </w:rPr>
              <w:t>0</w:t>
            </w:r>
          </w:p>
        </w:tc>
        <w:tc>
          <w:tcPr>
            <w:tcW w:w="1728" w:type="dxa"/>
            <w:vAlign w:val="center"/>
          </w:tcPr>
          <w:p w14:paraId="745398F9" w14:textId="689A70FD" w:rsidR="00C1125A" w:rsidRPr="00DE3C32" w:rsidRDefault="00C1125A" w:rsidP="00F60DE7">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3C32">
              <w:rPr>
                <w:rFonts w:asciiTheme="minorHAnsi" w:hAnsiTheme="minorHAnsi" w:cstheme="minorHAnsi"/>
              </w:rPr>
              <w:t>Individual Differences and Assessment</w:t>
            </w:r>
          </w:p>
        </w:tc>
        <w:tc>
          <w:tcPr>
            <w:tcW w:w="4752" w:type="dxa"/>
            <w:vAlign w:val="center"/>
          </w:tcPr>
          <w:p w14:paraId="46207687" w14:textId="77777777" w:rsidR="00C1125A" w:rsidRPr="00DE3C32" w:rsidRDefault="00C1125A" w:rsidP="001B68AB">
            <w:pPr>
              <w:pStyle w:val="NoSpacing"/>
              <w:numPr>
                <w:ilvl w:val="0"/>
                <w:numId w:val="36"/>
              </w:numPr>
              <w:ind w:left="249" w:hanging="180"/>
              <w:contextual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E3C32">
              <w:rPr>
                <w:rFonts w:cstheme="minorHAnsi"/>
                <w:sz w:val="24"/>
                <w:szCs w:val="24"/>
              </w:rPr>
              <w:t>Read Chapter 3</w:t>
            </w:r>
          </w:p>
          <w:p w14:paraId="666FEC70" w14:textId="5F363D6D" w:rsidR="00C1125A" w:rsidRPr="00DE3C32" w:rsidRDefault="00C1125A" w:rsidP="001B68AB">
            <w:pPr>
              <w:pStyle w:val="NoSpacing"/>
              <w:numPr>
                <w:ilvl w:val="0"/>
                <w:numId w:val="36"/>
              </w:numPr>
              <w:ind w:left="249" w:hanging="180"/>
              <w:contextual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E3C32">
              <w:rPr>
                <w:rFonts w:cstheme="minorHAnsi"/>
                <w:sz w:val="24"/>
                <w:szCs w:val="24"/>
              </w:rPr>
              <w:t>Review Lecture 3 slides and videos</w:t>
            </w:r>
          </w:p>
          <w:p w14:paraId="172863E1" w14:textId="62E27DA9" w:rsidR="00C1125A" w:rsidRPr="00DE3C32" w:rsidRDefault="00C1125A" w:rsidP="00A658B4">
            <w:pPr>
              <w:pStyle w:val="NoSpacing"/>
              <w:numPr>
                <w:ilvl w:val="0"/>
                <w:numId w:val="36"/>
              </w:numPr>
              <w:ind w:left="249" w:hanging="180"/>
              <w:contextualSpacing/>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DE3C32">
              <w:rPr>
                <w:rFonts w:cstheme="minorHAnsi"/>
                <w:sz w:val="24"/>
                <w:szCs w:val="24"/>
              </w:rPr>
              <w:t>Post and Comment on Discussion Board 3</w:t>
            </w:r>
          </w:p>
          <w:p w14:paraId="7F0187B8" w14:textId="7009137A" w:rsidR="00C1125A" w:rsidRPr="00DE3C32" w:rsidRDefault="00C1125A" w:rsidP="00135083">
            <w:pPr>
              <w:pStyle w:val="NoSpacing"/>
              <w:numPr>
                <w:ilvl w:val="0"/>
                <w:numId w:val="36"/>
              </w:numPr>
              <w:ind w:left="249" w:hanging="180"/>
              <w:contextual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E3C32">
              <w:rPr>
                <w:rFonts w:cstheme="minorHAnsi"/>
                <w:sz w:val="24"/>
                <w:szCs w:val="24"/>
              </w:rPr>
              <w:t>Submit Quiz 3</w:t>
            </w:r>
          </w:p>
        </w:tc>
        <w:tc>
          <w:tcPr>
            <w:tcW w:w="1296" w:type="dxa"/>
            <w:vMerge w:val="restart"/>
            <w:vAlign w:val="center"/>
          </w:tcPr>
          <w:p w14:paraId="61834BB3" w14:textId="7B999063" w:rsidR="00C1125A" w:rsidRPr="00DE3C32" w:rsidRDefault="00C1125A" w:rsidP="00D14063">
            <w:pPr>
              <w:pStyle w:val="NoSpacing"/>
              <w:ind w:left="249"/>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E3C32">
              <w:rPr>
                <w:rFonts w:cstheme="minorHAnsi"/>
                <w:sz w:val="24"/>
                <w:szCs w:val="24"/>
              </w:rPr>
              <w:t>Fri., 12/2</w:t>
            </w:r>
            <w:r w:rsidR="005A4687">
              <w:rPr>
                <w:rFonts w:cstheme="minorHAnsi"/>
                <w:sz w:val="24"/>
                <w:szCs w:val="24"/>
              </w:rPr>
              <w:t>2</w:t>
            </w:r>
          </w:p>
        </w:tc>
      </w:tr>
      <w:tr w:rsidR="00C1125A" w:rsidRPr="00DE3C32" w14:paraId="54726516" w14:textId="04FC06FF" w:rsidTr="00D14063">
        <w:trPr>
          <w:trHeight w:val="1162"/>
        </w:trPr>
        <w:tc>
          <w:tcPr>
            <w:cnfStyle w:val="001000000000" w:firstRow="0" w:lastRow="0" w:firstColumn="1" w:lastColumn="0" w:oddVBand="0" w:evenVBand="0" w:oddHBand="0" w:evenHBand="0" w:firstRowFirstColumn="0" w:firstRowLastColumn="0" w:lastRowFirstColumn="0" w:lastRowLastColumn="0"/>
            <w:tcW w:w="720" w:type="dxa"/>
            <w:vAlign w:val="center"/>
            <w:hideMark/>
          </w:tcPr>
          <w:p w14:paraId="7CE8981C" w14:textId="21A16FE2" w:rsidR="00C1125A" w:rsidRPr="00DE3C32" w:rsidRDefault="00C1125A" w:rsidP="00F60DE7">
            <w:pPr>
              <w:contextualSpacing/>
              <w:jc w:val="center"/>
              <w:rPr>
                <w:rFonts w:asciiTheme="minorHAnsi" w:hAnsiTheme="minorHAnsi" w:cstheme="minorHAnsi"/>
              </w:rPr>
            </w:pPr>
            <w:r w:rsidRPr="00DE3C32">
              <w:rPr>
                <w:rFonts w:asciiTheme="minorHAnsi" w:hAnsiTheme="minorHAnsi" w:cstheme="minorHAnsi"/>
              </w:rPr>
              <w:t>4</w:t>
            </w:r>
          </w:p>
        </w:tc>
        <w:tc>
          <w:tcPr>
            <w:tcW w:w="864" w:type="dxa"/>
            <w:vAlign w:val="center"/>
          </w:tcPr>
          <w:p w14:paraId="02206D00" w14:textId="1A6EAB24" w:rsidR="00C1125A" w:rsidRPr="00DE3C32" w:rsidRDefault="00C1125A" w:rsidP="00F60DE7">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rPr>
            </w:pPr>
            <w:r w:rsidRPr="00DE3C32">
              <w:rPr>
                <w:rFonts w:asciiTheme="minorHAnsi" w:hAnsiTheme="minorHAnsi" w:cstheme="minorHAnsi"/>
              </w:rPr>
              <w:t>12/2</w:t>
            </w:r>
            <w:r w:rsidR="005A4687">
              <w:rPr>
                <w:rFonts w:asciiTheme="minorHAnsi" w:hAnsiTheme="minorHAnsi" w:cstheme="minorHAnsi"/>
              </w:rPr>
              <w:t>1</w:t>
            </w:r>
          </w:p>
        </w:tc>
        <w:tc>
          <w:tcPr>
            <w:tcW w:w="1728" w:type="dxa"/>
            <w:vAlign w:val="center"/>
          </w:tcPr>
          <w:p w14:paraId="3102522C" w14:textId="0B4682F3" w:rsidR="00C1125A" w:rsidRPr="00DE3C32" w:rsidRDefault="00C1125A" w:rsidP="00F60DE7">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3C32">
              <w:rPr>
                <w:rFonts w:asciiTheme="minorHAnsi" w:hAnsiTheme="minorHAnsi" w:cstheme="minorHAnsi"/>
              </w:rPr>
              <w:t>Job Analysis and Job Performance</w:t>
            </w:r>
          </w:p>
        </w:tc>
        <w:tc>
          <w:tcPr>
            <w:tcW w:w="4752" w:type="dxa"/>
            <w:vAlign w:val="center"/>
          </w:tcPr>
          <w:p w14:paraId="41172C2A" w14:textId="77777777" w:rsidR="00C1125A" w:rsidRPr="00DE3C32" w:rsidRDefault="00C1125A" w:rsidP="001B68AB">
            <w:pPr>
              <w:pStyle w:val="NoSpacing"/>
              <w:numPr>
                <w:ilvl w:val="0"/>
                <w:numId w:val="36"/>
              </w:numPr>
              <w:ind w:left="249" w:hanging="180"/>
              <w:contextualSpacing/>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E3C32">
              <w:rPr>
                <w:rFonts w:cstheme="minorHAnsi"/>
                <w:sz w:val="24"/>
                <w:szCs w:val="24"/>
              </w:rPr>
              <w:t>Read Chapter 4</w:t>
            </w:r>
          </w:p>
          <w:p w14:paraId="55A051B0" w14:textId="3EDF6FD1" w:rsidR="00C1125A" w:rsidRPr="00DE3C32" w:rsidRDefault="00C1125A" w:rsidP="00C115CE">
            <w:pPr>
              <w:pStyle w:val="NoSpacing"/>
              <w:numPr>
                <w:ilvl w:val="0"/>
                <w:numId w:val="36"/>
              </w:numPr>
              <w:ind w:left="249" w:hanging="180"/>
              <w:contextualSpacing/>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E3C32">
              <w:rPr>
                <w:rFonts w:cstheme="minorHAnsi"/>
                <w:sz w:val="24"/>
                <w:szCs w:val="24"/>
              </w:rPr>
              <w:t>Review Lecture 4 slides and videos</w:t>
            </w:r>
          </w:p>
          <w:p w14:paraId="5948BA81" w14:textId="77777777" w:rsidR="00C1125A" w:rsidRPr="00DE3C32" w:rsidRDefault="00C1125A" w:rsidP="001B68AB">
            <w:pPr>
              <w:pStyle w:val="NoSpacing"/>
              <w:numPr>
                <w:ilvl w:val="0"/>
                <w:numId w:val="36"/>
              </w:numPr>
              <w:ind w:left="249" w:hanging="180"/>
              <w:contextualSpacing/>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E3C32">
              <w:rPr>
                <w:rFonts w:cstheme="minorHAnsi"/>
                <w:sz w:val="24"/>
                <w:szCs w:val="24"/>
              </w:rPr>
              <w:t>Submit Quiz 4</w:t>
            </w:r>
          </w:p>
          <w:p w14:paraId="026AC0C8" w14:textId="3BE9F27C" w:rsidR="00C1125A" w:rsidRPr="00DE3C32" w:rsidRDefault="00C1125A" w:rsidP="001B68AB">
            <w:pPr>
              <w:pStyle w:val="NoSpacing"/>
              <w:numPr>
                <w:ilvl w:val="0"/>
                <w:numId w:val="36"/>
              </w:numPr>
              <w:ind w:left="249" w:hanging="180"/>
              <w:contextualSpacing/>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DE3C32">
              <w:rPr>
                <w:rFonts w:cstheme="minorHAnsi"/>
                <w:b/>
                <w:bCs/>
                <w:sz w:val="24"/>
                <w:szCs w:val="24"/>
              </w:rPr>
              <w:t>Submit Part 1 of Project</w:t>
            </w:r>
          </w:p>
        </w:tc>
        <w:tc>
          <w:tcPr>
            <w:tcW w:w="1296" w:type="dxa"/>
            <w:vMerge/>
            <w:vAlign w:val="center"/>
          </w:tcPr>
          <w:p w14:paraId="53A50681" w14:textId="77777777" w:rsidR="00C1125A" w:rsidRPr="00DE3C32" w:rsidRDefault="00C1125A" w:rsidP="00D14063">
            <w:pPr>
              <w:pStyle w:val="NoSpacing"/>
              <w:ind w:left="249"/>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D14063" w:rsidRPr="00DE3C32" w14:paraId="47657B9A" w14:textId="77777777" w:rsidTr="00D14063">
        <w:trPr>
          <w:cnfStyle w:val="000000100000" w:firstRow="0" w:lastRow="0" w:firstColumn="0" w:lastColumn="0" w:oddVBand="0" w:evenVBand="0" w:oddHBand="1" w:evenHBand="0" w:firstRowFirstColumn="0" w:firstRowLastColumn="0" w:lastRowFirstColumn="0" w:lastRowLastColumn="0"/>
          <w:trHeight w:val="1162"/>
        </w:trPr>
        <w:tc>
          <w:tcPr>
            <w:cnfStyle w:val="001000000000" w:firstRow="0" w:lastRow="0" w:firstColumn="1" w:lastColumn="0" w:oddVBand="0" w:evenVBand="0" w:oddHBand="0" w:evenHBand="0" w:firstRowFirstColumn="0" w:firstRowLastColumn="0" w:lastRowFirstColumn="0" w:lastRowLastColumn="0"/>
            <w:tcW w:w="720" w:type="dxa"/>
            <w:tcBorders>
              <w:bottom w:val="single" w:sz="4" w:space="0" w:color="auto"/>
            </w:tcBorders>
            <w:vAlign w:val="center"/>
          </w:tcPr>
          <w:p w14:paraId="13991DC9" w14:textId="1B438AF4" w:rsidR="00D14063" w:rsidRPr="00DE3C32" w:rsidRDefault="00D14063" w:rsidP="00D14063">
            <w:pPr>
              <w:contextualSpacing/>
              <w:jc w:val="center"/>
              <w:rPr>
                <w:rFonts w:asciiTheme="minorHAnsi" w:hAnsiTheme="minorHAnsi" w:cstheme="minorHAnsi"/>
              </w:rPr>
            </w:pPr>
            <w:r>
              <w:rPr>
                <w:rFonts w:asciiTheme="minorHAnsi" w:hAnsiTheme="minorHAnsi" w:cstheme="minorHAnsi"/>
              </w:rPr>
              <w:t>5</w:t>
            </w:r>
          </w:p>
        </w:tc>
        <w:tc>
          <w:tcPr>
            <w:tcW w:w="864" w:type="dxa"/>
            <w:tcBorders>
              <w:bottom w:val="single" w:sz="4" w:space="0" w:color="auto"/>
            </w:tcBorders>
            <w:vAlign w:val="center"/>
          </w:tcPr>
          <w:p w14:paraId="741855A6" w14:textId="424BC948" w:rsidR="00D14063" w:rsidRPr="00DE3C32" w:rsidRDefault="00D14063" w:rsidP="00D14063">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12/22</w:t>
            </w:r>
          </w:p>
        </w:tc>
        <w:tc>
          <w:tcPr>
            <w:tcW w:w="1728" w:type="dxa"/>
            <w:tcBorders>
              <w:bottom w:val="single" w:sz="4" w:space="0" w:color="auto"/>
            </w:tcBorders>
            <w:vAlign w:val="center"/>
          </w:tcPr>
          <w:p w14:paraId="649AB2E5" w14:textId="4226A1C3" w:rsidR="00D14063" w:rsidRPr="00DE3C32" w:rsidRDefault="00D14063" w:rsidP="00D14063">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3C32">
              <w:rPr>
                <w:rFonts w:asciiTheme="minorHAnsi" w:hAnsiTheme="minorHAnsi" w:cstheme="minorHAnsi"/>
              </w:rPr>
              <w:t>Performance Measurement</w:t>
            </w:r>
          </w:p>
        </w:tc>
        <w:tc>
          <w:tcPr>
            <w:tcW w:w="4752" w:type="dxa"/>
            <w:tcBorders>
              <w:bottom w:val="single" w:sz="4" w:space="0" w:color="auto"/>
            </w:tcBorders>
            <w:vAlign w:val="center"/>
          </w:tcPr>
          <w:p w14:paraId="31ED6F96" w14:textId="77777777" w:rsidR="00D14063" w:rsidRPr="00DE3C32" w:rsidRDefault="00D14063" w:rsidP="00D14063">
            <w:pPr>
              <w:pStyle w:val="NoSpacing"/>
              <w:numPr>
                <w:ilvl w:val="0"/>
                <w:numId w:val="36"/>
              </w:numPr>
              <w:ind w:left="249" w:hanging="180"/>
              <w:contextual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E3C32">
              <w:rPr>
                <w:rFonts w:cstheme="minorHAnsi"/>
                <w:sz w:val="24"/>
                <w:szCs w:val="24"/>
              </w:rPr>
              <w:t>Read Chapter 5</w:t>
            </w:r>
          </w:p>
          <w:p w14:paraId="7CDE89A8" w14:textId="77777777" w:rsidR="00D14063" w:rsidRPr="00DE3C32" w:rsidRDefault="00D14063" w:rsidP="00D14063">
            <w:pPr>
              <w:pStyle w:val="NoSpacing"/>
              <w:numPr>
                <w:ilvl w:val="0"/>
                <w:numId w:val="36"/>
              </w:numPr>
              <w:ind w:left="249" w:hanging="180"/>
              <w:contextual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E3C32">
              <w:rPr>
                <w:rFonts w:cstheme="minorHAnsi"/>
                <w:sz w:val="24"/>
                <w:szCs w:val="24"/>
              </w:rPr>
              <w:t>Review Lecture 5 slides and videos</w:t>
            </w:r>
          </w:p>
          <w:p w14:paraId="0053ECC5" w14:textId="77777777" w:rsidR="00D14063" w:rsidRPr="00DE3C32" w:rsidRDefault="00D14063" w:rsidP="00D14063">
            <w:pPr>
              <w:pStyle w:val="NoSpacing"/>
              <w:numPr>
                <w:ilvl w:val="0"/>
                <w:numId w:val="36"/>
              </w:numPr>
              <w:ind w:left="249" w:hanging="180"/>
              <w:contextualSpacing/>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DE3C32">
              <w:rPr>
                <w:rFonts w:cstheme="minorHAnsi"/>
                <w:sz w:val="24"/>
                <w:szCs w:val="24"/>
              </w:rPr>
              <w:t>Post and Comment on Discussion Board 4</w:t>
            </w:r>
          </w:p>
          <w:p w14:paraId="1DCDE31F" w14:textId="2EAEE310" w:rsidR="00D14063" w:rsidRPr="00DE3C32" w:rsidRDefault="00D14063" w:rsidP="00D14063">
            <w:pPr>
              <w:pStyle w:val="NoSpacing"/>
              <w:numPr>
                <w:ilvl w:val="0"/>
                <w:numId w:val="36"/>
              </w:numPr>
              <w:ind w:left="249" w:hanging="180"/>
              <w:contextual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E3C32">
              <w:rPr>
                <w:rFonts w:cstheme="minorHAnsi"/>
                <w:sz w:val="24"/>
                <w:szCs w:val="24"/>
              </w:rPr>
              <w:t>Submit Quiz 5</w:t>
            </w:r>
          </w:p>
        </w:tc>
        <w:tc>
          <w:tcPr>
            <w:tcW w:w="1296" w:type="dxa"/>
            <w:tcBorders>
              <w:bottom w:val="single" w:sz="4" w:space="0" w:color="auto"/>
            </w:tcBorders>
            <w:vAlign w:val="center"/>
          </w:tcPr>
          <w:p w14:paraId="7E8ECD43" w14:textId="01876752" w:rsidR="00D14063" w:rsidRPr="00DE3C32" w:rsidRDefault="00D14063" w:rsidP="00D14063">
            <w:pPr>
              <w:pStyle w:val="NoSpacing"/>
              <w:ind w:left="249"/>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Sun., 12/24</w:t>
            </w:r>
          </w:p>
        </w:tc>
      </w:tr>
      <w:tr w:rsidR="00D14063" w:rsidRPr="00DE3C32" w14:paraId="4CA4DEE3" w14:textId="7CF76098" w:rsidTr="006052BB">
        <w:trPr>
          <w:trHeight w:val="1162"/>
        </w:trPr>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auto"/>
            </w:tcBorders>
            <w:vAlign w:val="center"/>
            <w:hideMark/>
          </w:tcPr>
          <w:p w14:paraId="7703C2D9" w14:textId="4D8F1301" w:rsidR="00D14063" w:rsidRPr="00DE3C32" w:rsidRDefault="00D14063" w:rsidP="00D14063">
            <w:pPr>
              <w:contextualSpacing/>
              <w:jc w:val="center"/>
              <w:rPr>
                <w:rFonts w:asciiTheme="minorHAnsi" w:hAnsiTheme="minorHAnsi" w:cstheme="minorHAnsi"/>
              </w:rPr>
            </w:pPr>
            <w:r w:rsidRPr="00DE3C32">
              <w:rPr>
                <w:rFonts w:asciiTheme="minorHAnsi" w:hAnsiTheme="minorHAnsi" w:cstheme="minorHAnsi"/>
              </w:rPr>
              <w:t>6</w:t>
            </w:r>
          </w:p>
        </w:tc>
        <w:tc>
          <w:tcPr>
            <w:tcW w:w="864" w:type="dxa"/>
            <w:tcBorders>
              <w:top w:val="single" w:sz="4" w:space="0" w:color="auto"/>
            </w:tcBorders>
            <w:vAlign w:val="center"/>
          </w:tcPr>
          <w:p w14:paraId="6656ED80" w14:textId="6EB6632F" w:rsidR="00D14063" w:rsidRPr="00DE3C32" w:rsidRDefault="00D14063" w:rsidP="00D14063">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rPr>
            </w:pPr>
            <w:r w:rsidRPr="00DE3C32">
              <w:rPr>
                <w:rFonts w:asciiTheme="minorHAnsi" w:hAnsiTheme="minorHAnsi" w:cstheme="minorHAnsi"/>
              </w:rPr>
              <w:t>12/2</w:t>
            </w:r>
            <w:r>
              <w:rPr>
                <w:rFonts w:asciiTheme="minorHAnsi" w:hAnsiTheme="minorHAnsi" w:cstheme="minorHAnsi"/>
              </w:rPr>
              <w:t>5</w:t>
            </w:r>
          </w:p>
        </w:tc>
        <w:tc>
          <w:tcPr>
            <w:tcW w:w="6480" w:type="dxa"/>
            <w:gridSpan w:val="2"/>
            <w:tcBorders>
              <w:top w:val="single" w:sz="4" w:space="0" w:color="auto"/>
            </w:tcBorders>
            <w:vAlign w:val="center"/>
          </w:tcPr>
          <w:p w14:paraId="79765B98" w14:textId="2DE165B6" w:rsidR="00D14063" w:rsidRPr="00DE3C32" w:rsidRDefault="00D14063" w:rsidP="00D14063">
            <w:pPr>
              <w:pStyle w:val="NoSpacing"/>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HOLIDAY BREAK – NO CLASS</w:t>
            </w:r>
          </w:p>
        </w:tc>
        <w:tc>
          <w:tcPr>
            <w:tcW w:w="1296" w:type="dxa"/>
            <w:tcBorders>
              <w:top w:val="single" w:sz="4" w:space="0" w:color="auto"/>
            </w:tcBorders>
            <w:vAlign w:val="center"/>
          </w:tcPr>
          <w:p w14:paraId="3941B057" w14:textId="0E5CA3F7" w:rsidR="00D14063" w:rsidRPr="00DE3C32" w:rsidRDefault="00D14063" w:rsidP="00D14063">
            <w:pPr>
              <w:pStyle w:val="NoSpacing"/>
              <w:ind w:left="249"/>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D14063" w:rsidRPr="00DE3C32" w14:paraId="26C624D4" w14:textId="2816BCAB" w:rsidTr="00D14063">
        <w:trPr>
          <w:cnfStyle w:val="000000100000" w:firstRow="0" w:lastRow="0" w:firstColumn="0" w:lastColumn="0" w:oddVBand="0" w:evenVBand="0" w:oddHBand="1" w:evenHBand="0" w:firstRowFirstColumn="0" w:firstRowLastColumn="0" w:lastRowFirstColumn="0" w:lastRowLastColumn="0"/>
          <w:trHeight w:val="1162"/>
        </w:trPr>
        <w:tc>
          <w:tcPr>
            <w:cnfStyle w:val="001000000000" w:firstRow="0" w:lastRow="0" w:firstColumn="1" w:lastColumn="0" w:oddVBand="0" w:evenVBand="0" w:oddHBand="0" w:evenHBand="0" w:firstRowFirstColumn="0" w:firstRowLastColumn="0" w:lastRowFirstColumn="0" w:lastRowLastColumn="0"/>
            <w:tcW w:w="720" w:type="dxa"/>
            <w:vAlign w:val="center"/>
            <w:hideMark/>
          </w:tcPr>
          <w:p w14:paraId="79376150" w14:textId="0E5D2C5C" w:rsidR="00D14063" w:rsidRPr="00DE3C32" w:rsidRDefault="00D14063" w:rsidP="00D14063">
            <w:pPr>
              <w:contextualSpacing/>
              <w:jc w:val="center"/>
              <w:rPr>
                <w:rFonts w:asciiTheme="minorHAnsi" w:hAnsiTheme="minorHAnsi" w:cstheme="minorHAnsi"/>
              </w:rPr>
            </w:pPr>
            <w:r w:rsidRPr="00DE3C32">
              <w:rPr>
                <w:rFonts w:asciiTheme="minorHAnsi" w:hAnsiTheme="minorHAnsi" w:cstheme="minorHAnsi"/>
              </w:rPr>
              <w:t>7</w:t>
            </w:r>
          </w:p>
        </w:tc>
        <w:tc>
          <w:tcPr>
            <w:tcW w:w="864" w:type="dxa"/>
            <w:vAlign w:val="center"/>
          </w:tcPr>
          <w:p w14:paraId="5C9D32C5" w14:textId="446FD511" w:rsidR="00D14063" w:rsidRPr="00DE3C32" w:rsidRDefault="00D14063" w:rsidP="00D14063">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rPr>
            </w:pPr>
            <w:r w:rsidRPr="00DE3C32">
              <w:rPr>
                <w:rFonts w:asciiTheme="minorHAnsi" w:hAnsiTheme="minorHAnsi" w:cstheme="minorHAnsi"/>
              </w:rPr>
              <w:t>12/2</w:t>
            </w:r>
            <w:r>
              <w:rPr>
                <w:rFonts w:asciiTheme="minorHAnsi" w:hAnsiTheme="minorHAnsi" w:cstheme="minorHAnsi"/>
              </w:rPr>
              <w:t>6</w:t>
            </w:r>
          </w:p>
        </w:tc>
        <w:tc>
          <w:tcPr>
            <w:tcW w:w="1728" w:type="dxa"/>
            <w:vAlign w:val="center"/>
          </w:tcPr>
          <w:p w14:paraId="15B1A163" w14:textId="356229B9" w:rsidR="00D14063" w:rsidRPr="00DE3C32" w:rsidRDefault="00D14063" w:rsidP="00D14063">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3C32">
              <w:rPr>
                <w:rFonts w:asciiTheme="minorHAnsi" w:hAnsiTheme="minorHAnsi" w:cstheme="minorHAnsi"/>
                <w:bCs/>
              </w:rPr>
              <w:t>Staffing Decisions</w:t>
            </w:r>
          </w:p>
        </w:tc>
        <w:tc>
          <w:tcPr>
            <w:tcW w:w="4752" w:type="dxa"/>
            <w:vAlign w:val="center"/>
          </w:tcPr>
          <w:p w14:paraId="11E75ECC" w14:textId="77777777" w:rsidR="00D14063" w:rsidRPr="00DE3C32" w:rsidRDefault="00D14063" w:rsidP="00D14063">
            <w:pPr>
              <w:pStyle w:val="NoSpacing"/>
              <w:numPr>
                <w:ilvl w:val="0"/>
                <w:numId w:val="36"/>
              </w:numPr>
              <w:ind w:left="249" w:hanging="180"/>
              <w:contextual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E3C32">
              <w:rPr>
                <w:rFonts w:cstheme="minorHAnsi"/>
                <w:sz w:val="24"/>
                <w:szCs w:val="24"/>
              </w:rPr>
              <w:t>Read Chapter</w:t>
            </w:r>
            <w:r>
              <w:rPr>
                <w:rFonts w:cstheme="minorHAnsi"/>
                <w:sz w:val="24"/>
                <w:szCs w:val="24"/>
              </w:rPr>
              <w:t>s</w:t>
            </w:r>
            <w:r w:rsidRPr="00DE3C32">
              <w:rPr>
                <w:rFonts w:cstheme="minorHAnsi"/>
                <w:sz w:val="24"/>
                <w:szCs w:val="24"/>
              </w:rPr>
              <w:t xml:space="preserve"> 6</w:t>
            </w:r>
          </w:p>
          <w:p w14:paraId="742C819C" w14:textId="77777777" w:rsidR="00D14063" w:rsidRPr="00DE3C32" w:rsidRDefault="00D14063" w:rsidP="00D14063">
            <w:pPr>
              <w:pStyle w:val="NoSpacing"/>
              <w:numPr>
                <w:ilvl w:val="0"/>
                <w:numId w:val="36"/>
              </w:numPr>
              <w:ind w:left="249" w:hanging="180"/>
              <w:contextual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E3C32">
              <w:rPr>
                <w:rFonts w:cstheme="minorHAnsi"/>
                <w:sz w:val="24"/>
                <w:szCs w:val="24"/>
              </w:rPr>
              <w:t>Review Lecture 6 slides and videos</w:t>
            </w:r>
          </w:p>
          <w:p w14:paraId="6A754524" w14:textId="77777777" w:rsidR="00D14063" w:rsidRPr="00DE3C32" w:rsidRDefault="00D14063" w:rsidP="00D14063">
            <w:pPr>
              <w:pStyle w:val="NoSpacing"/>
              <w:numPr>
                <w:ilvl w:val="0"/>
                <w:numId w:val="36"/>
              </w:numPr>
              <w:ind w:left="249" w:hanging="180"/>
              <w:contextualSpacing/>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DE3C32">
              <w:rPr>
                <w:rFonts w:cstheme="minorHAnsi"/>
                <w:sz w:val="24"/>
                <w:szCs w:val="24"/>
              </w:rPr>
              <w:t>Post and Comment on Discussion Board 5</w:t>
            </w:r>
          </w:p>
          <w:p w14:paraId="20242C59" w14:textId="2FEA5F81" w:rsidR="00D14063" w:rsidRPr="00DE3C32" w:rsidRDefault="00D14063" w:rsidP="00D14063">
            <w:pPr>
              <w:pStyle w:val="NoSpacing"/>
              <w:numPr>
                <w:ilvl w:val="0"/>
                <w:numId w:val="36"/>
              </w:numPr>
              <w:ind w:left="249" w:hanging="180"/>
              <w:contextual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E3C32">
              <w:rPr>
                <w:rFonts w:cstheme="minorHAnsi"/>
                <w:sz w:val="24"/>
                <w:szCs w:val="24"/>
              </w:rPr>
              <w:t>Submit Quiz 6</w:t>
            </w:r>
          </w:p>
        </w:tc>
        <w:tc>
          <w:tcPr>
            <w:tcW w:w="1296" w:type="dxa"/>
            <w:vAlign w:val="center"/>
          </w:tcPr>
          <w:p w14:paraId="0B50B568" w14:textId="740CEB6B" w:rsidR="00D14063" w:rsidRPr="00DE3C32" w:rsidRDefault="00D14063" w:rsidP="00D14063">
            <w:pPr>
              <w:pStyle w:val="NoSpacing"/>
              <w:ind w:left="249"/>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E3C32">
              <w:rPr>
                <w:rFonts w:cstheme="minorHAnsi"/>
                <w:sz w:val="24"/>
                <w:szCs w:val="24"/>
              </w:rPr>
              <w:t>Wed., 12/2</w:t>
            </w:r>
            <w:r>
              <w:rPr>
                <w:rFonts w:cstheme="minorHAnsi"/>
                <w:sz w:val="24"/>
                <w:szCs w:val="24"/>
              </w:rPr>
              <w:t>7</w:t>
            </w:r>
          </w:p>
        </w:tc>
      </w:tr>
      <w:tr w:rsidR="00D14063" w:rsidRPr="00DE3C32" w14:paraId="5FDBBF91" w14:textId="324BFC9F" w:rsidTr="00D14063">
        <w:trPr>
          <w:trHeight w:val="1162"/>
        </w:trPr>
        <w:tc>
          <w:tcPr>
            <w:cnfStyle w:val="001000000000" w:firstRow="0" w:lastRow="0" w:firstColumn="1" w:lastColumn="0" w:oddVBand="0" w:evenVBand="0" w:oddHBand="0" w:evenHBand="0" w:firstRowFirstColumn="0" w:firstRowLastColumn="0" w:lastRowFirstColumn="0" w:lastRowLastColumn="0"/>
            <w:tcW w:w="720" w:type="dxa"/>
            <w:vAlign w:val="center"/>
            <w:hideMark/>
          </w:tcPr>
          <w:p w14:paraId="2FE92E23" w14:textId="48B14C04" w:rsidR="00D14063" w:rsidRPr="00DE3C32" w:rsidRDefault="00D14063" w:rsidP="00D14063">
            <w:pPr>
              <w:contextualSpacing/>
              <w:jc w:val="center"/>
              <w:rPr>
                <w:rFonts w:asciiTheme="minorHAnsi" w:hAnsiTheme="minorHAnsi" w:cstheme="minorHAnsi"/>
              </w:rPr>
            </w:pPr>
            <w:r w:rsidRPr="00DE3C32">
              <w:rPr>
                <w:rFonts w:asciiTheme="minorHAnsi" w:hAnsiTheme="minorHAnsi" w:cstheme="minorHAnsi"/>
              </w:rPr>
              <w:t>8</w:t>
            </w:r>
          </w:p>
        </w:tc>
        <w:tc>
          <w:tcPr>
            <w:tcW w:w="864" w:type="dxa"/>
            <w:vAlign w:val="center"/>
          </w:tcPr>
          <w:p w14:paraId="1F9BC497" w14:textId="7EEC2219" w:rsidR="00D14063" w:rsidRPr="00DE3C32" w:rsidRDefault="00D14063" w:rsidP="00D14063">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rPr>
            </w:pPr>
            <w:r w:rsidRPr="00DE3C32">
              <w:rPr>
                <w:rFonts w:asciiTheme="minorHAnsi" w:hAnsiTheme="minorHAnsi" w:cstheme="minorHAnsi"/>
              </w:rPr>
              <w:t>12/2</w:t>
            </w:r>
            <w:r>
              <w:rPr>
                <w:rFonts w:asciiTheme="minorHAnsi" w:hAnsiTheme="minorHAnsi" w:cstheme="minorHAnsi"/>
              </w:rPr>
              <w:t>7</w:t>
            </w:r>
          </w:p>
        </w:tc>
        <w:tc>
          <w:tcPr>
            <w:tcW w:w="1728" w:type="dxa"/>
            <w:vAlign w:val="center"/>
          </w:tcPr>
          <w:p w14:paraId="35D1A076" w14:textId="4258D4A5" w:rsidR="00D14063" w:rsidRPr="00DE3C32" w:rsidRDefault="00D14063" w:rsidP="00D14063">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3C32">
              <w:rPr>
                <w:rFonts w:asciiTheme="minorHAnsi" w:hAnsiTheme="minorHAnsi" w:cstheme="minorHAnsi"/>
              </w:rPr>
              <w:t>Training and Development</w:t>
            </w:r>
          </w:p>
        </w:tc>
        <w:tc>
          <w:tcPr>
            <w:tcW w:w="4752" w:type="dxa"/>
            <w:vAlign w:val="center"/>
          </w:tcPr>
          <w:p w14:paraId="6256174D" w14:textId="77777777" w:rsidR="00D14063" w:rsidRPr="00DE3C32" w:rsidRDefault="00D14063" w:rsidP="00D14063">
            <w:pPr>
              <w:pStyle w:val="NoSpacing"/>
              <w:numPr>
                <w:ilvl w:val="0"/>
                <w:numId w:val="36"/>
              </w:numPr>
              <w:ind w:left="249" w:hanging="180"/>
              <w:contextualSpacing/>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E3C32">
              <w:rPr>
                <w:rFonts w:cstheme="minorHAnsi"/>
                <w:sz w:val="24"/>
                <w:szCs w:val="24"/>
              </w:rPr>
              <w:t>Read Chapter 7</w:t>
            </w:r>
          </w:p>
          <w:p w14:paraId="1BC8E21B" w14:textId="77777777" w:rsidR="00D14063" w:rsidRPr="00DE3C32" w:rsidRDefault="00D14063" w:rsidP="00D14063">
            <w:pPr>
              <w:pStyle w:val="NoSpacing"/>
              <w:numPr>
                <w:ilvl w:val="0"/>
                <w:numId w:val="36"/>
              </w:numPr>
              <w:ind w:left="249" w:hanging="180"/>
              <w:contextualSpacing/>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E3C32">
              <w:rPr>
                <w:rFonts w:cstheme="minorHAnsi"/>
                <w:sz w:val="24"/>
                <w:szCs w:val="24"/>
              </w:rPr>
              <w:t>Review Lecture 7 slides and videos</w:t>
            </w:r>
          </w:p>
          <w:p w14:paraId="0496E653" w14:textId="77777777" w:rsidR="00D14063" w:rsidRPr="00DE3C32" w:rsidRDefault="00D14063" w:rsidP="00D14063">
            <w:pPr>
              <w:pStyle w:val="NoSpacing"/>
              <w:numPr>
                <w:ilvl w:val="0"/>
                <w:numId w:val="36"/>
              </w:numPr>
              <w:ind w:left="249" w:hanging="180"/>
              <w:contextualSpacing/>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DE3C32">
              <w:rPr>
                <w:rFonts w:cstheme="minorHAnsi"/>
                <w:sz w:val="24"/>
                <w:szCs w:val="24"/>
              </w:rPr>
              <w:t>Post and Comment on Discussion Board 6</w:t>
            </w:r>
          </w:p>
          <w:p w14:paraId="61ADB3E8" w14:textId="2C0EC0B1" w:rsidR="00D14063" w:rsidRPr="00DE3C32" w:rsidRDefault="00D14063" w:rsidP="00D14063">
            <w:pPr>
              <w:pStyle w:val="NoSpacing"/>
              <w:numPr>
                <w:ilvl w:val="0"/>
                <w:numId w:val="36"/>
              </w:numPr>
              <w:ind w:left="249" w:hanging="180"/>
              <w:contextualSpacing/>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E3C32">
              <w:rPr>
                <w:rFonts w:cstheme="minorHAnsi"/>
                <w:sz w:val="24"/>
                <w:szCs w:val="24"/>
              </w:rPr>
              <w:t>Submit Quiz 7</w:t>
            </w:r>
          </w:p>
        </w:tc>
        <w:tc>
          <w:tcPr>
            <w:tcW w:w="1296" w:type="dxa"/>
            <w:vMerge w:val="restart"/>
            <w:vAlign w:val="center"/>
          </w:tcPr>
          <w:p w14:paraId="28272F30" w14:textId="0BA6F757" w:rsidR="00D14063" w:rsidRPr="00DE3C32" w:rsidRDefault="00D14063" w:rsidP="00D14063">
            <w:pPr>
              <w:pStyle w:val="NoSpacing"/>
              <w:ind w:left="249"/>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E3C32">
              <w:rPr>
                <w:rFonts w:cstheme="minorHAnsi"/>
                <w:sz w:val="24"/>
                <w:szCs w:val="24"/>
              </w:rPr>
              <w:t>Fri., 12/</w:t>
            </w:r>
            <w:r>
              <w:rPr>
                <w:rFonts w:cstheme="minorHAnsi"/>
                <w:sz w:val="24"/>
                <w:szCs w:val="24"/>
              </w:rPr>
              <w:t>29</w:t>
            </w:r>
          </w:p>
        </w:tc>
      </w:tr>
      <w:tr w:rsidR="00D14063" w:rsidRPr="00DE3C32" w14:paraId="172799E8" w14:textId="024A0C99" w:rsidTr="00D14063">
        <w:trPr>
          <w:cnfStyle w:val="000000100000" w:firstRow="0" w:lastRow="0" w:firstColumn="0" w:lastColumn="0" w:oddVBand="0" w:evenVBand="0" w:oddHBand="1" w:evenHBand="0" w:firstRowFirstColumn="0" w:firstRowLastColumn="0" w:lastRowFirstColumn="0" w:lastRowLastColumn="0"/>
          <w:trHeight w:val="1162"/>
        </w:trPr>
        <w:tc>
          <w:tcPr>
            <w:cnfStyle w:val="001000000000" w:firstRow="0" w:lastRow="0" w:firstColumn="1" w:lastColumn="0" w:oddVBand="0" w:evenVBand="0" w:oddHBand="0" w:evenHBand="0" w:firstRowFirstColumn="0" w:firstRowLastColumn="0" w:lastRowFirstColumn="0" w:lastRowLastColumn="0"/>
            <w:tcW w:w="720" w:type="dxa"/>
            <w:vAlign w:val="center"/>
            <w:hideMark/>
          </w:tcPr>
          <w:p w14:paraId="1E6A189F" w14:textId="0EBF77D5" w:rsidR="00D14063" w:rsidRPr="00DE3C32" w:rsidRDefault="00D14063" w:rsidP="00D14063">
            <w:pPr>
              <w:contextualSpacing/>
              <w:jc w:val="center"/>
              <w:rPr>
                <w:rFonts w:asciiTheme="minorHAnsi" w:hAnsiTheme="minorHAnsi" w:cstheme="minorHAnsi"/>
              </w:rPr>
            </w:pPr>
            <w:r>
              <w:rPr>
                <w:rFonts w:asciiTheme="minorHAnsi" w:hAnsiTheme="minorHAnsi" w:cstheme="minorHAnsi"/>
              </w:rPr>
              <w:t>9</w:t>
            </w:r>
          </w:p>
        </w:tc>
        <w:tc>
          <w:tcPr>
            <w:tcW w:w="864" w:type="dxa"/>
            <w:vAlign w:val="center"/>
          </w:tcPr>
          <w:p w14:paraId="673F44C8" w14:textId="167548E7" w:rsidR="00D14063" w:rsidRPr="00DE3C32" w:rsidRDefault="00D14063" w:rsidP="00D14063">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rPr>
            </w:pPr>
            <w:r w:rsidRPr="00DE3C32">
              <w:rPr>
                <w:rFonts w:asciiTheme="minorHAnsi" w:hAnsiTheme="minorHAnsi" w:cstheme="minorHAnsi"/>
              </w:rPr>
              <w:t>12/2</w:t>
            </w:r>
            <w:r>
              <w:rPr>
                <w:rFonts w:asciiTheme="minorHAnsi" w:hAnsiTheme="minorHAnsi" w:cstheme="minorHAnsi"/>
              </w:rPr>
              <w:t>8</w:t>
            </w:r>
          </w:p>
        </w:tc>
        <w:tc>
          <w:tcPr>
            <w:tcW w:w="1728" w:type="dxa"/>
            <w:vAlign w:val="center"/>
          </w:tcPr>
          <w:p w14:paraId="013E8F44" w14:textId="07EA0550" w:rsidR="00D14063" w:rsidRPr="00DE3C32" w:rsidRDefault="00D14063" w:rsidP="00D14063">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3C32">
              <w:rPr>
                <w:rFonts w:asciiTheme="minorHAnsi" w:hAnsiTheme="minorHAnsi" w:cstheme="minorHAnsi"/>
              </w:rPr>
              <w:t>Motivation</w:t>
            </w:r>
          </w:p>
        </w:tc>
        <w:tc>
          <w:tcPr>
            <w:tcW w:w="4752" w:type="dxa"/>
            <w:vAlign w:val="center"/>
          </w:tcPr>
          <w:p w14:paraId="52B4334E" w14:textId="77777777" w:rsidR="00D14063" w:rsidRPr="00DE3C32" w:rsidRDefault="00D14063" w:rsidP="00D14063">
            <w:pPr>
              <w:pStyle w:val="NoSpacing"/>
              <w:numPr>
                <w:ilvl w:val="0"/>
                <w:numId w:val="36"/>
              </w:numPr>
              <w:ind w:left="249" w:hanging="180"/>
              <w:contextual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E3C32">
              <w:rPr>
                <w:rFonts w:cstheme="minorHAnsi"/>
                <w:sz w:val="24"/>
                <w:szCs w:val="24"/>
              </w:rPr>
              <w:t>Read Chapter 8</w:t>
            </w:r>
          </w:p>
          <w:p w14:paraId="66212B3F" w14:textId="77777777" w:rsidR="00D14063" w:rsidRPr="00DE3C32" w:rsidRDefault="00D14063" w:rsidP="00D14063">
            <w:pPr>
              <w:pStyle w:val="NoSpacing"/>
              <w:numPr>
                <w:ilvl w:val="0"/>
                <w:numId w:val="36"/>
              </w:numPr>
              <w:ind w:left="249" w:hanging="180"/>
              <w:contextual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E3C32">
              <w:rPr>
                <w:rFonts w:cstheme="minorHAnsi"/>
                <w:sz w:val="24"/>
                <w:szCs w:val="24"/>
              </w:rPr>
              <w:t>Review Lecture 8 slides and videos</w:t>
            </w:r>
          </w:p>
          <w:p w14:paraId="21851004" w14:textId="77777777" w:rsidR="00D14063" w:rsidRPr="00DE3C32" w:rsidRDefault="00D14063" w:rsidP="00D14063">
            <w:pPr>
              <w:pStyle w:val="NoSpacing"/>
              <w:numPr>
                <w:ilvl w:val="0"/>
                <w:numId w:val="36"/>
              </w:numPr>
              <w:ind w:left="249" w:hanging="180"/>
              <w:contextual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E3C32">
              <w:rPr>
                <w:rFonts w:cstheme="minorHAnsi"/>
                <w:sz w:val="24"/>
                <w:szCs w:val="24"/>
              </w:rPr>
              <w:t>Submit Quiz 8</w:t>
            </w:r>
          </w:p>
          <w:p w14:paraId="4D176FC4" w14:textId="08C43429" w:rsidR="00D14063" w:rsidRPr="00DE3C32" w:rsidRDefault="00D14063" w:rsidP="00D14063">
            <w:pPr>
              <w:pStyle w:val="NoSpacing"/>
              <w:numPr>
                <w:ilvl w:val="0"/>
                <w:numId w:val="36"/>
              </w:numPr>
              <w:ind w:left="249" w:hanging="180"/>
              <w:contextualSpacing/>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DE3C32">
              <w:rPr>
                <w:rFonts w:cstheme="minorHAnsi"/>
                <w:b/>
                <w:bCs/>
                <w:sz w:val="24"/>
                <w:szCs w:val="24"/>
              </w:rPr>
              <w:t>Submit Part 2 of Project</w:t>
            </w:r>
          </w:p>
        </w:tc>
        <w:tc>
          <w:tcPr>
            <w:tcW w:w="1296" w:type="dxa"/>
            <w:vMerge/>
            <w:vAlign w:val="center"/>
          </w:tcPr>
          <w:p w14:paraId="6DD1F9FC" w14:textId="77777777" w:rsidR="00D14063" w:rsidRPr="00DE3C32" w:rsidRDefault="00D14063" w:rsidP="00D14063">
            <w:pPr>
              <w:pStyle w:val="NoSpacing"/>
              <w:ind w:left="249"/>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D14063" w:rsidRPr="00DE3C32" w14:paraId="2F594F5C" w14:textId="77777777" w:rsidTr="00D14063">
        <w:trPr>
          <w:trHeight w:val="1162"/>
        </w:trPr>
        <w:tc>
          <w:tcPr>
            <w:cnfStyle w:val="001000000000" w:firstRow="0" w:lastRow="0" w:firstColumn="1" w:lastColumn="0" w:oddVBand="0" w:evenVBand="0" w:oddHBand="0" w:evenHBand="0" w:firstRowFirstColumn="0" w:firstRowLastColumn="0" w:lastRowFirstColumn="0" w:lastRowLastColumn="0"/>
            <w:tcW w:w="720" w:type="dxa"/>
            <w:tcBorders>
              <w:bottom w:val="single" w:sz="4" w:space="0" w:color="auto"/>
            </w:tcBorders>
            <w:vAlign w:val="center"/>
          </w:tcPr>
          <w:p w14:paraId="3D233D3C" w14:textId="5062CB1D" w:rsidR="00D14063" w:rsidRPr="00DE3C32" w:rsidRDefault="00D14063" w:rsidP="00D14063">
            <w:pPr>
              <w:contextualSpacing/>
              <w:jc w:val="center"/>
              <w:rPr>
                <w:rFonts w:asciiTheme="minorHAnsi" w:hAnsiTheme="minorHAnsi" w:cstheme="minorHAnsi"/>
              </w:rPr>
            </w:pPr>
            <w:r>
              <w:rPr>
                <w:rFonts w:asciiTheme="minorHAnsi" w:hAnsiTheme="minorHAnsi" w:cstheme="minorHAnsi"/>
              </w:rPr>
              <w:t>10</w:t>
            </w:r>
          </w:p>
        </w:tc>
        <w:tc>
          <w:tcPr>
            <w:tcW w:w="864" w:type="dxa"/>
            <w:tcBorders>
              <w:bottom w:val="single" w:sz="4" w:space="0" w:color="auto"/>
            </w:tcBorders>
            <w:vAlign w:val="center"/>
          </w:tcPr>
          <w:p w14:paraId="0BF0ECDC" w14:textId="5D9A1E51" w:rsidR="00D14063" w:rsidRPr="00DE3C32" w:rsidRDefault="00D14063" w:rsidP="00D14063">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12/29</w:t>
            </w:r>
          </w:p>
        </w:tc>
        <w:tc>
          <w:tcPr>
            <w:tcW w:w="1728" w:type="dxa"/>
            <w:tcBorders>
              <w:bottom w:val="single" w:sz="4" w:space="0" w:color="auto"/>
            </w:tcBorders>
            <w:vAlign w:val="center"/>
          </w:tcPr>
          <w:p w14:paraId="34BB6108" w14:textId="57120EA9" w:rsidR="00D14063" w:rsidRPr="00DE3C32" w:rsidRDefault="00D14063" w:rsidP="00D14063">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3C32">
              <w:rPr>
                <w:rFonts w:asciiTheme="minorHAnsi" w:hAnsiTheme="minorHAnsi" w:cstheme="minorHAnsi"/>
              </w:rPr>
              <w:t>Work Attitudes and Emotions</w:t>
            </w:r>
          </w:p>
        </w:tc>
        <w:tc>
          <w:tcPr>
            <w:tcW w:w="4752" w:type="dxa"/>
            <w:tcBorders>
              <w:bottom w:val="single" w:sz="4" w:space="0" w:color="auto"/>
            </w:tcBorders>
            <w:vAlign w:val="center"/>
          </w:tcPr>
          <w:p w14:paraId="6AC93FC9" w14:textId="77777777" w:rsidR="00D14063" w:rsidRPr="00DE3C32" w:rsidRDefault="00D14063" w:rsidP="00D14063">
            <w:pPr>
              <w:pStyle w:val="NoSpacing"/>
              <w:numPr>
                <w:ilvl w:val="0"/>
                <w:numId w:val="36"/>
              </w:numPr>
              <w:ind w:left="249" w:hanging="180"/>
              <w:contextualSpacing/>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E3C32">
              <w:rPr>
                <w:rFonts w:cstheme="minorHAnsi"/>
                <w:sz w:val="24"/>
                <w:szCs w:val="24"/>
              </w:rPr>
              <w:t>Read Chapter 9</w:t>
            </w:r>
          </w:p>
          <w:p w14:paraId="45A0EC6B" w14:textId="77777777" w:rsidR="00D14063" w:rsidRPr="00DE3C32" w:rsidRDefault="00D14063" w:rsidP="00D14063">
            <w:pPr>
              <w:pStyle w:val="NoSpacing"/>
              <w:numPr>
                <w:ilvl w:val="0"/>
                <w:numId w:val="36"/>
              </w:numPr>
              <w:ind w:left="249" w:hanging="180"/>
              <w:contextualSpacing/>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E3C32">
              <w:rPr>
                <w:rFonts w:cstheme="minorHAnsi"/>
                <w:sz w:val="24"/>
                <w:szCs w:val="24"/>
              </w:rPr>
              <w:t>Review Lecture 9 slides and videos</w:t>
            </w:r>
          </w:p>
          <w:p w14:paraId="499A9C03" w14:textId="77777777" w:rsidR="00D14063" w:rsidRPr="00DE3C32" w:rsidRDefault="00D14063" w:rsidP="00D14063">
            <w:pPr>
              <w:pStyle w:val="NoSpacing"/>
              <w:numPr>
                <w:ilvl w:val="0"/>
                <w:numId w:val="36"/>
              </w:numPr>
              <w:ind w:left="249" w:hanging="180"/>
              <w:contextualSpacing/>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DE3C32">
              <w:rPr>
                <w:rFonts w:cstheme="minorHAnsi"/>
                <w:sz w:val="24"/>
                <w:szCs w:val="24"/>
              </w:rPr>
              <w:t>Post and Comment on Discussion Board 7</w:t>
            </w:r>
          </w:p>
          <w:p w14:paraId="138630B9" w14:textId="4B600272" w:rsidR="00D14063" w:rsidRPr="00DE3C32" w:rsidRDefault="00D14063" w:rsidP="00D14063">
            <w:pPr>
              <w:pStyle w:val="NoSpacing"/>
              <w:numPr>
                <w:ilvl w:val="0"/>
                <w:numId w:val="36"/>
              </w:numPr>
              <w:ind w:left="249" w:hanging="180"/>
              <w:contextualSpacing/>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E3C32">
              <w:rPr>
                <w:rFonts w:cstheme="minorHAnsi"/>
                <w:sz w:val="24"/>
                <w:szCs w:val="24"/>
              </w:rPr>
              <w:t>Submit Quiz 9</w:t>
            </w:r>
          </w:p>
        </w:tc>
        <w:tc>
          <w:tcPr>
            <w:tcW w:w="1296" w:type="dxa"/>
            <w:tcBorders>
              <w:bottom w:val="single" w:sz="4" w:space="0" w:color="auto"/>
            </w:tcBorders>
            <w:vAlign w:val="center"/>
          </w:tcPr>
          <w:p w14:paraId="1E07E141" w14:textId="4F2A977E" w:rsidR="00D14063" w:rsidRPr="00DE3C32" w:rsidRDefault="00D14063" w:rsidP="00D14063">
            <w:pPr>
              <w:pStyle w:val="NoSpacing"/>
              <w:ind w:left="249"/>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Sun., 12/31</w:t>
            </w:r>
          </w:p>
        </w:tc>
      </w:tr>
      <w:tr w:rsidR="00D14063" w:rsidRPr="00DE3C32" w14:paraId="3052A4A3" w14:textId="2B701F6D" w:rsidTr="00DE2B74">
        <w:trPr>
          <w:cnfStyle w:val="000000100000" w:firstRow="0" w:lastRow="0" w:firstColumn="0" w:lastColumn="0" w:oddVBand="0" w:evenVBand="0" w:oddHBand="1" w:evenHBand="0" w:firstRowFirstColumn="0" w:firstRowLastColumn="0" w:lastRowFirstColumn="0" w:lastRowLastColumn="0"/>
          <w:trHeight w:val="1162"/>
        </w:trPr>
        <w:tc>
          <w:tcPr>
            <w:cnfStyle w:val="001000000000" w:firstRow="0" w:lastRow="0" w:firstColumn="1" w:lastColumn="0" w:oddVBand="0" w:evenVBand="0" w:oddHBand="0" w:evenHBand="0" w:firstRowFirstColumn="0" w:firstRowLastColumn="0" w:lastRowFirstColumn="0" w:lastRowLastColumn="0"/>
            <w:tcW w:w="720" w:type="dxa"/>
            <w:tcBorders>
              <w:top w:val="single" w:sz="4" w:space="0" w:color="auto"/>
            </w:tcBorders>
            <w:vAlign w:val="center"/>
          </w:tcPr>
          <w:p w14:paraId="1A5D2649" w14:textId="476ED042" w:rsidR="00D14063" w:rsidRPr="00DE3C32" w:rsidRDefault="00D14063" w:rsidP="00D14063">
            <w:pPr>
              <w:contextualSpacing/>
              <w:jc w:val="center"/>
              <w:rPr>
                <w:rFonts w:asciiTheme="minorHAnsi" w:hAnsiTheme="minorHAnsi" w:cstheme="minorHAnsi"/>
              </w:rPr>
            </w:pPr>
            <w:r w:rsidRPr="00DE3C32">
              <w:rPr>
                <w:rFonts w:asciiTheme="minorHAnsi" w:hAnsiTheme="minorHAnsi" w:cstheme="minorHAnsi"/>
              </w:rPr>
              <w:lastRenderedPageBreak/>
              <w:t>11</w:t>
            </w:r>
          </w:p>
        </w:tc>
        <w:tc>
          <w:tcPr>
            <w:tcW w:w="864" w:type="dxa"/>
            <w:tcBorders>
              <w:top w:val="single" w:sz="4" w:space="0" w:color="auto"/>
            </w:tcBorders>
            <w:vAlign w:val="center"/>
          </w:tcPr>
          <w:p w14:paraId="4A11B3F1" w14:textId="7BF3C4ED" w:rsidR="00D14063" w:rsidRPr="00DE3C32" w:rsidRDefault="00D14063" w:rsidP="00D14063">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3C32">
              <w:rPr>
                <w:rFonts w:asciiTheme="minorHAnsi" w:hAnsiTheme="minorHAnsi" w:cstheme="minorHAnsi"/>
              </w:rPr>
              <w:t>1/</w:t>
            </w:r>
            <w:r>
              <w:rPr>
                <w:rFonts w:asciiTheme="minorHAnsi" w:hAnsiTheme="minorHAnsi" w:cstheme="minorHAnsi"/>
              </w:rPr>
              <w:t>1</w:t>
            </w:r>
          </w:p>
        </w:tc>
        <w:tc>
          <w:tcPr>
            <w:tcW w:w="6480" w:type="dxa"/>
            <w:gridSpan w:val="2"/>
            <w:tcBorders>
              <w:top w:val="single" w:sz="4" w:space="0" w:color="auto"/>
            </w:tcBorders>
            <w:vAlign w:val="center"/>
          </w:tcPr>
          <w:p w14:paraId="55A83052" w14:textId="5505835B" w:rsidR="00D14063" w:rsidRPr="00DE3C32" w:rsidRDefault="00D14063" w:rsidP="00D14063">
            <w:pPr>
              <w:pStyle w:val="NoSpacing"/>
              <w:ind w:left="249"/>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HAPPY NEW YEAR – NO CLASS</w:t>
            </w:r>
          </w:p>
        </w:tc>
        <w:tc>
          <w:tcPr>
            <w:tcW w:w="1296" w:type="dxa"/>
            <w:tcBorders>
              <w:top w:val="single" w:sz="4" w:space="0" w:color="auto"/>
            </w:tcBorders>
            <w:vAlign w:val="center"/>
          </w:tcPr>
          <w:p w14:paraId="07727224" w14:textId="4B391E1A" w:rsidR="00D14063" w:rsidRPr="00DE3C32" w:rsidRDefault="00D14063" w:rsidP="00D14063">
            <w:pPr>
              <w:pStyle w:val="NoSpacing"/>
              <w:ind w:left="249"/>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D14063" w:rsidRPr="00DE3C32" w14:paraId="10EB00F3" w14:textId="4C9184E0" w:rsidTr="00D14063">
        <w:trPr>
          <w:trHeight w:val="1162"/>
        </w:trPr>
        <w:tc>
          <w:tcPr>
            <w:cnfStyle w:val="001000000000" w:firstRow="0" w:lastRow="0" w:firstColumn="1" w:lastColumn="0" w:oddVBand="0" w:evenVBand="0" w:oddHBand="0" w:evenHBand="0" w:firstRowFirstColumn="0" w:firstRowLastColumn="0" w:lastRowFirstColumn="0" w:lastRowLastColumn="0"/>
            <w:tcW w:w="720" w:type="dxa"/>
            <w:vAlign w:val="center"/>
          </w:tcPr>
          <w:p w14:paraId="50373877" w14:textId="6A94DF7F" w:rsidR="00D14063" w:rsidRPr="00DE3C32" w:rsidRDefault="00D14063" w:rsidP="00D14063">
            <w:pPr>
              <w:contextualSpacing/>
              <w:jc w:val="center"/>
              <w:rPr>
                <w:rFonts w:asciiTheme="minorHAnsi" w:hAnsiTheme="minorHAnsi" w:cstheme="minorHAnsi"/>
              </w:rPr>
            </w:pPr>
            <w:r w:rsidRPr="00DE3C32">
              <w:rPr>
                <w:rFonts w:asciiTheme="minorHAnsi" w:hAnsiTheme="minorHAnsi" w:cstheme="minorHAnsi"/>
              </w:rPr>
              <w:t>12</w:t>
            </w:r>
          </w:p>
        </w:tc>
        <w:tc>
          <w:tcPr>
            <w:tcW w:w="864" w:type="dxa"/>
            <w:vAlign w:val="center"/>
          </w:tcPr>
          <w:p w14:paraId="717E03C5" w14:textId="7C6A77E8" w:rsidR="00D14063" w:rsidRPr="00DE3C32" w:rsidRDefault="00D14063" w:rsidP="00D14063">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3C32">
              <w:rPr>
                <w:rFonts w:asciiTheme="minorHAnsi" w:hAnsiTheme="minorHAnsi" w:cstheme="minorHAnsi"/>
              </w:rPr>
              <w:t>1/</w:t>
            </w:r>
            <w:r>
              <w:rPr>
                <w:rFonts w:asciiTheme="minorHAnsi" w:hAnsiTheme="minorHAnsi" w:cstheme="minorHAnsi"/>
              </w:rPr>
              <w:t>2</w:t>
            </w:r>
          </w:p>
        </w:tc>
        <w:tc>
          <w:tcPr>
            <w:tcW w:w="1728" w:type="dxa"/>
            <w:vAlign w:val="center"/>
          </w:tcPr>
          <w:p w14:paraId="0A6394E8" w14:textId="5F212D31" w:rsidR="00D14063" w:rsidRPr="00DE3C32" w:rsidRDefault="00D14063" w:rsidP="00D14063">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3C32">
              <w:rPr>
                <w:rFonts w:asciiTheme="minorHAnsi" w:hAnsiTheme="minorHAnsi" w:cstheme="minorHAnsi"/>
              </w:rPr>
              <w:t>Job Stress</w:t>
            </w:r>
          </w:p>
        </w:tc>
        <w:tc>
          <w:tcPr>
            <w:tcW w:w="4752" w:type="dxa"/>
            <w:vAlign w:val="center"/>
          </w:tcPr>
          <w:p w14:paraId="4FD03906" w14:textId="77777777" w:rsidR="005A0D80" w:rsidRDefault="00D14063" w:rsidP="005A0D80">
            <w:pPr>
              <w:pStyle w:val="NoSpacing"/>
              <w:numPr>
                <w:ilvl w:val="0"/>
                <w:numId w:val="35"/>
              </w:numPr>
              <w:ind w:left="249" w:hanging="180"/>
              <w:contextualSpacing/>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A0D80">
              <w:rPr>
                <w:rFonts w:cstheme="minorHAnsi"/>
                <w:sz w:val="24"/>
                <w:szCs w:val="24"/>
              </w:rPr>
              <w:t>Read Chapter 10</w:t>
            </w:r>
          </w:p>
          <w:p w14:paraId="033E2858" w14:textId="77777777" w:rsidR="005A0D80" w:rsidRDefault="00D14063" w:rsidP="005A0D80">
            <w:pPr>
              <w:pStyle w:val="NoSpacing"/>
              <w:numPr>
                <w:ilvl w:val="0"/>
                <w:numId w:val="35"/>
              </w:numPr>
              <w:ind w:left="249" w:hanging="180"/>
              <w:contextualSpacing/>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A0D80">
              <w:rPr>
                <w:rFonts w:cstheme="minorHAnsi"/>
                <w:sz w:val="24"/>
                <w:szCs w:val="24"/>
              </w:rPr>
              <w:t>Review Lecture 10 slides and videos</w:t>
            </w:r>
          </w:p>
          <w:p w14:paraId="55E57CD2" w14:textId="77777777" w:rsidR="005A0D80" w:rsidRDefault="00D14063" w:rsidP="005A0D80">
            <w:pPr>
              <w:pStyle w:val="NoSpacing"/>
              <w:numPr>
                <w:ilvl w:val="0"/>
                <w:numId w:val="35"/>
              </w:numPr>
              <w:ind w:left="249" w:hanging="180"/>
              <w:contextualSpacing/>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A0D80">
              <w:rPr>
                <w:rFonts w:cstheme="minorHAnsi"/>
                <w:sz w:val="24"/>
                <w:szCs w:val="24"/>
              </w:rPr>
              <w:t>Post and Comment on Discussion Board 8</w:t>
            </w:r>
          </w:p>
          <w:p w14:paraId="717AD930" w14:textId="30916BE8" w:rsidR="00D14063" w:rsidRPr="005A0D80" w:rsidRDefault="00D14063" w:rsidP="005A0D80">
            <w:pPr>
              <w:pStyle w:val="NoSpacing"/>
              <w:numPr>
                <w:ilvl w:val="0"/>
                <w:numId w:val="35"/>
              </w:numPr>
              <w:ind w:left="249" w:hanging="180"/>
              <w:contextualSpacing/>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A0D80">
              <w:rPr>
                <w:rFonts w:cstheme="minorHAnsi"/>
                <w:sz w:val="24"/>
                <w:szCs w:val="24"/>
              </w:rPr>
              <w:t>Submit Quiz 10</w:t>
            </w:r>
          </w:p>
        </w:tc>
        <w:tc>
          <w:tcPr>
            <w:tcW w:w="1296" w:type="dxa"/>
            <w:vAlign w:val="center"/>
          </w:tcPr>
          <w:p w14:paraId="05A36F41" w14:textId="0584BA78" w:rsidR="00D14063" w:rsidRPr="00DE3C32" w:rsidRDefault="00D14063" w:rsidP="00D14063">
            <w:pPr>
              <w:pStyle w:val="NoSpacing"/>
              <w:ind w:left="249"/>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E3C32">
              <w:rPr>
                <w:rFonts w:cstheme="minorHAnsi"/>
                <w:sz w:val="24"/>
                <w:szCs w:val="24"/>
              </w:rPr>
              <w:t>Wed., 1/</w:t>
            </w:r>
            <w:r>
              <w:rPr>
                <w:rFonts w:cstheme="minorHAnsi"/>
                <w:sz w:val="24"/>
                <w:szCs w:val="24"/>
              </w:rPr>
              <w:t>3</w:t>
            </w:r>
          </w:p>
        </w:tc>
      </w:tr>
      <w:tr w:rsidR="00D14063" w:rsidRPr="00DE3C32" w14:paraId="03DE3249" w14:textId="69EFB6F9" w:rsidTr="00D14063">
        <w:trPr>
          <w:cnfStyle w:val="000000100000" w:firstRow="0" w:lastRow="0" w:firstColumn="0" w:lastColumn="0" w:oddVBand="0" w:evenVBand="0" w:oddHBand="1" w:evenHBand="0" w:firstRowFirstColumn="0" w:firstRowLastColumn="0" w:lastRowFirstColumn="0" w:lastRowLastColumn="0"/>
          <w:trHeight w:val="1162"/>
        </w:trPr>
        <w:tc>
          <w:tcPr>
            <w:cnfStyle w:val="001000000000" w:firstRow="0" w:lastRow="0" w:firstColumn="1" w:lastColumn="0" w:oddVBand="0" w:evenVBand="0" w:oddHBand="0" w:evenHBand="0" w:firstRowFirstColumn="0" w:firstRowLastColumn="0" w:lastRowFirstColumn="0" w:lastRowLastColumn="0"/>
            <w:tcW w:w="720" w:type="dxa"/>
            <w:vAlign w:val="center"/>
          </w:tcPr>
          <w:p w14:paraId="23BE66B3" w14:textId="2E6791C5" w:rsidR="00D14063" w:rsidRPr="00DE3C32" w:rsidRDefault="00D14063" w:rsidP="00D14063">
            <w:pPr>
              <w:contextualSpacing/>
              <w:jc w:val="center"/>
              <w:rPr>
                <w:rFonts w:asciiTheme="minorHAnsi" w:hAnsiTheme="minorHAnsi" w:cstheme="minorHAnsi"/>
              </w:rPr>
            </w:pPr>
            <w:r w:rsidRPr="00DE3C32">
              <w:rPr>
                <w:rFonts w:asciiTheme="minorHAnsi" w:hAnsiTheme="minorHAnsi" w:cstheme="minorHAnsi"/>
              </w:rPr>
              <w:t>13</w:t>
            </w:r>
          </w:p>
        </w:tc>
        <w:tc>
          <w:tcPr>
            <w:tcW w:w="864" w:type="dxa"/>
            <w:vAlign w:val="center"/>
          </w:tcPr>
          <w:p w14:paraId="5A76AFDA" w14:textId="191CDBBD" w:rsidR="00D14063" w:rsidRPr="00DE3C32" w:rsidRDefault="00D14063" w:rsidP="00D14063">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3C32">
              <w:rPr>
                <w:rFonts w:asciiTheme="minorHAnsi" w:hAnsiTheme="minorHAnsi" w:cstheme="minorHAnsi"/>
              </w:rPr>
              <w:t>1/</w:t>
            </w:r>
            <w:r>
              <w:rPr>
                <w:rFonts w:asciiTheme="minorHAnsi" w:hAnsiTheme="minorHAnsi" w:cstheme="minorHAnsi"/>
              </w:rPr>
              <w:t>3</w:t>
            </w:r>
          </w:p>
        </w:tc>
        <w:tc>
          <w:tcPr>
            <w:tcW w:w="1728" w:type="dxa"/>
            <w:vAlign w:val="center"/>
          </w:tcPr>
          <w:p w14:paraId="164526D6" w14:textId="305DBEE7" w:rsidR="00D14063" w:rsidRPr="00DE3C32" w:rsidRDefault="00D14063" w:rsidP="00D14063">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3C32">
              <w:rPr>
                <w:rFonts w:asciiTheme="minorHAnsi" w:hAnsiTheme="minorHAnsi" w:cstheme="minorHAnsi"/>
              </w:rPr>
              <w:t>Workplace Diversity</w:t>
            </w:r>
          </w:p>
        </w:tc>
        <w:tc>
          <w:tcPr>
            <w:tcW w:w="4752" w:type="dxa"/>
            <w:vAlign w:val="center"/>
          </w:tcPr>
          <w:p w14:paraId="736ECF85" w14:textId="77777777" w:rsidR="00D14063" w:rsidRPr="00DE3C32" w:rsidRDefault="00D14063" w:rsidP="00D14063">
            <w:pPr>
              <w:pStyle w:val="NoSpacing"/>
              <w:numPr>
                <w:ilvl w:val="0"/>
                <w:numId w:val="35"/>
              </w:numPr>
              <w:ind w:left="249" w:hanging="180"/>
              <w:contextual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E3C32">
              <w:rPr>
                <w:rFonts w:cstheme="minorHAnsi"/>
                <w:sz w:val="24"/>
                <w:szCs w:val="24"/>
              </w:rPr>
              <w:t>Read Chapter 11</w:t>
            </w:r>
          </w:p>
          <w:p w14:paraId="7D1C2350" w14:textId="77777777" w:rsidR="00D14063" w:rsidRPr="00DE3C32" w:rsidRDefault="00D14063" w:rsidP="00D14063">
            <w:pPr>
              <w:pStyle w:val="NoSpacing"/>
              <w:numPr>
                <w:ilvl w:val="0"/>
                <w:numId w:val="35"/>
              </w:numPr>
              <w:ind w:left="249" w:hanging="180"/>
              <w:contextual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E3C32">
              <w:rPr>
                <w:rFonts w:cstheme="minorHAnsi"/>
                <w:sz w:val="24"/>
                <w:szCs w:val="24"/>
              </w:rPr>
              <w:t>Review Lecture 11 slides and videos</w:t>
            </w:r>
          </w:p>
          <w:p w14:paraId="6D731557" w14:textId="77777777" w:rsidR="005A0D80" w:rsidRDefault="00D14063" w:rsidP="005A0D80">
            <w:pPr>
              <w:pStyle w:val="NoSpacing"/>
              <w:numPr>
                <w:ilvl w:val="0"/>
                <w:numId w:val="35"/>
              </w:numPr>
              <w:ind w:left="249" w:hanging="180"/>
              <w:contextual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E3C32">
              <w:rPr>
                <w:rFonts w:cstheme="minorHAnsi"/>
                <w:sz w:val="24"/>
                <w:szCs w:val="24"/>
              </w:rPr>
              <w:t>Post and Comment on Discussion Board 9</w:t>
            </w:r>
          </w:p>
          <w:p w14:paraId="75EF996F" w14:textId="43D214C1" w:rsidR="00D14063" w:rsidRPr="005A0D80" w:rsidRDefault="00D14063" w:rsidP="005A0D80">
            <w:pPr>
              <w:pStyle w:val="NoSpacing"/>
              <w:numPr>
                <w:ilvl w:val="0"/>
                <w:numId w:val="35"/>
              </w:numPr>
              <w:ind w:left="249" w:hanging="180"/>
              <w:contextual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A0D80">
              <w:rPr>
                <w:rFonts w:cstheme="minorHAnsi"/>
                <w:sz w:val="24"/>
                <w:szCs w:val="24"/>
              </w:rPr>
              <w:t>Submit Quiz 11</w:t>
            </w:r>
          </w:p>
        </w:tc>
        <w:tc>
          <w:tcPr>
            <w:tcW w:w="1296" w:type="dxa"/>
            <w:vMerge w:val="restart"/>
            <w:vAlign w:val="center"/>
          </w:tcPr>
          <w:p w14:paraId="2C4B6EA9" w14:textId="77777777" w:rsidR="00D14063" w:rsidRPr="00DE3C32" w:rsidRDefault="00D14063" w:rsidP="00D14063">
            <w:pPr>
              <w:pStyle w:val="NoSpacing"/>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E3C32">
              <w:rPr>
                <w:rFonts w:cstheme="minorHAnsi"/>
                <w:sz w:val="24"/>
                <w:szCs w:val="24"/>
              </w:rPr>
              <w:t>Fri., 1/</w:t>
            </w:r>
            <w:r>
              <w:rPr>
                <w:rFonts w:cstheme="minorHAnsi"/>
                <w:sz w:val="24"/>
                <w:szCs w:val="24"/>
              </w:rPr>
              <w:t>5</w:t>
            </w:r>
          </w:p>
        </w:tc>
      </w:tr>
      <w:tr w:rsidR="00D14063" w:rsidRPr="00DE3C32" w14:paraId="13511A92" w14:textId="64E11B10" w:rsidTr="009D495A">
        <w:trPr>
          <w:trHeight w:val="1162"/>
        </w:trPr>
        <w:tc>
          <w:tcPr>
            <w:cnfStyle w:val="001000000000" w:firstRow="0" w:lastRow="0" w:firstColumn="1" w:lastColumn="0" w:oddVBand="0" w:evenVBand="0" w:oddHBand="0" w:evenHBand="0" w:firstRowFirstColumn="0" w:firstRowLastColumn="0" w:lastRowFirstColumn="0" w:lastRowLastColumn="0"/>
            <w:tcW w:w="720" w:type="dxa"/>
            <w:vAlign w:val="center"/>
          </w:tcPr>
          <w:p w14:paraId="5DEDD8B5" w14:textId="01EB9BEE" w:rsidR="00D14063" w:rsidRPr="00DE3C32" w:rsidRDefault="00D14063" w:rsidP="00D14063">
            <w:pPr>
              <w:contextualSpacing/>
              <w:jc w:val="center"/>
              <w:rPr>
                <w:rFonts w:asciiTheme="minorHAnsi" w:hAnsiTheme="minorHAnsi" w:cstheme="minorHAnsi"/>
              </w:rPr>
            </w:pPr>
            <w:r w:rsidRPr="00DE3C32">
              <w:rPr>
                <w:rFonts w:asciiTheme="minorHAnsi" w:hAnsiTheme="minorHAnsi" w:cstheme="minorHAnsi"/>
              </w:rPr>
              <w:t>14</w:t>
            </w:r>
          </w:p>
        </w:tc>
        <w:tc>
          <w:tcPr>
            <w:tcW w:w="864" w:type="dxa"/>
            <w:vAlign w:val="center"/>
          </w:tcPr>
          <w:p w14:paraId="67E1255F" w14:textId="449B877E" w:rsidR="00D14063" w:rsidRPr="00DE3C32" w:rsidRDefault="00D14063" w:rsidP="00D14063">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3C32">
              <w:rPr>
                <w:rFonts w:asciiTheme="minorHAnsi" w:hAnsiTheme="minorHAnsi" w:cstheme="minorHAnsi"/>
              </w:rPr>
              <w:t>1/</w:t>
            </w:r>
            <w:r>
              <w:rPr>
                <w:rFonts w:asciiTheme="minorHAnsi" w:hAnsiTheme="minorHAnsi" w:cstheme="minorHAnsi"/>
              </w:rPr>
              <w:t>4</w:t>
            </w:r>
          </w:p>
        </w:tc>
        <w:tc>
          <w:tcPr>
            <w:tcW w:w="1728" w:type="dxa"/>
            <w:vAlign w:val="center"/>
          </w:tcPr>
          <w:p w14:paraId="43639CC8" w14:textId="118F1A3B" w:rsidR="00D14063" w:rsidRPr="00DE3C32" w:rsidRDefault="00D14063" w:rsidP="00D14063">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3C32">
              <w:rPr>
                <w:rFonts w:asciiTheme="minorHAnsi" w:hAnsiTheme="minorHAnsi" w:cstheme="minorHAnsi"/>
              </w:rPr>
              <w:t>Teams</w:t>
            </w:r>
          </w:p>
        </w:tc>
        <w:tc>
          <w:tcPr>
            <w:tcW w:w="4752" w:type="dxa"/>
            <w:vAlign w:val="center"/>
          </w:tcPr>
          <w:p w14:paraId="7DE07C36" w14:textId="77777777" w:rsidR="00D14063" w:rsidRPr="00DE3C32" w:rsidRDefault="00D14063" w:rsidP="00D14063">
            <w:pPr>
              <w:pStyle w:val="NoSpacing"/>
              <w:numPr>
                <w:ilvl w:val="0"/>
                <w:numId w:val="35"/>
              </w:numPr>
              <w:ind w:left="249" w:hanging="180"/>
              <w:contextualSpacing/>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E3C32">
              <w:rPr>
                <w:rFonts w:cstheme="minorHAnsi"/>
                <w:sz w:val="24"/>
                <w:szCs w:val="24"/>
              </w:rPr>
              <w:t>Read Chapter 13</w:t>
            </w:r>
          </w:p>
          <w:p w14:paraId="280A3188" w14:textId="77777777" w:rsidR="00D14063" w:rsidRPr="00DE3C32" w:rsidRDefault="00D14063" w:rsidP="00D14063">
            <w:pPr>
              <w:pStyle w:val="NoSpacing"/>
              <w:numPr>
                <w:ilvl w:val="0"/>
                <w:numId w:val="35"/>
              </w:numPr>
              <w:ind w:left="249" w:hanging="180"/>
              <w:contextualSpacing/>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E3C32">
              <w:rPr>
                <w:rFonts w:cstheme="minorHAnsi"/>
                <w:sz w:val="24"/>
                <w:szCs w:val="24"/>
              </w:rPr>
              <w:t>Read Page &amp; Donelan’s (2003) Team-Building Tools for Students</w:t>
            </w:r>
          </w:p>
          <w:p w14:paraId="2A1B0972" w14:textId="77777777" w:rsidR="00D14063" w:rsidRPr="00DE3C32" w:rsidRDefault="00D14063" w:rsidP="00D14063">
            <w:pPr>
              <w:pStyle w:val="NoSpacing"/>
              <w:numPr>
                <w:ilvl w:val="0"/>
                <w:numId w:val="35"/>
              </w:numPr>
              <w:ind w:left="249" w:hanging="180"/>
              <w:contextualSpacing/>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E3C32">
              <w:rPr>
                <w:rFonts w:cstheme="minorHAnsi"/>
                <w:sz w:val="24"/>
                <w:szCs w:val="24"/>
              </w:rPr>
              <w:t>Review Lecture 12 slides and videos</w:t>
            </w:r>
          </w:p>
          <w:p w14:paraId="6A46287D" w14:textId="77777777" w:rsidR="00D14063" w:rsidRPr="00DE3C32" w:rsidRDefault="00D14063" w:rsidP="00D14063">
            <w:pPr>
              <w:pStyle w:val="NoSpacing"/>
              <w:numPr>
                <w:ilvl w:val="0"/>
                <w:numId w:val="35"/>
              </w:numPr>
              <w:ind w:left="249" w:hanging="180"/>
              <w:contextualSpacing/>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E3C32">
              <w:rPr>
                <w:rFonts w:cstheme="minorHAnsi"/>
                <w:sz w:val="24"/>
                <w:szCs w:val="24"/>
              </w:rPr>
              <w:t>Post and Comment on Discussion Board 10</w:t>
            </w:r>
          </w:p>
          <w:p w14:paraId="1FFBA0B6" w14:textId="208C2797" w:rsidR="00D14063" w:rsidRPr="00DE3C32" w:rsidRDefault="00D14063" w:rsidP="00D14063">
            <w:pPr>
              <w:pStyle w:val="NoSpacing"/>
              <w:numPr>
                <w:ilvl w:val="0"/>
                <w:numId w:val="35"/>
              </w:numPr>
              <w:ind w:left="249" w:hanging="180"/>
              <w:contextualSpacing/>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E3C32">
              <w:rPr>
                <w:rFonts w:cstheme="minorHAnsi"/>
                <w:sz w:val="24"/>
                <w:szCs w:val="24"/>
              </w:rPr>
              <w:t>Submit Quiz 12</w:t>
            </w:r>
          </w:p>
        </w:tc>
        <w:tc>
          <w:tcPr>
            <w:tcW w:w="1296" w:type="dxa"/>
            <w:vMerge/>
          </w:tcPr>
          <w:p w14:paraId="2AD83491" w14:textId="77777777" w:rsidR="00D14063" w:rsidRPr="00DE3C32" w:rsidRDefault="00D14063" w:rsidP="00D14063">
            <w:pPr>
              <w:pStyle w:val="NoSpacing"/>
              <w:ind w:left="249"/>
              <w:contextualSpacing/>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D14063" w:rsidRPr="00DE3C32" w14:paraId="2C62D0A6" w14:textId="43656CE7" w:rsidTr="009D495A">
        <w:trPr>
          <w:cnfStyle w:val="000000100000" w:firstRow="0" w:lastRow="0" w:firstColumn="0" w:lastColumn="0" w:oddVBand="0" w:evenVBand="0" w:oddHBand="1" w:evenHBand="0" w:firstRowFirstColumn="0" w:firstRowLastColumn="0" w:lastRowFirstColumn="0" w:lastRowLastColumn="0"/>
          <w:trHeight w:val="1162"/>
        </w:trPr>
        <w:tc>
          <w:tcPr>
            <w:cnfStyle w:val="001000000000" w:firstRow="0" w:lastRow="0" w:firstColumn="1" w:lastColumn="0" w:oddVBand="0" w:evenVBand="0" w:oddHBand="0" w:evenHBand="0" w:firstRowFirstColumn="0" w:firstRowLastColumn="0" w:lastRowFirstColumn="0" w:lastRowLastColumn="0"/>
            <w:tcW w:w="720" w:type="dxa"/>
            <w:vAlign w:val="center"/>
          </w:tcPr>
          <w:p w14:paraId="40F0685E" w14:textId="433B5682" w:rsidR="00D14063" w:rsidRPr="00DE3C32" w:rsidRDefault="00D14063" w:rsidP="00D14063">
            <w:pPr>
              <w:contextualSpacing/>
              <w:jc w:val="center"/>
              <w:rPr>
                <w:rFonts w:asciiTheme="minorHAnsi" w:hAnsiTheme="minorHAnsi" w:cstheme="minorHAnsi"/>
              </w:rPr>
            </w:pPr>
            <w:r w:rsidRPr="00DE3C32">
              <w:rPr>
                <w:rFonts w:asciiTheme="minorHAnsi" w:hAnsiTheme="minorHAnsi" w:cstheme="minorHAnsi"/>
              </w:rPr>
              <w:t>15</w:t>
            </w:r>
          </w:p>
        </w:tc>
        <w:tc>
          <w:tcPr>
            <w:tcW w:w="864" w:type="dxa"/>
            <w:vAlign w:val="center"/>
          </w:tcPr>
          <w:p w14:paraId="61E0C5B3" w14:textId="3BDAFAEA" w:rsidR="00D14063" w:rsidRPr="00DE3C32" w:rsidRDefault="00D14063" w:rsidP="00D14063">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3C32">
              <w:rPr>
                <w:rFonts w:asciiTheme="minorHAnsi" w:hAnsiTheme="minorHAnsi" w:cstheme="minorHAnsi"/>
              </w:rPr>
              <w:t>1/</w:t>
            </w:r>
            <w:r>
              <w:rPr>
                <w:rFonts w:asciiTheme="minorHAnsi" w:hAnsiTheme="minorHAnsi" w:cstheme="minorHAnsi"/>
              </w:rPr>
              <w:t>5</w:t>
            </w:r>
          </w:p>
        </w:tc>
        <w:tc>
          <w:tcPr>
            <w:tcW w:w="1728" w:type="dxa"/>
            <w:vAlign w:val="center"/>
          </w:tcPr>
          <w:p w14:paraId="070D3EEB" w14:textId="5A24D909" w:rsidR="00D14063" w:rsidRPr="00DE3C32" w:rsidRDefault="00D14063" w:rsidP="00D14063">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E3C32">
              <w:rPr>
                <w:rFonts w:asciiTheme="minorHAnsi" w:hAnsiTheme="minorHAnsi" w:cstheme="minorHAnsi"/>
              </w:rPr>
              <w:t>Leadership</w:t>
            </w:r>
          </w:p>
        </w:tc>
        <w:tc>
          <w:tcPr>
            <w:tcW w:w="4752" w:type="dxa"/>
            <w:vAlign w:val="center"/>
          </w:tcPr>
          <w:p w14:paraId="6D3108DE" w14:textId="77777777" w:rsidR="00D14063" w:rsidRPr="00DE3C32" w:rsidRDefault="00D14063" w:rsidP="00D14063">
            <w:pPr>
              <w:pStyle w:val="NoSpacing"/>
              <w:numPr>
                <w:ilvl w:val="0"/>
                <w:numId w:val="35"/>
              </w:numPr>
              <w:ind w:left="249" w:hanging="180"/>
              <w:contextual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E3C32">
              <w:rPr>
                <w:rFonts w:cstheme="minorHAnsi"/>
                <w:sz w:val="24"/>
                <w:szCs w:val="24"/>
              </w:rPr>
              <w:t>Read Chapter 12</w:t>
            </w:r>
          </w:p>
          <w:p w14:paraId="0D2E1A59" w14:textId="77777777" w:rsidR="00D14063" w:rsidRPr="00DE3C32" w:rsidRDefault="00D14063" w:rsidP="00D14063">
            <w:pPr>
              <w:pStyle w:val="NoSpacing"/>
              <w:numPr>
                <w:ilvl w:val="0"/>
                <w:numId w:val="35"/>
              </w:numPr>
              <w:ind w:left="249" w:hanging="180"/>
              <w:contextual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E3C32">
              <w:rPr>
                <w:rFonts w:cstheme="minorHAnsi"/>
                <w:sz w:val="24"/>
                <w:szCs w:val="24"/>
              </w:rPr>
              <w:t>Review Lecture 13 slides and videos</w:t>
            </w:r>
          </w:p>
          <w:p w14:paraId="3CB578D0" w14:textId="77777777" w:rsidR="00D14063" w:rsidRPr="00DE3C32" w:rsidRDefault="00D14063" w:rsidP="00D14063">
            <w:pPr>
              <w:pStyle w:val="NoSpacing"/>
              <w:numPr>
                <w:ilvl w:val="0"/>
                <w:numId w:val="35"/>
              </w:numPr>
              <w:ind w:left="249" w:hanging="180"/>
              <w:contextual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E3C32">
              <w:rPr>
                <w:rFonts w:cstheme="minorHAnsi"/>
                <w:sz w:val="24"/>
                <w:szCs w:val="24"/>
              </w:rPr>
              <w:t>Post and Comment on Discussion Board 11</w:t>
            </w:r>
          </w:p>
          <w:p w14:paraId="22337D83" w14:textId="18E88B0C" w:rsidR="00D14063" w:rsidRPr="00DE3C32" w:rsidRDefault="00D14063" w:rsidP="00D14063">
            <w:pPr>
              <w:pStyle w:val="NoSpacing"/>
              <w:numPr>
                <w:ilvl w:val="0"/>
                <w:numId w:val="35"/>
              </w:numPr>
              <w:ind w:left="249" w:hanging="180"/>
              <w:contextualSpacing/>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DE3C32">
              <w:rPr>
                <w:rFonts w:cstheme="minorHAnsi"/>
                <w:sz w:val="24"/>
                <w:szCs w:val="24"/>
              </w:rPr>
              <w:t>Submit Quiz 13</w:t>
            </w:r>
          </w:p>
        </w:tc>
        <w:tc>
          <w:tcPr>
            <w:tcW w:w="1296" w:type="dxa"/>
            <w:vMerge w:val="restart"/>
            <w:vAlign w:val="center"/>
          </w:tcPr>
          <w:p w14:paraId="03009899" w14:textId="77777777" w:rsidR="00D14063" w:rsidRPr="00DE3C32" w:rsidRDefault="00D14063" w:rsidP="00D14063">
            <w:pPr>
              <w:pStyle w:val="NoSpacing"/>
              <w:ind w:left="249"/>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p>
          <w:p w14:paraId="250FA5AC" w14:textId="43AD63A9" w:rsidR="00D14063" w:rsidRPr="00DE3C32" w:rsidRDefault="00D14063" w:rsidP="00D1406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Sun</w:t>
            </w:r>
            <w:r w:rsidRPr="00DE3C32">
              <w:rPr>
                <w:rFonts w:asciiTheme="minorHAnsi" w:hAnsiTheme="minorHAnsi" w:cstheme="minorHAnsi"/>
              </w:rPr>
              <w:t>., 1/</w:t>
            </w:r>
            <w:r>
              <w:rPr>
                <w:rFonts w:asciiTheme="minorHAnsi" w:hAnsiTheme="minorHAnsi" w:cstheme="minorHAnsi"/>
              </w:rPr>
              <w:t>7</w:t>
            </w:r>
          </w:p>
        </w:tc>
      </w:tr>
      <w:tr w:rsidR="00D14063" w:rsidRPr="00DE3C32" w14:paraId="2A8FFD00" w14:textId="64538376" w:rsidTr="009D495A">
        <w:trPr>
          <w:trHeight w:val="1008"/>
        </w:trPr>
        <w:tc>
          <w:tcPr>
            <w:cnfStyle w:val="001000000000" w:firstRow="0" w:lastRow="0" w:firstColumn="1" w:lastColumn="0" w:oddVBand="0" w:evenVBand="0" w:oddHBand="0" w:evenHBand="0" w:firstRowFirstColumn="0" w:firstRowLastColumn="0" w:lastRowFirstColumn="0" w:lastRowLastColumn="0"/>
            <w:tcW w:w="720" w:type="dxa"/>
            <w:vAlign w:val="center"/>
          </w:tcPr>
          <w:p w14:paraId="74722550" w14:textId="1914AEF0" w:rsidR="00D14063" w:rsidRPr="00DE3C32" w:rsidRDefault="00D14063" w:rsidP="00D14063">
            <w:pPr>
              <w:contextualSpacing/>
              <w:jc w:val="center"/>
              <w:rPr>
                <w:rFonts w:asciiTheme="minorHAnsi" w:hAnsiTheme="minorHAnsi" w:cstheme="minorHAnsi"/>
              </w:rPr>
            </w:pPr>
            <w:r w:rsidRPr="00DE3C32">
              <w:rPr>
                <w:rFonts w:asciiTheme="minorHAnsi" w:hAnsiTheme="minorHAnsi" w:cstheme="minorHAnsi"/>
              </w:rPr>
              <w:t>16</w:t>
            </w:r>
          </w:p>
        </w:tc>
        <w:tc>
          <w:tcPr>
            <w:tcW w:w="864" w:type="dxa"/>
            <w:vAlign w:val="center"/>
          </w:tcPr>
          <w:p w14:paraId="5A0E56F6" w14:textId="5789C3B2" w:rsidR="00D14063" w:rsidRPr="00DE3C32" w:rsidRDefault="00D14063" w:rsidP="00D14063">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3C32">
              <w:rPr>
                <w:rFonts w:asciiTheme="minorHAnsi" w:hAnsiTheme="minorHAnsi" w:cstheme="minorHAnsi"/>
              </w:rPr>
              <w:t>1/</w:t>
            </w:r>
            <w:r>
              <w:rPr>
                <w:rFonts w:asciiTheme="minorHAnsi" w:hAnsiTheme="minorHAnsi" w:cstheme="minorHAnsi"/>
              </w:rPr>
              <w:t>6</w:t>
            </w:r>
          </w:p>
        </w:tc>
        <w:tc>
          <w:tcPr>
            <w:tcW w:w="1728" w:type="dxa"/>
            <w:vAlign w:val="center"/>
          </w:tcPr>
          <w:p w14:paraId="732B0098" w14:textId="0A22D689" w:rsidR="00D14063" w:rsidRPr="00DE3C32" w:rsidRDefault="00D14063" w:rsidP="00D14063">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E3C32">
              <w:rPr>
                <w:rFonts w:asciiTheme="minorHAnsi" w:hAnsiTheme="minorHAnsi" w:cstheme="minorHAnsi"/>
              </w:rPr>
              <w:t>Organizations</w:t>
            </w:r>
          </w:p>
        </w:tc>
        <w:tc>
          <w:tcPr>
            <w:tcW w:w="4752" w:type="dxa"/>
            <w:vAlign w:val="center"/>
          </w:tcPr>
          <w:p w14:paraId="3E032362" w14:textId="77777777" w:rsidR="00D14063" w:rsidRPr="00DE3C32" w:rsidRDefault="00D14063" w:rsidP="00D14063">
            <w:pPr>
              <w:pStyle w:val="NoSpacing"/>
              <w:numPr>
                <w:ilvl w:val="0"/>
                <w:numId w:val="35"/>
              </w:numPr>
              <w:ind w:left="249" w:hanging="180"/>
              <w:contextualSpacing/>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E3C32">
              <w:rPr>
                <w:rFonts w:cstheme="minorHAnsi"/>
                <w:sz w:val="24"/>
                <w:szCs w:val="24"/>
              </w:rPr>
              <w:t>Read Chapter 14</w:t>
            </w:r>
          </w:p>
          <w:p w14:paraId="1971496F" w14:textId="77777777" w:rsidR="00D14063" w:rsidRPr="00DE3C32" w:rsidRDefault="00D14063" w:rsidP="00D14063">
            <w:pPr>
              <w:pStyle w:val="NoSpacing"/>
              <w:numPr>
                <w:ilvl w:val="0"/>
                <w:numId w:val="35"/>
              </w:numPr>
              <w:ind w:left="249" w:hanging="180"/>
              <w:contextualSpacing/>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E3C32">
              <w:rPr>
                <w:rFonts w:cstheme="minorHAnsi"/>
                <w:sz w:val="24"/>
                <w:szCs w:val="24"/>
              </w:rPr>
              <w:t>Review Lecture 14 slides and videos</w:t>
            </w:r>
          </w:p>
          <w:p w14:paraId="2A1AF135" w14:textId="77777777" w:rsidR="00D14063" w:rsidRPr="00DE3C32" w:rsidRDefault="00D14063" w:rsidP="00D14063">
            <w:pPr>
              <w:pStyle w:val="NoSpacing"/>
              <w:numPr>
                <w:ilvl w:val="0"/>
                <w:numId w:val="35"/>
              </w:numPr>
              <w:ind w:left="249" w:hanging="180"/>
              <w:contextualSpacing/>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E3C32">
              <w:rPr>
                <w:rFonts w:cstheme="minorHAnsi"/>
                <w:sz w:val="24"/>
                <w:szCs w:val="24"/>
              </w:rPr>
              <w:t>Submit Quiz 14</w:t>
            </w:r>
          </w:p>
          <w:p w14:paraId="743B85FC" w14:textId="66A43579" w:rsidR="00D14063" w:rsidRPr="00DE3C32" w:rsidRDefault="00D14063" w:rsidP="00D14063">
            <w:pPr>
              <w:pStyle w:val="NoSpacing"/>
              <w:numPr>
                <w:ilvl w:val="0"/>
                <w:numId w:val="35"/>
              </w:numPr>
              <w:ind w:left="249" w:hanging="180"/>
              <w:contextualSpacing/>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DE3C32">
              <w:rPr>
                <w:rFonts w:cstheme="minorHAnsi"/>
                <w:b/>
                <w:bCs/>
                <w:sz w:val="24"/>
                <w:szCs w:val="24"/>
              </w:rPr>
              <w:t>Submit Part 3 of Project</w:t>
            </w:r>
          </w:p>
        </w:tc>
        <w:tc>
          <w:tcPr>
            <w:tcW w:w="1296" w:type="dxa"/>
            <w:vMerge/>
            <w:vAlign w:val="center"/>
          </w:tcPr>
          <w:p w14:paraId="72E726BF" w14:textId="29663FBD" w:rsidR="00D14063" w:rsidRPr="00DE3C32" w:rsidRDefault="00D14063" w:rsidP="00D1406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2F5CF666" w14:textId="6439663F" w:rsidR="00F175EB" w:rsidRPr="00DE3C32" w:rsidRDefault="00F175EB" w:rsidP="00A80F75">
      <w:pPr>
        <w:tabs>
          <w:tab w:val="left" w:pos="2127"/>
        </w:tabs>
        <w:snapToGrid w:val="0"/>
        <w:contextualSpacing/>
        <w:rPr>
          <w:rFonts w:asciiTheme="minorHAnsi" w:hAnsiTheme="minorHAnsi" w:cstheme="minorHAnsi"/>
          <w:b/>
        </w:rPr>
      </w:pPr>
      <w:bookmarkStart w:id="29" w:name="_Hlk122950179"/>
      <w:bookmarkEnd w:id="18"/>
      <w:bookmarkEnd w:id="28"/>
      <w:r w:rsidRPr="00DE3C32">
        <w:rPr>
          <w:rFonts w:asciiTheme="minorHAnsi" w:hAnsiTheme="minorHAnsi" w:cstheme="minorHAnsi"/>
        </w:rPr>
        <w:t xml:space="preserve">* All assignments must be submitted by 11:59 PM </w:t>
      </w:r>
      <w:r w:rsidR="0092224A">
        <w:rPr>
          <w:rFonts w:asciiTheme="minorHAnsi" w:hAnsiTheme="minorHAnsi" w:cstheme="minorHAnsi"/>
        </w:rPr>
        <w:t xml:space="preserve">CST </w:t>
      </w:r>
      <w:r w:rsidRPr="00DE3C32">
        <w:rPr>
          <w:rFonts w:asciiTheme="minorHAnsi" w:hAnsiTheme="minorHAnsi" w:cstheme="minorHAnsi"/>
        </w:rPr>
        <w:t xml:space="preserve">on </w:t>
      </w:r>
      <w:r w:rsidR="00075E6A">
        <w:rPr>
          <w:rFonts w:asciiTheme="minorHAnsi" w:hAnsiTheme="minorHAnsi" w:cstheme="minorHAnsi"/>
        </w:rPr>
        <w:t>the due date</w:t>
      </w:r>
      <w:r w:rsidRPr="00DE3C32">
        <w:rPr>
          <w:rFonts w:asciiTheme="minorHAnsi" w:hAnsiTheme="minorHAnsi" w:cstheme="minorHAnsi"/>
        </w:rPr>
        <w:t>.</w:t>
      </w:r>
    </w:p>
    <w:bookmarkEnd w:id="29"/>
    <w:p w14:paraId="22320FAF" w14:textId="0946F8A7" w:rsidR="003932D2" w:rsidRPr="00DE3C32" w:rsidRDefault="003932D2" w:rsidP="00A80F75">
      <w:pPr>
        <w:tabs>
          <w:tab w:val="left" w:pos="2127"/>
        </w:tabs>
        <w:snapToGrid w:val="0"/>
        <w:contextualSpacing/>
        <w:rPr>
          <w:rFonts w:asciiTheme="minorHAnsi" w:hAnsiTheme="minorHAnsi" w:cstheme="minorHAnsi"/>
          <w:b/>
        </w:rPr>
      </w:pPr>
    </w:p>
    <w:p w14:paraId="2C01D1A5" w14:textId="77777777" w:rsidR="00EC0B96" w:rsidRPr="00DE3C32" w:rsidRDefault="00EC0B96" w:rsidP="002818ED">
      <w:pPr>
        <w:contextualSpacing/>
        <w:rPr>
          <w:rFonts w:asciiTheme="minorHAnsi" w:hAnsiTheme="minorHAnsi" w:cstheme="minorHAnsi"/>
          <w:b/>
        </w:rPr>
      </w:pPr>
      <w:bookmarkStart w:id="30" w:name="_Hlk106251897"/>
    </w:p>
    <w:p w14:paraId="5CD46F9F" w14:textId="77777777" w:rsidR="00EC0B96" w:rsidRPr="00DE3C32" w:rsidRDefault="00EC0B96" w:rsidP="00EC0B96">
      <w:pPr>
        <w:pStyle w:val="Style1"/>
      </w:pPr>
      <w:bookmarkStart w:id="31" w:name="_Hlk43321245"/>
      <w:bookmarkStart w:id="32" w:name="_Hlk489959598"/>
      <w:bookmarkStart w:id="33" w:name="_Hlk119885725"/>
      <w:r w:rsidRPr="00DE3C32">
        <w:t>PSYCHOLOGY DEPARTMENT POLICIES</w:t>
      </w:r>
    </w:p>
    <w:p w14:paraId="5CCB07F1" w14:textId="77777777" w:rsidR="00EC0B96" w:rsidRPr="00DE3C32" w:rsidRDefault="00EC0B96" w:rsidP="00EC0B96">
      <w:pPr>
        <w:rPr>
          <w:rFonts w:asciiTheme="minorHAnsi" w:hAnsiTheme="minorHAnsi" w:cstheme="minorHAnsi"/>
        </w:rPr>
      </w:pPr>
    </w:p>
    <w:p w14:paraId="73FC98F1" w14:textId="77777777" w:rsidR="00EC0B96" w:rsidRPr="00DE3C32" w:rsidRDefault="00EC0B96" w:rsidP="00EC0B96">
      <w:pPr>
        <w:rPr>
          <w:rFonts w:asciiTheme="minorHAnsi" w:hAnsiTheme="minorHAnsi" w:cstheme="minorHAnsi"/>
        </w:rPr>
      </w:pPr>
      <w:r w:rsidRPr="00DE3C32">
        <w:rPr>
          <w:rFonts w:asciiTheme="minorHAnsi" w:hAnsiTheme="minorHAnsi" w:cstheme="minorHAnsi"/>
          <w:b/>
        </w:rPr>
        <w:t>The Psychology Department’s Policy on Plagiarism</w:t>
      </w:r>
      <w:r w:rsidRPr="00DE3C32">
        <w:rPr>
          <w:rFonts w:asciiTheme="minorHAnsi" w:hAnsiTheme="minorHAnsi" w:cstheme="minorHAnsi"/>
        </w:rPr>
        <w:t xml:space="preserve"> </w:t>
      </w:r>
    </w:p>
    <w:p w14:paraId="3C844113" w14:textId="77777777" w:rsidR="00EC0B96" w:rsidRPr="00DE3C32" w:rsidRDefault="00EC0B96" w:rsidP="00EC0B96">
      <w:pPr>
        <w:rPr>
          <w:rFonts w:asciiTheme="minorHAnsi" w:hAnsiTheme="minorHAnsi" w:cstheme="minorHAnsi"/>
        </w:rPr>
      </w:pPr>
      <w:r w:rsidRPr="00DE3C32">
        <w:rPr>
          <w:rFonts w:asciiTheme="minorHAnsi" w:hAnsiTheme="minorHAnsi" w:cstheme="minorHAnsi"/>
        </w:rPr>
        <w:t>Plagiarism includes presenting someone else’s words without quotation marks (even if you cite the source), presenting someone else’s ideas without citing that source, or presenting one’s own previous work as though it were new. When paraphrasing from another source or your own work, at the very least, the student should change the wording, sentence syntax, and order of ideas presented in the paper. Additionally, you should not submit a paper, or parts of a paper, written to fulfill the requirements of one class for the requirements in another class without prior approval of the current instructor and appropriate citation. Ideally, the student will integrate ideas from multiple sources while providing critical commentary on the topic in a way that clearly identifies whether words and ideas are those of the student or are from another source. Plagiarism is one type of academic misconduct described in SIUE’s Student Academic Code (</w:t>
      </w:r>
      <w:hyperlink r:id="rId15" w:history="1">
        <w:r w:rsidRPr="00DE3C32">
          <w:rPr>
            <w:rStyle w:val="Hyperlink"/>
            <w:rFonts w:asciiTheme="minorHAnsi" w:hAnsiTheme="minorHAnsi" w:cstheme="minorHAnsi"/>
          </w:rPr>
          <w:t>http://www.siue.edu/policies/3c2.shtml</w:t>
        </w:r>
      </w:hyperlink>
      <w:r w:rsidRPr="00DE3C32">
        <w:rPr>
          <w:rFonts w:asciiTheme="minorHAnsi" w:hAnsiTheme="minorHAnsi" w:cstheme="minorHAnsi"/>
        </w:rPr>
        <w:t xml:space="preserve">). University policy states that “Normally a student who plagiarizes shall receive a grade of F in the course in which the act </w:t>
      </w:r>
      <w:r w:rsidRPr="00DE3C32">
        <w:rPr>
          <w:rFonts w:asciiTheme="minorHAnsi" w:hAnsiTheme="minorHAnsi" w:cstheme="minorHAnsi"/>
        </w:rPr>
        <w:lastRenderedPageBreak/>
        <w:t>occurs. The offense shall also be reported to the Provost.” (</w:t>
      </w:r>
      <w:hyperlink r:id="rId16" w:history="1">
        <w:r w:rsidRPr="00DE3C32">
          <w:rPr>
            <w:rStyle w:val="Hyperlink"/>
            <w:rFonts w:asciiTheme="minorHAnsi" w:hAnsiTheme="minorHAnsi" w:cstheme="minorHAnsi"/>
          </w:rPr>
          <w:t>http://www.siue.edu/policies/1i6.shtml</w:t>
        </w:r>
      </w:hyperlink>
      <w:r w:rsidRPr="00DE3C32">
        <w:rPr>
          <w:rFonts w:asciiTheme="minorHAnsi" w:hAnsiTheme="minorHAnsi" w:cstheme="minorHAnsi"/>
        </w:rPr>
        <w:t xml:space="preserve">). The University policy discusses additional academic sanctions including suspension and expulsion from the University. To ensure that you understand how to avoid plagiarism, we encourage you to review the information on plagiarism provided on the Department of Psychology web page at </w:t>
      </w:r>
      <w:hyperlink r:id="rId17" w:history="1">
        <w:r w:rsidRPr="00DE3C32">
          <w:rPr>
            <w:rStyle w:val="Hyperlink"/>
            <w:rFonts w:asciiTheme="minorHAnsi" w:hAnsiTheme="minorHAnsi" w:cstheme="minorHAnsi"/>
          </w:rPr>
          <w:t>http://www.siue.edu/education/psychology/plagiarism.shtml</w:t>
        </w:r>
      </w:hyperlink>
      <w:r w:rsidRPr="00DE3C32">
        <w:rPr>
          <w:rFonts w:asciiTheme="minorHAnsi" w:hAnsiTheme="minorHAnsi" w:cstheme="minorHAnsi"/>
        </w:rPr>
        <w:t>.</w:t>
      </w:r>
    </w:p>
    <w:p w14:paraId="38C1428E" w14:textId="77777777" w:rsidR="00EC0B96" w:rsidRPr="00DE3C32" w:rsidRDefault="00EC0B96" w:rsidP="00EC0B96">
      <w:pPr>
        <w:rPr>
          <w:rFonts w:asciiTheme="minorHAnsi" w:hAnsiTheme="minorHAnsi" w:cstheme="minorHAnsi"/>
          <w:b/>
        </w:rPr>
      </w:pPr>
    </w:p>
    <w:p w14:paraId="69231474" w14:textId="77777777" w:rsidR="00EC0B96" w:rsidRPr="00DE3C32" w:rsidRDefault="00EC0B96" w:rsidP="00EC0B96">
      <w:pPr>
        <w:rPr>
          <w:rFonts w:asciiTheme="minorHAnsi" w:hAnsiTheme="minorHAnsi" w:cstheme="minorHAnsi"/>
          <w:b/>
          <w:bCs/>
        </w:rPr>
      </w:pPr>
      <w:r w:rsidRPr="00DE3C32">
        <w:rPr>
          <w:rFonts w:asciiTheme="minorHAnsi" w:hAnsiTheme="minorHAnsi" w:cstheme="minorHAnsi"/>
          <w:b/>
          <w:bCs/>
        </w:rPr>
        <w:t>Services for Students Needing Accommodations</w:t>
      </w:r>
    </w:p>
    <w:p w14:paraId="01D4A24D" w14:textId="77777777" w:rsidR="00EC0B96" w:rsidRPr="00DE3C32" w:rsidRDefault="00EC0B96" w:rsidP="00EC0B96">
      <w:pPr>
        <w:rPr>
          <w:rFonts w:asciiTheme="minorHAnsi" w:hAnsiTheme="minorHAnsi" w:cstheme="minorHAnsi"/>
        </w:rPr>
      </w:pPr>
      <w:r w:rsidRPr="00DE3C32">
        <w:rPr>
          <w:rFonts w:asciiTheme="minorHAnsi" w:hAnsiTheme="minorHAnsi" w:cstheme="minorHAnsi"/>
        </w:rPr>
        <w:t>It is the policy and practice of Southern Illinois University Edwardsville to create inclusive learning environments. If there are aspects of the instruction or design of this course that result in barriers to your inclusion or to accurate assessment of achievement—such as time-limited exams, inaccessible web content or the use of non-captioned videos—please contact Accessible Campus Community and Equitable Student Support (ACCESS) as soon as possible. In order to properly determine reasonable accommodations, students must register with ACCESS either online at siue.edu/access or in person in the Student Success Center, Room 1203. You can also reach the office by emailing us at myaccess@siue.edu or by calling 618-650-3726. If you feel you would need additional help in the event of an emergency situation, please notify your instructor to be shown the evacuation route and discuss specific needs for assistance.</w:t>
      </w:r>
    </w:p>
    <w:p w14:paraId="556316A0" w14:textId="77777777" w:rsidR="00EC0B96" w:rsidRPr="00DE3C32" w:rsidRDefault="00EC0B96" w:rsidP="00EC0B96">
      <w:pPr>
        <w:rPr>
          <w:rFonts w:asciiTheme="minorHAnsi" w:hAnsiTheme="minorHAnsi" w:cstheme="minorHAnsi"/>
          <w:b/>
        </w:rPr>
      </w:pPr>
    </w:p>
    <w:p w14:paraId="5567C9E0" w14:textId="77777777" w:rsidR="00EC0B96" w:rsidRPr="00DE3C32" w:rsidRDefault="00EC0B96" w:rsidP="00EC0B96">
      <w:pPr>
        <w:rPr>
          <w:rFonts w:asciiTheme="minorHAnsi" w:hAnsiTheme="minorHAnsi" w:cstheme="minorHAnsi"/>
        </w:rPr>
      </w:pPr>
      <w:r w:rsidRPr="00DE3C32">
        <w:rPr>
          <w:rFonts w:asciiTheme="minorHAnsi" w:hAnsiTheme="minorHAnsi" w:cstheme="minorHAnsi"/>
          <w:b/>
        </w:rPr>
        <w:t>The Psychology Department’s Policy on Incomplete Grades</w:t>
      </w:r>
      <w:r w:rsidRPr="00DE3C32">
        <w:rPr>
          <w:rFonts w:asciiTheme="minorHAnsi" w:hAnsiTheme="minorHAnsi" w:cstheme="minorHAnsi"/>
        </w:rPr>
        <w:t xml:space="preserve"> </w:t>
      </w:r>
    </w:p>
    <w:p w14:paraId="09B86760" w14:textId="77777777" w:rsidR="00EC0B96" w:rsidRPr="00DE3C32" w:rsidRDefault="00EC0B96" w:rsidP="00EC0B96">
      <w:pPr>
        <w:rPr>
          <w:rFonts w:asciiTheme="minorHAnsi" w:hAnsiTheme="minorHAnsi" w:cstheme="minorHAnsi"/>
        </w:rPr>
      </w:pPr>
      <w:r w:rsidRPr="00DE3C32">
        <w:rPr>
          <w:rFonts w:asciiTheme="minorHAnsi" w:hAnsiTheme="minorHAnsi" w:cstheme="minorHAnsi"/>
        </w:rPr>
        <w:t>It is the student’s responsibility to officially withdraw from a course by the dates set by the University if the student is not intending to complete the course. Students who do not withdraw and have not completed the course will receive an F. Only under special circumstances a faculty member may agree to give a student an Incomplete (INC) grade in order to allow the student to complete the remaining work for the course no later than the end of the following semester. An INC is never automatic but must be approved by the professor. If a professor agrees to give a student an INC grade, the professor and the student will fill out a form (Memorandum of Incomplete Grade) indicating why an INC is being given. One copy of the completed form will be given to the student, one copy will be given to the professor, and the Department of Psychology secretary will keep one copy. If the work is not completed by the time specified on the Memorandum of Incomplete Grade form, the grade will be changed from INC to F.</w:t>
      </w:r>
    </w:p>
    <w:p w14:paraId="02628EEB" w14:textId="77777777" w:rsidR="00EC0B96" w:rsidRPr="00DE3C32" w:rsidRDefault="00EC0B96" w:rsidP="00EC0B96">
      <w:pPr>
        <w:rPr>
          <w:rFonts w:asciiTheme="minorHAnsi" w:hAnsiTheme="minorHAnsi" w:cstheme="minorHAnsi"/>
        </w:rPr>
      </w:pPr>
    </w:p>
    <w:p w14:paraId="1A1173F6" w14:textId="77777777" w:rsidR="00EC0B96" w:rsidRPr="00DE3C32" w:rsidRDefault="00EC0B96" w:rsidP="00EC0B96">
      <w:pPr>
        <w:rPr>
          <w:rFonts w:asciiTheme="minorHAnsi" w:hAnsiTheme="minorHAnsi" w:cstheme="minorHAnsi"/>
          <w:b/>
        </w:rPr>
      </w:pPr>
      <w:r w:rsidRPr="00DE3C32">
        <w:rPr>
          <w:rFonts w:asciiTheme="minorHAnsi" w:hAnsiTheme="minorHAnsi" w:cstheme="minorHAnsi"/>
          <w:b/>
        </w:rPr>
        <w:t>The Psychology Department’s Writing Policy</w:t>
      </w:r>
    </w:p>
    <w:p w14:paraId="2A9A6CC0" w14:textId="77777777" w:rsidR="00EC0B96" w:rsidRPr="00DE3C32" w:rsidRDefault="00EC0B96" w:rsidP="00EC0B96">
      <w:pPr>
        <w:rPr>
          <w:rFonts w:asciiTheme="minorHAnsi" w:hAnsiTheme="minorHAnsi" w:cstheme="minorHAnsi"/>
        </w:rPr>
      </w:pPr>
      <w:r w:rsidRPr="00DE3C32">
        <w:rPr>
          <w:rFonts w:asciiTheme="minorHAnsi" w:hAnsiTheme="minorHAnsi" w:cstheme="minorHAnsi"/>
        </w:rPr>
        <w:t>As a student in this course, you will be expected to display university-level writing, which includes completing course assignments that meet the following basic writing criteria. Specifically, all written assignments completed for this course should include:</w:t>
      </w:r>
    </w:p>
    <w:p w14:paraId="014ADE11" w14:textId="77777777" w:rsidR="00EC0B96" w:rsidRPr="00DE3C32" w:rsidRDefault="00EC0B96" w:rsidP="00EC0B96">
      <w:pPr>
        <w:numPr>
          <w:ilvl w:val="0"/>
          <w:numId w:val="18"/>
        </w:numPr>
        <w:textAlignment w:val="baseline"/>
        <w:rPr>
          <w:rFonts w:asciiTheme="minorHAnsi" w:hAnsiTheme="minorHAnsi" w:cstheme="minorHAnsi"/>
        </w:rPr>
      </w:pPr>
      <w:r w:rsidRPr="00DE3C32">
        <w:rPr>
          <w:rFonts w:asciiTheme="minorHAnsi" w:hAnsiTheme="minorHAnsi" w:cstheme="minorHAnsi"/>
        </w:rPr>
        <w:t>clear transitions from sentence to sentence and idea to idea (e.g., paper is organized/flows well);</w:t>
      </w:r>
    </w:p>
    <w:p w14:paraId="3035DD43" w14:textId="77777777" w:rsidR="00EC0B96" w:rsidRPr="00DE3C32" w:rsidRDefault="00EC0B96" w:rsidP="00EC0B96">
      <w:pPr>
        <w:numPr>
          <w:ilvl w:val="0"/>
          <w:numId w:val="18"/>
        </w:numPr>
        <w:textAlignment w:val="baseline"/>
        <w:rPr>
          <w:rFonts w:asciiTheme="minorHAnsi" w:hAnsiTheme="minorHAnsi" w:cstheme="minorHAnsi"/>
        </w:rPr>
      </w:pPr>
      <w:r w:rsidRPr="00DE3C32">
        <w:rPr>
          <w:rFonts w:asciiTheme="minorHAnsi" w:hAnsiTheme="minorHAnsi" w:cstheme="minorHAnsi"/>
        </w:rPr>
        <w:t>verb tense consistency;</w:t>
      </w:r>
    </w:p>
    <w:p w14:paraId="1D7617D4" w14:textId="77777777" w:rsidR="00EC0B96" w:rsidRPr="00DE3C32" w:rsidRDefault="00EC0B96" w:rsidP="00EC0B96">
      <w:pPr>
        <w:numPr>
          <w:ilvl w:val="0"/>
          <w:numId w:val="18"/>
        </w:numPr>
        <w:textAlignment w:val="baseline"/>
        <w:rPr>
          <w:rFonts w:asciiTheme="minorHAnsi" w:hAnsiTheme="minorHAnsi" w:cstheme="minorHAnsi"/>
        </w:rPr>
      </w:pPr>
      <w:r w:rsidRPr="00DE3C32">
        <w:rPr>
          <w:rFonts w:asciiTheme="minorHAnsi" w:hAnsiTheme="minorHAnsi" w:cstheme="minorHAnsi"/>
        </w:rPr>
        <w:t>clear and unambiguous sentences and ideas;</w:t>
      </w:r>
    </w:p>
    <w:p w14:paraId="567CDFBE" w14:textId="77777777" w:rsidR="00EC0B96" w:rsidRPr="00DE3C32" w:rsidRDefault="00EC0B96" w:rsidP="00EC0B96">
      <w:pPr>
        <w:numPr>
          <w:ilvl w:val="0"/>
          <w:numId w:val="18"/>
        </w:numPr>
        <w:textAlignment w:val="baseline"/>
        <w:rPr>
          <w:rFonts w:asciiTheme="minorHAnsi" w:hAnsiTheme="minorHAnsi" w:cstheme="minorHAnsi"/>
        </w:rPr>
      </w:pPr>
      <w:r w:rsidRPr="00DE3C32">
        <w:rPr>
          <w:rFonts w:asciiTheme="minorHAnsi" w:hAnsiTheme="minorHAnsi" w:cstheme="minorHAnsi"/>
        </w:rPr>
        <w:t>writing that is free of typos, spelling errors, and major grammatical errors;</w:t>
      </w:r>
    </w:p>
    <w:p w14:paraId="0FA0554E" w14:textId="77777777" w:rsidR="00EC0B96" w:rsidRPr="00DE3C32" w:rsidRDefault="00EC0B96" w:rsidP="00EC0B96">
      <w:pPr>
        <w:numPr>
          <w:ilvl w:val="0"/>
          <w:numId w:val="18"/>
        </w:numPr>
        <w:textAlignment w:val="baseline"/>
        <w:rPr>
          <w:rFonts w:asciiTheme="minorHAnsi" w:hAnsiTheme="minorHAnsi" w:cstheme="minorHAnsi"/>
        </w:rPr>
      </w:pPr>
      <w:r w:rsidRPr="00DE3C32">
        <w:rPr>
          <w:rFonts w:asciiTheme="minorHAnsi" w:hAnsiTheme="minorHAnsi" w:cstheme="minorHAnsi"/>
        </w:rPr>
        <w:t>properly formatted citations and references (if relevant).</w:t>
      </w:r>
    </w:p>
    <w:p w14:paraId="14F541E4" w14:textId="77777777" w:rsidR="00EC0B96" w:rsidRPr="00DE3C32" w:rsidRDefault="00EC0B96" w:rsidP="00EC0B96">
      <w:pPr>
        <w:rPr>
          <w:rFonts w:asciiTheme="minorHAnsi" w:hAnsiTheme="minorHAnsi" w:cstheme="minorHAnsi"/>
        </w:rPr>
      </w:pPr>
    </w:p>
    <w:p w14:paraId="1FED9648" w14:textId="77777777" w:rsidR="00EC0B96" w:rsidRPr="00DE3C32" w:rsidRDefault="00EC0B96" w:rsidP="00EC0B96">
      <w:pPr>
        <w:rPr>
          <w:rFonts w:asciiTheme="minorHAnsi" w:hAnsiTheme="minorHAnsi" w:cstheme="minorHAnsi"/>
        </w:rPr>
      </w:pPr>
      <w:r w:rsidRPr="00DE3C32">
        <w:rPr>
          <w:rFonts w:asciiTheme="minorHAnsi" w:hAnsiTheme="minorHAnsi" w:cstheme="minorHAnsi"/>
        </w:rPr>
        <w:lastRenderedPageBreak/>
        <w:t>This is by no means an exhaustive list of basic writing skills, but it will give you an idea of what we are looking for in our papers. If you feel you need help with your writing, you are encouraged to seek assistance from the writing center on campus (</w:t>
      </w:r>
      <w:hyperlink r:id="rId18" w:history="1">
        <w:r w:rsidRPr="00DE3C32">
          <w:rPr>
            <w:rStyle w:val="Hyperlink"/>
            <w:rFonts w:asciiTheme="minorHAnsi" w:hAnsiTheme="minorHAnsi" w:cstheme="minorHAnsi"/>
          </w:rPr>
          <w:t>http://www.siue.edu/is/writing</w:t>
        </w:r>
      </w:hyperlink>
      <w:r w:rsidRPr="00DE3C32">
        <w:rPr>
          <w:rFonts w:asciiTheme="minorHAnsi" w:hAnsiTheme="minorHAnsi" w:cstheme="minorHAnsi"/>
        </w:rPr>
        <w:t>) or utilize one of the many online resources they have identified to help students (</w:t>
      </w:r>
      <w:hyperlink r:id="rId19" w:history="1">
        <w:r w:rsidRPr="00DE3C32">
          <w:rPr>
            <w:rStyle w:val="Hyperlink"/>
            <w:rFonts w:asciiTheme="minorHAnsi" w:hAnsiTheme="minorHAnsi" w:cstheme="minorHAnsi"/>
          </w:rPr>
          <w:t>http://www.siue.edu/is/writing/resources.shtml</w:t>
        </w:r>
      </w:hyperlink>
      <w:r w:rsidRPr="00DE3C32">
        <w:rPr>
          <w:rFonts w:asciiTheme="minorHAnsi" w:hAnsiTheme="minorHAnsi" w:cstheme="minorHAnsi"/>
        </w:rPr>
        <w:t>). If your graded written assignments fail to meet the basic writing requirements listed above (and any others found to be appropriate by your instructor), the instructor will stop the grading process and return the paper to you (see below for the specific policy for this class). The penalty for unacceptable writing in this class is as follows: You will have one week to revise and resubmit your paper through Blackboard, and you will lose 10 points from the final grade.</w:t>
      </w:r>
    </w:p>
    <w:p w14:paraId="78AB0273" w14:textId="77777777" w:rsidR="00EC0B96" w:rsidRPr="00DE3C32" w:rsidRDefault="00EC0B96" w:rsidP="00EC0B96">
      <w:pPr>
        <w:rPr>
          <w:rFonts w:asciiTheme="minorHAnsi" w:hAnsiTheme="minorHAnsi" w:cstheme="minorHAnsi"/>
          <w:b/>
        </w:rPr>
      </w:pPr>
    </w:p>
    <w:p w14:paraId="5389DBC1" w14:textId="77777777" w:rsidR="00EC0B96" w:rsidRPr="00DE3C32" w:rsidRDefault="00EC0B96" w:rsidP="00EC0B96">
      <w:pPr>
        <w:rPr>
          <w:rFonts w:asciiTheme="minorHAnsi" w:hAnsiTheme="minorHAnsi" w:cstheme="minorHAnsi"/>
        </w:rPr>
      </w:pPr>
      <w:r w:rsidRPr="00DE3C32">
        <w:rPr>
          <w:rFonts w:asciiTheme="minorHAnsi" w:hAnsiTheme="minorHAnsi" w:cstheme="minorHAnsi"/>
          <w:b/>
        </w:rPr>
        <w:t>SIUE Statement on Diversity</w:t>
      </w:r>
    </w:p>
    <w:p w14:paraId="6AC05D31" w14:textId="77777777" w:rsidR="00EC0B96" w:rsidRPr="00DE3C32" w:rsidRDefault="00EC0B96" w:rsidP="00EC0B96">
      <w:pPr>
        <w:rPr>
          <w:rFonts w:asciiTheme="minorHAnsi" w:hAnsiTheme="minorHAnsi" w:cstheme="minorHAnsi"/>
        </w:rPr>
      </w:pPr>
      <w:r w:rsidRPr="00DE3C32">
        <w:rPr>
          <w:rFonts w:asciiTheme="minorHAnsi" w:hAnsiTheme="minorHAnsi" w:cstheme="minorHAnsi"/>
        </w:rPr>
        <w:t>All societies and peoples have contributed to the rich mix of contemporary humanity. In order to achieve domestic and international peace, social justice, and the development of full human potential, we must build on this diversity. SIUE nurtures an open, harmonious, and hospitable climate that facilitates learning and work. Each member of the University is responsible for contributing to such a campus environment.</w:t>
      </w:r>
    </w:p>
    <w:p w14:paraId="70C41815" w14:textId="77777777" w:rsidR="00EC0B96" w:rsidRPr="00DE3C32" w:rsidRDefault="00EC0B96" w:rsidP="00EC0B96">
      <w:pPr>
        <w:rPr>
          <w:rFonts w:asciiTheme="minorHAnsi" w:hAnsiTheme="minorHAnsi" w:cstheme="minorHAnsi"/>
          <w:b/>
        </w:rPr>
      </w:pPr>
    </w:p>
    <w:p w14:paraId="2DDCE46D" w14:textId="77777777" w:rsidR="00EC0B96" w:rsidRPr="00DE3C32" w:rsidRDefault="00EC0B96" w:rsidP="00EC0B96">
      <w:pPr>
        <w:rPr>
          <w:rFonts w:asciiTheme="minorHAnsi" w:hAnsiTheme="minorHAnsi" w:cstheme="minorHAnsi"/>
        </w:rPr>
      </w:pPr>
      <w:r w:rsidRPr="00DE3C32">
        <w:rPr>
          <w:rFonts w:asciiTheme="minorHAnsi" w:hAnsiTheme="minorHAnsi" w:cstheme="minorHAnsi"/>
          <w:b/>
        </w:rPr>
        <w:t>SIUE Nondiscrimination Policy</w:t>
      </w:r>
    </w:p>
    <w:p w14:paraId="0E33FAC0" w14:textId="77777777" w:rsidR="00EC0B96" w:rsidRPr="00DE3C32" w:rsidRDefault="00EC0B96" w:rsidP="00EC0B96">
      <w:pPr>
        <w:rPr>
          <w:rFonts w:asciiTheme="minorHAnsi" w:hAnsiTheme="minorHAnsi" w:cstheme="minorHAnsi"/>
        </w:rPr>
      </w:pPr>
      <w:r w:rsidRPr="00DE3C32">
        <w:rPr>
          <w:rFonts w:asciiTheme="minorHAnsi" w:hAnsiTheme="minorHAnsi" w:cstheme="minorHAnsi"/>
        </w:rPr>
        <w:t>Southern Illinois University Edwardsville (SIUE) is a public comprehensive University committed to creating and maintaining a diverse community in which students, faculty, and staff can learn and work together in an environment free of discrimination and free from any form of illegal harassment. Such actions violate the dignity of the individual and the integrity of the University as an institution of learning. SIUE prohibits discrimination against employees, applicants for employment and students on the basis of age, color, disability, marital status, national origin, race, religion, sex, sexual orientation, or veteran’s status. Discrimination in any form will not be tolerated; management and supervisory personnel, at all levels, are responsible for taking reasonable and necessary action to prevent discrimination.</w:t>
      </w:r>
    </w:p>
    <w:p w14:paraId="7B27405C" w14:textId="77777777" w:rsidR="00EC0B96" w:rsidRPr="00DE3C32" w:rsidRDefault="00EC0B96" w:rsidP="00EC0B96">
      <w:pPr>
        <w:rPr>
          <w:rFonts w:asciiTheme="minorHAnsi" w:hAnsiTheme="minorHAnsi" w:cstheme="minorHAnsi"/>
          <w:b/>
        </w:rPr>
      </w:pPr>
    </w:p>
    <w:p w14:paraId="2BDCF47F" w14:textId="77777777" w:rsidR="00EC0B96" w:rsidRPr="00DE3C32" w:rsidRDefault="00EC0B96" w:rsidP="00EC0B96">
      <w:pPr>
        <w:rPr>
          <w:rFonts w:asciiTheme="minorHAnsi" w:hAnsiTheme="minorHAnsi" w:cstheme="minorHAnsi"/>
        </w:rPr>
      </w:pPr>
      <w:r w:rsidRPr="00DE3C32">
        <w:rPr>
          <w:rFonts w:asciiTheme="minorHAnsi" w:hAnsiTheme="minorHAnsi" w:cstheme="minorHAnsi"/>
          <w:b/>
        </w:rPr>
        <w:t>SIUE Psychology Department Twitter</w:t>
      </w:r>
      <w:r w:rsidRPr="00DE3C32">
        <w:rPr>
          <w:rFonts w:asciiTheme="minorHAnsi" w:hAnsiTheme="minorHAnsi" w:cstheme="minorHAnsi"/>
        </w:rPr>
        <w:t xml:space="preserve"> </w:t>
      </w:r>
    </w:p>
    <w:p w14:paraId="569C7557" w14:textId="77777777" w:rsidR="00EC0B96" w:rsidRPr="00DE3C32" w:rsidRDefault="00EC0B96" w:rsidP="00EC0B96">
      <w:pPr>
        <w:rPr>
          <w:rFonts w:asciiTheme="minorHAnsi" w:hAnsiTheme="minorHAnsi" w:cstheme="minorHAnsi"/>
          <w:b/>
        </w:rPr>
      </w:pPr>
      <w:r w:rsidRPr="00DE3C32">
        <w:rPr>
          <w:rFonts w:asciiTheme="minorHAnsi" w:hAnsiTheme="minorHAnsi" w:cstheme="minorHAnsi"/>
        </w:rPr>
        <w:t>By following our department’s Twitter page (@SIUEpsychology) you will be able to get announcements, find out what is happening in the department, and learn more about recent psychology news. Also, this is also a great way to stay connected with the Department of Psychology after you graduate from SIUE.</w:t>
      </w:r>
    </w:p>
    <w:p w14:paraId="4B4E7634" w14:textId="77777777" w:rsidR="00EC0B96" w:rsidRPr="00DE3C32" w:rsidRDefault="00EC0B96" w:rsidP="00EC0B96">
      <w:pPr>
        <w:rPr>
          <w:rFonts w:asciiTheme="minorHAnsi" w:hAnsiTheme="minorHAnsi" w:cstheme="minorHAnsi"/>
          <w:b/>
        </w:rPr>
      </w:pPr>
    </w:p>
    <w:p w14:paraId="1C197C70" w14:textId="77777777" w:rsidR="00EC0B96" w:rsidRPr="00DE3C32" w:rsidRDefault="00EC0B96" w:rsidP="00EC0B96">
      <w:pPr>
        <w:rPr>
          <w:rFonts w:asciiTheme="minorHAnsi" w:hAnsiTheme="minorHAnsi" w:cstheme="minorHAnsi"/>
          <w:b/>
        </w:rPr>
      </w:pPr>
      <w:r w:rsidRPr="00DE3C32">
        <w:rPr>
          <w:rFonts w:asciiTheme="minorHAnsi" w:hAnsiTheme="minorHAnsi" w:cstheme="minorHAnsi"/>
          <w:b/>
        </w:rPr>
        <w:t>Other</w:t>
      </w:r>
      <w:r w:rsidRPr="00DE3C32">
        <w:rPr>
          <w:rFonts w:asciiTheme="minorHAnsi" w:hAnsiTheme="minorHAnsi" w:cstheme="minorHAnsi"/>
        </w:rPr>
        <w:t xml:space="preserve"> </w:t>
      </w:r>
      <w:r w:rsidRPr="00DE3C32">
        <w:rPr>
          <w:rFonts w:asciiTheme="minorHAnsi" w:hAnsiTheme="minorHAnsi" w:cstheme="minorHAnsi"/>
          <w:b/>
        </w:rPr>
        <w:t>Resources</w:t>
      </w:r>
    </w:p>
    <w:p w14:paraId="18C79C79" w14:textId="77777777" w:rsidR="00EC0B96" w:rsidRPr="00DE3C32" w:rsidRDefault="00EC0B96" w:rsidP="00EC0B96">
      <w:pPr>
        <w:pStyle w:val="ListParagraph"/>
        <w:numPr>
          <w:ilvl w:val="0"/>
          <w:numId w:val="40"/>
        </w:numPr>
        <w:rPr>
          <w:rFonts w:asciiTheme="minorHAnsi" w:hAnsiTheme="minorHAnsi" w:cstheme="minorHAnsi"/>
          <w:bCs/>
        </w:rPr>
      </w:pPr>
      <w:r w:rsidRPr="00DE3C32">
        <w:rPr>
          <w:rFonts w:asciiTheme="minorHAnsi" w:hAnsiTheme="minorHAnsi" w:cstheme="minorHAnsi"/>
          <w:bCs/>
        </w:rPr>
        <w:t>Lovejoy Library</w:t>
      </w:r>
    </w:p>
    <w:p w14:paraId="3CCA81E2" w14:textId="77777777" w:rsidR="00EC0B96" w:rsidRPr="00DE3C32" w:rsidRDefault="00EC0B96" w:rsidP="00EC0B96">
      <w:pPr>
        <w:pStyle w:val="ListParagraph"/>
        <w:numPr>
          <w:ilvl w:val="1"/>
          <w:numId w:val="40"/>
        </w:numPr>
        <w:contextualSpacing/>
        <w:rPr>
          <w:rFonts w:asciiTheme="minorHAnsi" w:hAnsiTheme="minorHAnsi" w:cstheme="minorHAnsi"/>
          <w:bCs/>
        </w:rPr>
      </w:pPr>
      <w:r w:rsidRPr="00DE3C32">
        <w:rPr>
          <w:rFonts w:asciiTheme="minorHAnsi" w:hAnsiTheme="minorHAnsi" w:cstheme="minorHAnsi"/>
          <w:bCs/>
        </w:rPr>
        <w:t>618-650-4636</w:t>
      </w:r>
      <w:r w:rsidRPr="00DE3C32">
        <w:rPr>
          <w:rFonts w:asciiTheme="minorHAnsi" w:hAnsiTheme="minorHAnsi" w:cstheme="minorHAnsi"/>
          <w:bCs/>
        </w:rPr>
        <w:tab/>
      </w:r>
      <w:r w:rsidRPr="00DE3C32">
        <w:rPr>
          <w:rFonts w:asciiTheme="minorHAnsi" w:hAnsiTheme="minorHAnsi" w:cstheme="minorHAnsi"/>
          <w:bCs/>
        </w:rPr>
        <w:tab/>
      </w:r>
      <w:r w:rsidRPr="00DE3C32">
        <w:rPr>
          <w:rFonts w:asciiTheme="minorHAnsi" w:hAnsiTheme="minorHAnsi" w:cstheme="minorHAnsi"/>
          <w:bCs/>
        </w:rPr>
        <w:tab/>
      </w:r>
    </w:p>
    <w:p w14:paraId="3FE59038" w14:textId="77777777" w:rsidR="00EC0B96" w:rsidRPr="00DE3C32" w:rsidRDefault="00EC0B96" w:rsidP="00EC0B96">
      <w:pPr>
        <w:pStyle w:val="ListParagraph"/>
        <w:numPr>
          <w:ilvl w:val="1"/>
          <w:numId w:val="40"/>
        </w:numPr>
        <w:contextualSpacing/>
        <w:rPr>
          <w:rFonts w:asciiTheme="minorHAnsi" w:hAnsiTheme="minorHAnsi" w:cstheme="minorHAnsi"/>
          <w:bCs/>
        </w:rPr>
      </w:pPr>
      <w:r w:rsidRPr="00DE3C32">
        <w:rPr>
          <w:rFonts w:asciiTheme="minorHAnsi" w:hAnsiTheme="minorHAnsi" w:cstheme="minorHAnsi"/>
          <w:bCs/>
        </w:rPr>
        <w:t>http://www.siue.edu/lovejoylibrary/</w:t>
      </w:r>
    </w:p>
    <w:p w14:paraId="64DA9B5E" w14:textId="77777777" w:rsidR="00EC0B96" w:rsidRPr="00DE3C32" w:rsidRDefault="00EC0B96" w:rsidP="00EC0B96">
      <w:pPr>
        <w:pStyle w:val="ListParagraph"/>
        <w:numPr>
          <w:ilvl w:val="0"/>
          <w:numId w:val="40"/>
        </w:numPr>
        <w:rPr>
          <w:rFonts w:asciiTheme="minorHAnsi" w:hAnsiTheme="minorHAnsi" w:cstheme="minorHAnsi"/>
          <w:bCs/>
        </w:rPr>
      </w:pPr>
      <w:r w:rsidRPr="00DE3C32">
        <w:rPr>
          <w:rFonts w:asciiTheme="minorHAnsi" w:hAnsiTheme="minorHAnsi" w:cstheme="minorHAnsi"/>
          <w:bCs/>
        </w:rPr>
        <w:t>Computer Labs</w:t>
      </w:r>
    </w:p>
    <w:p w14:paraId="31875BFC" w14:textId="77777777" w:rsidR="00EC0B96" w:rsidRPr="00DE3C32" w:rsidRDefault="00EC0B96" w:rsidP="00EC0B96">
      <w:pPr>
        <w:pStyle w:val="ListParagraph"/>
        <w:numPr>
          <w:ilvl w:val="1"/>
          <w:numId w:val="40"/>
        </w:numPr>
        <w:contextualSpacing/>
        <w:rPr>
          <w:rFonts w:asciiTheme="minorHAnsi" w:hAnsiTheme="minorHAnsi" w:cstheme="minorHAnsi"/>
          <w:bCs/>
        </w:rPr>
      </w:pPr>
      <w:r w:rsidRPr="00DE3C32">
        <w:rPr>
          <w:rFonts w:asciiTheme="minorHAnsi" w:hAnsiTheme="minorHAnsi" w:cstheme="minorHAnsi"/>
          <w:bCs/>
        </w:rPr>
        <w:t>http://www.siue.edu/its/labsclassrooms/</w:t>
      </w:r>
    </w:p>
    <w:p w14:paraId="30E0AF89" w14:textId="77777777" w:rsidR="00EC0B96" w:rsidRPr="00DE3C32" w:rsidRDefault="00EC0B96" w:rsidP="00EC0B96">
      <w:pPr>
        <w:pStyle w:val="ListParagraph"/>
        <w:numPr>
          <w:ilvl w:val="0"/>
          <w:numId w:val="40"/>
        </w:numPr>
        <w:rPr>
          <w:rFonts w:asciiTheme="minorHAnsi" w:hAnsiTheme="minorHAnsi" w:cstheme="minorHAnsi"/>
          <w:bCs/>
        </w:rPr>
      </w:pPr>
      <w:r w:rsidRPr="00DE3C32">
        <w:rPr>
          <w:rFonts w:asciiTheme="minorHAnsi" w:hAnsiTheme="minorHAnsi" w:cstheme="minorHAnsi"/>
          <w:bCs/>
        </w:rPr>
        <w:t>Technology Support</w:t>
      </w:r>
    </w:p>
    <w:p w14:paraId="36BADE35" w14:textId="77777777" w:rsidR="00EC0B96" w:rsidRPr="00DE3C32" w:rsidRDefault="00EC0B96" w:rsidP="00EC0B96">
      <w:pPr>
        <w:pStyle w:val="ListParagraph"/>
        <w:numPr>
          <w:ilvl w:val="1"/>
          <w:numId w:val="40"/>
        </w:numPr>
        <w:contextualSpacing/>
        <w:rPr>
          <w:rFonts w:asciiTheme="minorHAnsi" w:hAnsiTheme="minorHAnsi" w:cstheme="minorHAnsi"/>
          <w:bCs/>
        </w:rPr>
      </w:pPr>
      <w:r w:rsidRPr="00DE3C32">
        <w:rPr>
          <w:rFonts w:asciiTheme="minorHAnsi" w:hAnsiTheme="minorHAnsi" w:cstheme="minorHAnsi"/>
          <w:bCs/>
        </w:rPr>
        <w:t>Lovejoy Library Room 0005</w:t>
      </w:r>
    </w:p>
    <w:p w14:paraId="39EB5D03" w14:textId="77777777" w:rsidR="00EC0B96" w:rsidRPr="00DE3C32" w:rsidRDefault="00EC0B96" w:rsidP="00EC0B96">
      <w:pPr>
        <w:pStyle w:val="ListParagraph"/>
        <w:numPr>
          <w:ilvl w:val="1"/>
          <w:numId w:val="40"/>
        </w:numPr>
        <w:contextualSpacing/>
        <w:rPr>
          <w:rFonts w:asciiTheme="minorHAnsi" w:hAnsiTheme="minorHAnsi" w:cstheme="minorHAnsi"/>
          <w:bCs/>
        </w:rPr>
      </w:pPr>
      <w:r w:rsidRPr="00DE3C32">
        <w:rPr>
          <w:rFonts w:asciiTheme="minorHAnsi" w:hAnsiTheme="minorHAnsi" w:cstheme="minorHAnsi"/>
          <w:bCs/>
        </w:rPr>
        <w:t>618-650-5500</w:t>
      </w:r>
    </w:p>
    <w:p w14:paraId="155C1A0E" w14:textId="77777777" w:rsidR="00EC0B96" w:rsidRPr="00DE3C32" w:rsidRDefault="00EC0B96" w:rsidP="00EC0B96">
      <w:pPr>
        <w:pStyle w:val="ListParagraph"/>
        <w:numPr>
          <w:ilvl w:val="1"/>
          <w:numId w:val="40"/>
        </w:numPr>
        <w:contextualSpacing/>
        <w:rPr>
          <w:rFonts w:asciiTheme="minorHAnsi" w:hAnsiTheme="minorHAnsi" w:cstheme="minorHAnsi"/>
          <w:bCs/>
        </w:rPr>
      </w:pPr>
      <w:r w:rsidRPr="00DE3C32">
        <w:rPr>
          <w:rFonts w:asciiTheme="minorHAnsi" w:hAnsiTheme="minorHAnsi" w:cstheme="minorHAnsi"/>
          <w:bCs/>
        </w:rPr>
        <w:lastRenderedPageBreak/>
        <w:t>help@siue.edu</w:t>
      </w:r>
    </w:p>
    <w:p w14:paraId="09603606" w14:textId="77777777" w:rsidR="00EC0B96" w:rsidRPr="00DE3C32" w:rsidRDefault="00EC0B96" w:rsidP="00EC0B96">
      <w:pPr>
        <w:pStyle w:val="ListParagraph"/>
        <w:numPr>
          <w:ilvl w:val="0"/>
          <w:numId w:val="40"/>
        </w:numPr>
        <w:rPr>
          <w:rFonts w:asciiTheme="minorHAnsi" w:hAnsiTheme="minorHAnsi" w:cstheme="minorHAnsi"/>
          <w:bCs/>
        </w:rPr>
      </w:pPr>
      <w:r w:rsidRPr="00DE3C32">
        <w:rPr>
          <w:rFonts w:asciiTheme="minorHAnsi" w:hAnsiTheme="minorHAnsi" w:cstheme="minorHAnsi"/>
          <w:bCs/>
        </w:rPr>
        <w:t>Writing Center</w:t>
      </w:r>
    </w:p>
    <w:p w14:paraId="4B053ABA" w14:textId="77777777" w:rsidR="00EC0B96" w:rsidRPr="00DE3C32" w:rsidRDefault="00EC0B96" w:rsidP="00EC0B96">
      <w:pPr>
        <w:pStyle w:val="ListParagraph"/>
        <w:numPr>
          <w:ilvl w:val="1"/>
          <w:numId w:val="40"/>
        </w:numPr>
        <w:contextualSpacing/>
        <w:rPr>
          <w:rFonts w:asciiTheme="minorHAnsi" w:hAnsiTheme="minorHAnsi" w:cstheme="minorHAnsi"/>
          <w:bCs/>
        </w:rPr>
      </w:pPr>
      <w:r w:rsidRPr="00DE3C32">
        <w:rPr>
          <w:rFonts w:asciiTheme="minorHAnsi" w:hAnsiTheme="minorHAnsi" w:cstheme="minorHAnsi"/>
          <w:bCs/>
        </w:rPr>
        <w:t>MUC –Student Success Center 1254</w:t>
      </w:r>
    </w:p>
    <w:p w14:paraId="22AAD467" w14:textId="77777777" w:rsidR="00EC0B96" w:rsidRPr="00DE3C32" w:rsidRDefault="00EC0B96" w:rsidP="00EC0B96">
      <w:pPr>
        <w:pStyle w:val="ListParagraph"/>
        <w:numPr>
          <w:ilvl w:val="1"/>
          <w:numId w:val="40"/>
        </w:numPr>
        <w:contextualSpacing/>
        <w:rPr>
          <w:rFonts w:asciiTheme="minorHAnsi" w:hAnsiTheme="minorHAnsi" w:cstheme="minorHAnsi"/>
          <w:bCs/>
        </w:rPr>
      </w:pPr>
      <w:r w:rsidRPr="00DE3C32">
        <w:rPr>
          <w:rFonts w:asciiTheme="minorHAnsi" w:hAnsiTheme="minorHAnsi" w:cstheme="minorHAnsi"/>
          <w:bCs/>
        </w:rPr>
        <w:t xml:space="preserve">618-650-2045 </w:t>
      </w:r>
    </w:p>
    <w:p w14:paraId="0EA33D4D" w14:textId="77777777" w:rsidR="00EC0B96" w:rsidRPr="00DE3C32" w:rsidRDefault="00C32C6B" w:rsidP="00EC0B96">
      <w:pPr>
        <w:pStyle w:val="ListParagraph"/>
        <w:numPr>
          <w:ilvl w:val="1"/>
          <w:numId w:val="40"/>
        </w:numPr>
        <w:contextualSpacing/>
        <w:rPr>
          <w:rFonts w:asciiTheme="minorHAnsi" w:hAnsiTheme="minorHAnsi" w:cstheme="minorHAnsi"/>
          <w:bCs/>
        </w:rPr>
      </w:pPr>
      <w:hyperlink r:id="rId20" w:history="1">
        <w:r w:rsidR="00EC0B96" w:rsidRPr="00DE3C32">
          <w:rPr>
            <w:rStyle w:val="Hyperlink"/>
            <w:rFonts w:asciiTheme="minorHAnsi" w:hAnsiTheme="minorHAnsi" w:cstheme="minorHAnsi"/>
            <w:bCs/>
          </w:rPr>
          <w:t>http://www.siue.edu/lss/writing/index.shtml</w:t>
        </w:r>
      </w:hyperlink>
    </w:p>
    <w:p w14:paraId="27736A32" w14:textId="77777777" w:rsidR="00EC0B96" w:rsidRPr="00DE3C32" w:rsidRDefault="00EC0B96" w:rsidP="00EC0B96">
      <w:pPr>
        <w:rPr>
          <w:rFonts w:asciiTheme="minorHAnsi" w:hAnsiTheme="minorHAnsi" w:cstheme="minorHAnsi"/>
          <w:b/>
        </w:rPr>
      </w:pPr>
    </w:p>
    <w:p w14:paraId="11BDD4FC" w14:textId="77777777" w:rsidR="00EC0B96" w:rsidRPr="00DE3C32" w:rsidRDefault="00EC0B96" w:rsidP="00EC0B96">
      <w:pPr>
        <w:outlineLvl w:val="0"/>
        <w:rPr>
          <w:rFonts w:asciiTheme="minorHAnsi" w:hAnsiTheme="minorHAnsi" w:cstheme="minorHAnsi"/>
          <w:b/>
        </w:rPr>
      </w:pPr>
    </w:p>
    <w:bookmarkEnd w:id="31"/>
    <w:bookmarkEnd w:id="32"/>
    <w:p w14:paraId="3AA092B3" w14:textId="77777777" w:rsidR="00EC0B96" w:rsidRPr="00DE3C32" w:rsidRDefault="00EC0B96" w:rsidP="00EC0B96">
      <w:pPr>
        <w:pStyle w:val="Style1"/>
      </w:pPr>
      <w:r w:rsidRPr="00DE3C32">
        <w:t>COVID-19 PANDEMIC POLICIES RELATED TO CLASSROOM INSTRUCTION</w:t>
      </w:r>
    </w:p>
    <w:p w14:paraId="3D28BDFC" w14:textId="77777777" w:rsidR="00EC0B96" w:rsidRPr="00DE3C32" w:rsidRDefault="00EC0B96" w:rsidP="00EC0B96">
      <w:pPr>
        <w:pStyle w:val="Heading2"/>
        <w:spacing w:before="0" w:beforeAutospacing="0" w:after="0" w:afterAutospacing="0"/>
        <w:contextualSpacing/>
        <w:rPr>
          <w:rFonts w:asciiTheme="minorHAnsi" w:hAnsiTheme="minorHAnsi" w:cstheme="minorHAnsi"/>
          <w:sz w:val="24"/>
          <w:szCs w:val="24"/>
        </w:rPr>
      </w:pPr>
    </w:p>
    <w:p w14:paraId="5F0D4808" w14:textId="77777777" w:rsidR="00EC0B96" w:rsidRPr="00DE3C32" w:rsidRDefault="00EC0B96" w:rsidP="00EC0B96">
      <w:pPr>
        <w:pStyle w:val="Heading3"/>
        <w:spacing w:before="0"/>
        <w:contextualSpacing/>
        <w:rPr>
          <w:rFonts w:asciiTheme="minorHAnsi" w:hAnsiTheme="minorHAnsi" w:cstheme="minorHAnsi"/>
          <w:b/>
          <w:bCs/>
          <w:color w:val="auto"/>
        </w:rPr>
      </w:pPr>
      <w:r w:rsidRPr="00DE3C32">
        <w:rPr>
          <w:rFonts w:asciiTheme="minorHAnsi" w:hAnsiTheme="minorHAnsi" w:cstheme="minorHAnsi"/>
          <w:b/>
          <w:bCs/>
          <w:color w:val="auto"/>
        </w:rPr>
        <w:t>Health and Safety</w:t>
      </w:r>
    </w:p>
    <w:p w14:paraId="1B9152CB" w14:textId="77777777" w:rsidR="00EC0B96" w:rsidRPr="00DE3C32" w:rsidRDefault="00EC0B96" w:rsidP="00EC0B96">
      <w:pPr>
        <w:rPr>
          <w:rFonts w:asciiTheme="minorHAnsi" w:hAnsiTheme="minorHAnsi" w:cstheme="minorHAnsi"/>
        </w:rPr>
      </w:pPr>
      <w:r w:rsidRPr="00DE3C32">
        <w:rPr>
          <w:rFonts w:asciiTheme="minorHAnsi" w:eastAsia="Calibri" w:hAnsiTheme="minorHAnsi" w:cstheme="minorHAnsi"/>
        </w:rPr>
        <w:t xml:space="preserve">The measures outlined below are </w:t>
      </w:r>
      <w:r w:rsidRPr="00DE3C32">
        <w:rPr>
          <w:rFonts w:asciiTheme="minorHAnsi" w:eastAsia="Calibri" w:hAnsiTheme="minorHAnsi" w:cstheme="minorHAnsi"/>
          <w:u w:val="single"/>
        </w:rPr>
        <w:t>required</w:t>
      </w:r>
      <w:r w:rsidRPr="00DE3C32">
        <w:rPr>
          <w:rFonts w:asciiTheme="minorHAnsi" w:eastAsia="Calibri" w:hAnsiTheme="minorHAnsi" w:cstheme="minorHAnsi"/>
        </w:rPr>
        <w:t xml:space="preserve"> and any student who does not comply may be in violation of the </w:t>
      </w:r>
      <w:r w:rsidRPr="00DE3C32">
        <w:rPr>
          <w:rFonts w:asciiTheme="minorHAnsi" w:eastAsia="Calibri" w:hAnsiTheme="minorHAnsi" w:cstheme="minorHAnsi"/>
          <w:i/>
          <w:iCs/>
        </w:rPr>
        <w:t>COVID-19 People-Focused Health and Safety Policy</w:t>
      </w:r>
      <w:r w:rsidRPr="00DE3C32">
        <w:rPr>
          <w:rFonts w:asciiTheme="minorHAnsi" w:eastAsia="Calibri" w:hAnsiTheme="minorHAnsi" w:cstheme="minorHAnsi"/>
        </w:rPr>
        <w:t xml:space="preserve">, as well as the University’s </w:t>
      </w:r>
      <w:r w:rsidRPr="00DE3C32">
        <w:rPr>
          <w:rFonts w:asciiTheme="minorHAnsi" w:eastAsia="Calibri" w:hAnsiTheme="minorHAnsi" w:cstheme="minorHAnsi"/>
          <w:i/>
          <w:iCs/>
        </w:rPr>
        <w:t>Student Code of Conduct</w:t>
      </w:r>
      <w:r w:rsidRPr="00DE3C32">
        <w:rPr>
          <w:rFonts w:asciiTheme="minorHAnsi" w:eastAsia="Calibri" w:hAnsiTheme="minorHAnsi" w:cstheme="minorHAnsi"/>
        </w:rPr>
        <w:t xml:space="preserve">. </w:t>
      </w:r>
    </w:p>
    <w:p w14:paraId="31220133" w14:textId="77777777" w:rsidR="00EC0B96" w:rsidRPr="00DE3C32" w:rsidRDefault="00EC0B96" w:rsidP="00EC0B96">
      <w:pPr>
        <w:rPr>
          <w:rFonts w:asciiTheme="minorHAnsi" w:hAnsiTheme="minorHAnsi" w:cstheme="minorHAnsi"/>
        </w:rPr>
      </w:pPr>
      <w:r w:rsidRPr="00DE3C32">
        <w:rPr>
          <w:rFonts w:asciiTheme="minorHAnsi" w:eastAsia="Calibri" w:hAnsiTheme="minorHAnsi" w:cstheme="minorHAnsi"/>
        </w:rPr>
        <w:t xml:space="preserve">The full text of the </w:t>
      </w:r>
      <w:r w:rsidRPr="00DE3C32">
        <w:rPr>
          <w:rFonts w:asciiTheme="minorHAnsi" w:eastAsia="Calibri" w:hAnsiTheme="minorHAnsi" w:cstheme="minorHAnsi"/>
          <w:i/>
          <w:iCs/>
        </w:rPr>
        <w:t>COVID-19 People-Focused Health and Safety Policy</w:t>
      </w:r>
      <w:r w:rsidRPr="00DE3C32">
        <w:rPr>
          <w:rFonts w:asciiTheme="minorHAnsi" w:eastAsia="Calibri" w:hAnsiTheme="minorHAnsi" w:cstheme="minorHAnsi"/>
        </w:rPr>
        <w:t xml:space="preserve"> can be found here:  </w:t>
      </w:r>
      <w:hyperlink r:id="rId21" w:history="1">
        <w:r w:rsidRPr="00DE3C32">
          <w:rPr>
            <w:rStyle w:val="Hyperlink"/>
            <w:rFonts w:asciiTheme="minorHAnsi" w:eastAsia="Calibri" w:hAnsiTheme="minorHAnsi" w:cstheme="minorHAnsi"/>
          </w:rPr>
          <w:t>https://www.siue.edu/policies/Covid.shtml</w:t>
        </w:r>
      </w:hyperlink>
    </w:p>
    <w:p w14:paraId="0094D800" w14:textId="77777777" w:rsidR="00EC0B96" w:rsidRPr="00DE3C32" w:rsidRDefault="00EC0B96" w:rsidP="00EC0B96">
      <w:pPr>
        <w:rPr>
          <w:rFonts w:asciiTheme="minorHAnsi" w:hAnsiTheme="minorHAnsi" w:cstheme="minorHAnsi"/>
        </w:rPr>
      </w:pPr>
      <w:r w:rsidRPr="00DE3C32">
        <w:rPr>
          <w:rFonts w:asciiTheme="minorHAnsi" w:eastAsia="Calibri" w:hAnsiTheme="minorHAnsi" w:cstheme="minorHAnsi"/>
          <w:b/>
          <w:bCs/>
        </w:rPr>
        <w:t xml:space="preserve"> </w:t>
      </w:r>
    </w:p>
    <w:p w14:paraId="692F1CA3" w14:textId="77777777" w:rsidR="00EC0B96" w:rsidRPr="00DE3C32" w:rsidRDefault="00EC0B96" w:rsidP="00EC0B96">
      <w:pPr>
        <w:pStyle w:val="Heading3"/>
        <w:spacing w:before="0"/>
        <w:contextualSpacing/>
        <w:rPr>
          <w:rFonts w:asciiTheme="minorHAnsi" w:hAnsiTheme="minorHAnsi" w:cstheme="minorHAnsi"/>
          <w:b/>
          <w:bCs/>
          <w:color w:val="auto"/>
        </w:rPr>
      </w:pPr>
      <w:r w:rsidRPr="00DE3C32">
        <w:rPr>
          <w:rFonts w:asciiTheme="minorHAnsi" w:hAnsiTheme="minorHAnsi" w:cstheme="minorHAnsi"/>
          <w:b/>
          <w:bCs/>
          <w:color w:val="auto"/>
        </w:rPr>
        <w:t>Classrooms, Labs, Studios, and Other Academic Spaces</w:t>
      </w:r>
    </w:p>
    <w:p w14:paraId="4F6A9299" w14:textId="77777777" w:rsidR="00EC0B96" w:rsidRPr="00DE3C32" w:rsidRDefault="00EC0B96" w:rsidP="00EC0B96">
      <w:pPr>
        <w:rPr>
          <w:rFonts w:asciiTheme="minorHAnsi" w:hAnsiTheme="minorHAnsi" w:cstheme="minorHAnsi"/>
        </w:rPr>
      </w:pPr>
      <w:r w:rsidRPr="00DE3C32">
        <w:rPr>
          <w:rFonts w:asciiTheme="minorHAnsi" w:eastAsia="Calibri" w:hAnsiTheme="minorHAnsi" w:cstheme="minorHAnsi"/>
        </w:rPr>
        <w:t xml:space="preserve">While in the classroom, lab, studio, or other academic spaces, students (regardless of vaccination status) shall wear face coverings that fully cover the nose and mouth and practice physical distancing measures to the extent practicable based on the specific classroom capacity and pedagogy. Classroom furniture should not be rearranged, and furniture that has been taped off or covered should not be used. </w:t>
      </w:r>
    </w:p>
    <w:p w14:paraId="4686E6C7" w14:textId="77777777" w:rsidR="00EC0B96" w:rsidRPr="00DE3C32" w:rsidRDefault="00EC0B96" w:rsidP="00EC0B96">
      <w:pPr>
        <w:rPr>
          <w:rFonts w:asciiTheme="minorHAnsi" w:hAnsiTheme="minorHAnsi" w:cstheme="minorHAnsi"/>
        </w:rPr>
      </w:pPr>
      <w:r w:rsidRPr="00DE3C32">
        <w:rPr>
          <w:rFonts w:asciiTheme="minorHAnsi" w:eastAsia="Calibri" w:hAnsiTheme="minorHAnsi" w:cstheme="minorHAnsi"/>
        </w:rPr>
        <w:t xml:space="preserve"> </w:t>
      </w:r>
    </w:p>
    <w:p w14:paraId="4050290C" w14:textId="77777777" w:rsidR="00EC0B96" w:rsidRPr="00DE3C32" w:rsidRDefault="00EC0B96" w:rsidP="00EC0B96">
      <w:pPr>
        <w:rPr>
          <w:rFonts w:asciiTheme="minorHAnsi" w:hAnsiTheme="minorHAnsi" w:cstheme="minorHAnsi"/>
        </w:rPr>
      </w:pPr>
      <w:r w:rsidRPr="00DE3C32">
        <w:rPr>
          <w:rFonts w:asciiTheme="minorHAnsi" w:eastAsia="Calibri" w:hAnsiTheme="minorHAnsi" w:cstheme="minorHAnsi"/>
        </w:rPr>
        <w:t xml:space="preserve">Students who forget to wear a face covering will be reminded of their obligation to comply with SIUE’s </w:t>
      </w:r>
      <w:r w:rsidRPr="00DE3C32">
        <w:rPr>
          <w:rFonts w:asciiTheme="minorHAnsi" w:eastAsia="Calibri" w:hAnsiTheme="minorHAnsi" w:cstheme="minorHAnsi"/>
          <w:i/>
          <w:iCs/>
        </w:rPr>
        <w:t>COVID-19 People-Focused Health and Safety Policy</w:t>
      </w:r>
      <w:r w:rsidRPr="00DE3C32">
        <w:rPr>
          <w:rFonts w:asciiTheme="minorHAnsi" w:eastAsia="Calibri" w:hAnsiTheme="minorHAnsi" w:cstheme="minorHAnsi"/>
        </w:rPr>
        <w:t xml:space="preserve"> and temporarily asked to leave the class until they are able to conform to the policy.  Students who forget or lose their face coverings may be able to obtain replacements from a friend, a faculty member, or a nearby departmental office. Face coverings are also available for purchase in the Cougar Store (MUC).  </w:t>
      </w:r>
    </w:p>
    <w:p w14:paraId="5E439982" w14:textId="77777777" w:rsidR="00EC0B96" w:rsidRPr="00DE3C32" w:rsidRDefault="00EC0B96" w:rsidP="00EC0B96">
      <w:pPr>
        <w:rPr>
          <w:rFonts w:asciiTheme="minorHAnsi" w:hAnsiTheme="minorHAnsi" w:cstheme="minorHAnsi"/>
        </w:rPr>
      </w:pPr>
      <w:r w:rsidRPr="00DE3C32">
        <w:rPr>
          <w:rFonts w:asciiTheme="minorHAnsi" w:eastAsia="Calibri" w:hAnsiTheme="minorHAnsi" w:cstheme="minorHAnsi"/>
        </w:rPr>
        <w:t xml:space="preserve"> </w:t>
      </w:r>
    </w:p>
    <w:p w14:paraId="6264FC7F" w14:textId="77777777" w:rsidR="00EC0B96" w:rsidRPr="00DE3C32" w:rsidRDefault="00EC0B96" w:rsidP="00EC0B96">
      <w:pPr>
        <w:rPr>
          <w:rFonts w:asciiTheme="minorHAnsi" w:eastAsia="Calibri" w:hAnsiTheme="minorHAnsi" w:cstheme="minorHAnsi"/>
        </w:rPr>
      </w:pPr>
      <w:r w:rsidRPr="00DE3C32">
        <w:rPr>
          <w:rFonts w:asciiTheme="minorHAnsi" w:eastAsia="Calibri" w:hAnsiTheme="minorHAnsi" w:cstheme="minorHAnsi"/>
        </w:rPr>
        <w:t xml:space="preserve">Students who refuse to wear a face covering will be asked to leave the classroom and referred to the Dean of Students for non-compliance with community health and safety protocols.  Repeated non-compliance may result in disciplinary actions, including the student being administratively dropped from an on-ground/face-to-face course or courses without refund if no alternative course format is available. </w:t>
      </w:r>
    </w:p>
    <w:p w14:paraId="57378008" w14:textId="77777777" w:rsidR="00EC0B96" w:rsidRPr="00DE3C32" w:rsidRDefault="00EC0B96" w:rsidP="00EC0B96">
      <w:pPr>
        <w:rPr>
          <w:rFonts w:asciiTheme="minorHAnsi" w:hAnsiTheme="minorHAnsi" w:cstheme="minorHAnsi"/>
        </w:rPr>
      </w:pPr>
    </w:p>
    <w:p w14:paraId="0737A254" w14:textId="77777777" w:rsidR="00EC0B96" w:rsidRPr="00DE3C32" w:rsidRDefault="00EC0B96" w:rsidP="00EC0B96">
      <w:pPr>
        <w:rPr>
          <w:rFonts w:asciiTheme="minorHAnsi" w:hAnsiTheme="minorHAnsi" w:cstheme="minorHAnsi"/>
        </w:rPr>
      </w:pPr>
      <w:r w:rsidRPr="00DE3C32">
        <w:rPr>
          <w:rFonts w:asciiTheme="minorHAnsi" w:eastAsia="Calibri" w:hAnsiTheme="minorHAnsi" w:cstheme="minorHAnsi"/>
        </w:rPr>
        <w:t xml:space="preserve">If a student has a documented health condition which makes wearing a face covering medically intolerable, that student should contact ACCESS to explore options with the understanding that ACCESS will not grant accommodations which excuse the need for a face covering while on campus or in the classroom.  ACCESS will work with qualifying individuals to find reasonable alternatives, whenever such solutions are available. Please call or contact the ACCESS Office via email to schedule an online appointment to discuss potential alternatives.  ACCESS office (Student Success Center, Room 1203, 618-650-3726, and </w:t>
      </w:r>
      <w:hyperlink r:id="rId22" w:history="1">
        <w:r w:rsidRPr="00DE3C32">
          <w:rPr>
            <w:rStyle w:val="Hyperlink"/>
            <w:rFonts w:asciiTheme="minorHAnsi" w:eastAsia="Calibri" w:hAnsiTheme="minorHAnsi" w:cstheme="minorHAnsi"/>
          </w:rPr>
          <w:t>myaccess@siue.edu</w:t>
        </w:r>
      </w:hyperlink>
      <w:r w:rsidRPr="00DE3C32">
        <w:rPr>
          <w:rFonts w:asciiTheme="minorHAnsi" w:eastAsia="Calibri" w:hAnsiTheme="minorHAnsi" w:cstheme="minorHAnsi"/>
        </w:rPr>
        <w:t>).</w:t>
      </w:r>
    </w:p>
    <w:p w14:paraId="7C5B27CF" w14:textId="77777777" w:rsidR="00EC0B96" w:rsidRPr="00DE3C32" w:rsidRDefault="00EC0B96" w:rsidP="00EC0B96">
      <w:pPr>
        <w:rPr>
          <w:rFonts w:asciiTheme="minorHAnsi" w:hAnsiTheme="minorHAnsi" w:cstheme="minorHAnsi"/>
        </w:rPr>
      </w:pPr>
      <w:r w:rsidRPr="00DE3C32">
        <w:rPr>
          <w:rFonts w:asciiTheme="minorHAnsi" w:eastAsia="Calibri" w:hAnsiTheme="minorHAnsi" w:cstheme="minorHAnsi"/>
        </w:rPr>
        <w:t xml:space="preserve"> </w:t>
      </w:r>
    </w:p>
    <w:p w14:paraId="50133259" w14:textId="77777777" w:rsidR="00EC0B96" w:rsidRPr="00DE3C32" w:rsidRDefault="00EC0B96" w:rsidP="00EC0B96">
      <w:pPr>
        <w:pStyle w:val="Heading3"/>
        <w:spacing w:before="0"/>
        <w:contextualSpacing/>
        <w:rPr>
          <w:rFonts w:asciiTheme="minorHAnsi" w:hAnsiTheme="minorHAnsi" w:cstheme="minorHAnsi"/>
          <w:b/>
          <w:bCs/>
          <w:color w:val="auto"/>
        </w:rPr>
      </w:pPr>
      <w:r w:rsidRPr="00DE3C32">
        <w:rPr>
          <w:rFonts w:asciiTheme="minorHAnsi" w:hAnsiTheme="minorHAnsi" w:cstheme="minorHAnsi"/>
          <w:b/>
          <w:bCs/>
          <w:color w:val="auto"/>
        </w:rPr>
        <w:lastRenderedPageBreak/>
        <w:t>General Health Measures</w:t>
      </w:r>
    </w:p>
    <w:p w14:paraId="0B7F6DCE" w14:textId="77777777" w:rsidR="00EC0B96" w:rsidRPr="00DE3C32" w:rsidRDefault="00EC0B96" w:rsidP="00EC0B96">
      <w:pPr>
        <w:rPr>
          <w:rFonts w:asciiTheme="minorHAnsi" w:hAnsiTheme="minorHAnsi" w:cstheme="minorHAnsi"/>
        </w:rPr>
      </w:pPr>
      <w:r w:rsidRPr="00DE3C32">
        <w:rPr>
          <w:rFonts w:asciiTheme="minorHAnsi" w:eastAsia="Calibri" w:hAnsiTheme="minorHAnsi" w:cstheme="minorHAnsi"/>
        </w:rPr>
        <w:t>At all times, students should engage in recommended health and safety measures, which include:</w:t>
      </w:r>
    </w:p>
    <w:p w14:paraId="32A439C6" w14:textId="77777777" w:rsidR="00EC0B96" w:rsidRPr="00DE3C32" w:rsidRDefault="00EC0B96" w:rsidP="00EC0B96">
      <w:pPr>
        <w:pStyle w:val="ListParagraph"/>
        <w:numPr>
          <w:ilvl w:val="0"/>
          <w:numId w:val="41"/>
        </w:numPr>
        <w:rPr>
          <w:rFonts w:asciiTheme="minorHAnsi" w:hAnsiTheme="minorHAnsi" w:cstheme="minorHAnsi"/>
        </w:rPr>
      </w:pPr>
      <w:r w:rsidRPr="00DE3C32">
        <w:rPr>
          <w:rFonts w:asciiTheme="minorHAnsi" w:eastAsia="Calibri" w:hAnsiTheme="minorHAnsi" w:cstheme="minorHAnsi"/>
        </w:rPr>
        <w:t xml:space="preserve">Conducting a daily health assessment. If you have </w:t>
      </w:r>
      <w:hyperlink r:id="rId23" w:history="1">
        <w:r w:rsidRPr="00DE3C32">
          <w:rPr>
            <w:rStyle w:val="Hyperlink"/>
            <w:rFonts w:asciiTheme="minorHAnsi" w:eastAsia="Calibri" w:hAnsiTheme="minorHAnsi" w:cstheme="minorHAnsi"/>
          </w:rPr>
          <w:t>COVID-19 symptoms</w:t>
        </w:r>
      </w:hyperlink>
      <w:r w:rsidRPr="00DE3C32">
        <w:rPr>
          <w:rFonts w:asciiTheme="minorHAnsi" w:eastAsia="Calibri" w:hAnsiTheme="minorHAnsi" w:cstheme="minorHAnsi"/>
        </w:rPr>
        <w:t xml:space="preserve">, but not yet tested positive, have had COVID-19 close contact exposure, or are COVID-19 diagnosed as presumptive or confirmed positive, stay home and contact your health provider or SIUE Health Service at </w:t>
      </w:r>
      <w:hyperlink r:id="rId24" w:history="1">
        <w:r w:rsidRPr="00DE3C32">
          <w:rPr>
            <w:rStyle w:val="Hyperlink"/>
            <w:rFonts w:asciiTheme="minorHAnsi" w:eastAsia="Calibri" w:hAnsiTheme="minorHAnsi" w:cstheme="minorHAnsi"/>
          </w:rPr>
          <w:t>cougarcare@siue.edu</w:t>
        </w:r>
      </w:hyperlink>
      <w:r w:rsidRPr="00DE3C32">
        <w:rPr>
          <w:rFonts w:asciiTheme="minorHAnsi" w:eastAsia="Calibri" w:hAnsiTheme="minorHAnsi" w:cstheme="minorHAnsi"/>
        </w:rPr>
        <w:t xml:space="preserve"> or 618-650-2842.  More information on reporting procedures is available </w:t>
      </w:r>
      <w:hyperlink r:id="rId25" w:history="1">
        <w:r w:rsidRPr="00DE3C32">
          <w:rPr>
            <w:rStyle w:val="Hyperlink"/>
            <w:rFonts w:asciiTheme="minorHAnsi" w:eastAsia="Calibri" w:hAnsiTheme="minorHAnsi" w:cstheme="minorHAnsi"/>
          </w:rPr>
          <w:t>here</w:t>
        </w:r>
      </w:hyperlink>
      <w:r w:rsidRPr="00DE3C32">
        <w:rPr>
          <w:rFonts w:asciiTheme="minorHAnsi" w:eastAsia="Calibri" w:hAnsiTheme="minorHAnsi" w:cstheme="minorHAnsi"/>
        </w:rPr>
        <w:t xml:space="preserve">. </w:t>
      </w:r>
    </w:p>
    <w:p w14:paraId="614934C6" w14:textId="77777777" w:rsidR="00EC0B96" w:rsidRPr="00DE3C32" w:rsidRDefault="00EC0B96" w:rsidP="00EC0B96">
      <w:pPr>
        <w:pStyle w:val="ListParagraph"/>
        <w:numPr>
          <w:ilvl w:val="0"/>
          <w:numId w:val="41"/>
        </w:numPr>
        <w:rPr>
          <w:rFonts w:asciiTheme="minorHAnsi" w:hAnsiTheme="minorHAnsi" w:cstheme="minorHAnsi"/>
        </w:rPr>
      </w:pPr>
      <w:r w:rsidRPr="00DE3C32">
        <w:rPr>
          <w:rFonts w:asciiTheme="minorHAnsi" w:eastAsia="Calibri" w:hAnsiTheme="minorHAnsi" w:cstheme="minorHAnsi"/>
        </w:rPr>
        <w:t>Frequent washing or disinfecting of hands.</w:t>
      </w:r>
    </w:p>
    <w:p w14:paraId="507A7395" w14:textId="77777777" w:rsidR="00EC0B96" w:rsidRPr="00DE3C32" w:rsidRDefault="00EC0B96" w:rsidP="00EC0B96">
      <w:pPr>
        <w:pStyle w:val="ListParagraph"/>
        <w:numPr>
          <w:ilvl w:val="0"/>
          <w:numId w:val="41"/>
        </w:numPr>
        <w:rPr>
          <w:rFonts w:asciiTheme="minorHAnsi" w:hAnsiTheme="minorHAnsi" w:cstheme="minorHAnsi"/>
        </w:rPr>
      </w:pPr>
      <w:r w:rsidRPr="00DE3C32">
        <w:rPr>
          <w:rFonts w:asciiTheme="minorHAnsi" w:eastAsia="Calibri" w:hAnsiTheme="minorHAnsi" w:cstheme="minorHAnsi"/>
        </w:rPr>
        <w:t>Physical distancing.</w:t>
      </w:r>
    </w:p>
    <w:p w14:paraId="04B10B4D" w14:textId="77777777" w:rsidR="00EC0B96" w:rsidRPr="00DE3C32" w:rsidRDefault="00EC0B96" w:rsidP="00EC0B96">
      <w:pPr>
        <w:pStyle w:val="ListParagraph"/>
        <w:numPr>
          <w:ilvl w:val="0"/>
          <w:numId w:val="41"/>
        </w:numPr>
        <w:rPr>
          <w:rFonts w:asciiTheme="minorHAnsi" w:hAnsiTheme="minorHAnsi" w:cstheme="minorHAnsi"/>
        </w:rPr>
      </w:pPr>
      <w:r w:rsidRPr="00DE3C32">
        <w:rPr>
          <w:rFonts w:asciiTheme="minorHAnsi" w:eastAsia="Calibri" w:hAnsiTheme="minorHAnsi" w:cstheme="minorHAnsi"/>
        </w:rPr>
        <w:t>Face masks or face coverings that cover the nose and mouth are required in indoor public spaces regardless of the ability to maintain physical distance. Indoor public spaces include common spaces or community settings that anyone can access, such as reception areas with walk-in access, restrooms, hallways, classrooms, teaching and research laboratories, as well as common spaces in residence halls, conference rooms, lobbies, and break rooms.</w:t>
      </w:r>
    </w:p>
    <w:p w14:paraId="170B393B" w14:textId="77777777" w:rsidR="00EC0B96" w:rsidRPr="00DE3C32" w:rsidRDefault="00EC0B96" w:rsidP="00EC0B96">
      <w:pPr>
        <w:pStyle w:val="ListParagraph"/>
        <w:numPr>
          <w:ilvl w:val="0"/>
          <w:numId w:val="41"/>
        </w:numPr>
        <w:rPr>
          <w:rFonts w:asciiTheme="minorHAnsi" w:eastAsia="Calibri" w:hAnsiTheme="minorHAnsi" w:cstheme="minorHAnsi"/>
        </w:rPr>
      </w:pPr>
      <w:r w:rsidRPr="00DE3C32">
        <w:rPr>
          <w:rFonts w:asciiTheme="minorHAnsi" w:eastAsia="Calibri" w:hAnsiTheme="minorHAnsi" w:cstheme="minorHAnsi"/>
        </w:rPr>
        <w:t xml:space="preserve">If present, adhere to directional signs and traffic flow patterns in buildings and offices.  In many spaces, doors for entering and exiting buildings are designated. </w:t>
      </w:r>
    </w:p>
    <w:p w14:paraId="249F3F03" w14:textId="77777777" w:rsidR="00EC0B96" w:rsidRPr="00DE3C32" w:rsidRDefault="00EC0B96" w:rsidP="00EC0B96">
      <w:pPr>
        <w:rPr>
          <w:rFonts w:asciiTheme="minorHAnsi" w:eastAsia="Calibri" w:hAnsiTheme="minorHAnsi" w:cstheme="minorHAnsi"/>
        </w:rPr>
      </w:pPr>
    </w:p>
    <w:p w14:paraId="0C4120DF" w14:textId="77777777" w:rsidR="00EC0B96" w:rsidRPr="00DE3C32" w:rsidRDefault="00EC0B96" w:rsidP="00EC0B96">
      <w:pPr>
        <w:pStyle w:val="Heading3"/>
        <w:spacing w:before="0"/>
        <w:contextualSpacing/>
        <w:rPr>
          <w:rFonts w:asciiTheme="minorHAnsi" w:hAnsiTheme="minorHAnsi" w:cstheme="minorHAnsi"/>
          <w:b/>
          <w:bCs/>
          <w:color w:val="auto"/>
        </w:rPr>
      </w:pPr>
      <w:r w:rsidRPr="00DE3C32">
        <w:rPr>
          <w:rFonts w:asciiTheme="minorHAnsi" w:hAnsiTheme="minorHAnsi" w:cstheme="minorHAnsi"/>
          <w:b/>
          <w:bCs/>
          <w:color w:val="auto"/>
        </w:rPr>
        <w:t>Academic Integrity</w:t>
      </w:r>
    </w:p>
    <w:p w14:paraId="3996C921" w14:textId="77777777" w:rsidR="00EC0B96" w:rsidRPr="00DE3C32" w:rsidRDefault="00EC0B96" w:rsidP="00EC0B96">
      <w:pPr>
        <w:rPr>
          <w:rFonts w:asciiTheme="minorHAnsi" w:hAnsiTheme="minorHAnsi" w:cstheme="minorHAnsi"/>
        </w:rPr>
      </w:pPr>
      <w:r w:rsidRPr="00DE3C32">
        <w:rPr>
          <w:rFonts w:asciiTheme="minorHAnsi" w:eastAsia="Calibri" w:hAnsiTheme="minorHAnsi" w:cstheme="minorHAnsi"/>
        </w:rPr>
        <w:t xml:space="preserve">Students are reminded that the expectations and academic standards outlined in the Student Academic Code (3C2) apply to all courses, field experiences and educational experiences at the University, regardless of modality or location.  The full text of the policy can be found here: </w:t>
      </w:r>
      <w:hyperlink r:id="rId26" w:history="1">
        <w:r w:rsidRPr="00DE3C32">
          <w:rPr>
            <w:rStyle w:val="Hyperlink"/>
            <w:rFonts w:asciiTheme="minorHAnsi" w:eastAsia="Calibri" w:hAnsiTheme="minorHAnsi" w:cstheme="minorHAnsi"/>
          </w:rPr>
          <w:t>https://www.siue.edu/policies/3c2.shtml</w:t>
        </w:r>
      </w:hyperlink>
      <w:r w:rsidRPr="00DE3C32">
        <w:rPr>
          <w:rFonts w:asciiTheme="minorHAnsi" w:eastAsia="Calibri" w:hAnsiTheme="minorHAnsi" w:cstheme="minorHAnsi"/>
        </w:rPr>
        <w:t xml:space="preserve">. </w:t>
      </w:r>
    </w:p>
    <w:p w14:paraId="68AEC0B7" w14:textId="77777777" w:rsidR="00EC0B96" w:rsidRPr="00DE3C32" w:rsidRDefault="00EC0B96" w:rsidP="00EC0B96">
      <w:pPr>
        <w:rPr>
          <w:rFonts w:asciiTheme="minorHAnsi" w:eastAsia="Calibri" w:hAnsiTheme="minorHAnsi" w:cstheme="minorHAnsi"/>
        </w:rPr>
      </w:pPr>
    </w:p>
    <w:p w14:paraId="1324227F" w14:textId="77777777" w:rsidR="00EC0B96" w:rsidRPr="00DE3C32" w:rsidRDefault="00EC0B96" w:rsidP="00EC0B96">
      <w:pPr>
        <w:pStyle w:val="Heading3"/>
        <w:spacing w:before="0"/>
        <w:contextualSpacing/>
        <w:rPr>
          <w:rFonts w:asciiTheme="minorHAnsi" w:hAnsiTheme="minorHAnsi" w:cstheme="minorHAnsi"/>
          <w:b/>
          <w:bCs/>
          <w:color w:val="auto"/>
        </w:rPr>
      </w:pPr>
      <w:r w:rsidRPr="00DE3C32">
        <w:rPr>
          <w:rFonts w:asciiTheme="minorHAnsi" w:hAnsiTheme="minorHAnsi" w:cstheme="minorHAnsi"/>
          <w:b/>
          <w:bCs/>
          <w:color w:val="auto"/>
        </w:rPr>
        <w:t>Recordings of Class Content</w:t>
      </w:r>
    </w:p>
    <w:p w14:paraId="6C4C18D5" w14:textId="77777777" w:rsidR="00EC0B96" w:rsidRPr="00DE3C32" w:rsidRDefault="00EC0B96" w:rsidP="00EC0B96">
      <w:pPr>
        <w:rPr>
          <w:rFonts w:asciiTheme="minorHAnsi" w:hAnsiTheme="minorHAnsi" w:cstheme="minorHAnsi"/>
        </w:rPr>
      </w:pPr>
      <w:r w:rsidRPr="00DE3C32">
        <w:rPr>
          <w:rFonts w:asciiTheme="minorHAnsi" w:eastAsia="Calibri" w:hAnsiTheme="minorHAnsi" w:cstheme="minorHAnsi"/>
        </w:rPr>
        <w:t xml:space="preserve">Faculty recordings of lectures and/or other course materials are meant to facilitate student learning and to help facilitate a student catching up who has missed class due to illness or quarantine. As such, students are reminded that the recording, as well as replicating or sharing of any course content and/or course materials without the express permission of the instructor of record, is not permitted, and may be considered a violation of the University’s Student Conduct Code (3C1), linked here: </w:t>
      </w:r>
      <w:hyperlink r:id="rId27" w:history="1">
        <w:r w:rsidRPr="00DE3C32">
          <w:rPr>
            <w:rStyle w:val="Hyperlink"/>
            <w:rFonts w:asciiTheme="minorHAnsi" w:eastAsia="Calibri" w:hAnsiTheme="minorHAnsi" w:cstheme="minorHAnsi"/>
          </w:rPr>
          <w:t>https://www.siue.edu/policies/3c1.shtml</w:t>
        </w:r>
      </w:hyperlink>
      <w:r w:rsidRPr="00DE3C32">
        <w:rPr>
          <w:rFonts w:asciiTheme="minorHAnsi" w:eastAsia="Calibri" w:hAnsiTheme="minorHAnsi" w:cstheme="minorHAnsi"/>
        </w:rPr>
        <w:t>.</w:t>
      </w:r>
    </w:p>
    <w:p w14:paraId="3E619425" w14:textId="77777777" w:rsidR="00EC0B96" w:rsidRPr="00DE3C32" w:rsidRDefault="00EC0B96" w:rsidP="00EC0B96">
      <w:pPr>
        <w:rPr>
          <w:rFonts w:asciiTheme="minorHAnsi" w:hAnsiTheme="minorHAnsi" w:cstheme="minorHAnsi"/>
        </w:rPr>
      </w:pPr>
      <w:r w:rsidRPr="00DE3C32">
        <w:rPr>
          <w:rFonts w:asciiTheme="minorHAnsi" w:eastAsia="Calibri" w:hAnsiTheme="minorHAnsi" w:cstheme="minorHAnsi"/>
        </w:rPr>
        <w:t xml:space="preserve"> </w:t>
      </w:r>
    </w:p>
    <w:p w14:paraId="407D3784" w14:textId="77777777" w:rsidR="00EC0B96" w:rsidRPr="00DE3C32" w:rsidRDefault="00EC0B96" w:rsidP="00EC0B96">
      <w:pPr>
        <w:pStyle w:val="Heading3"/>
        <w:spacing w:before="0"/>
        <w:contextualSpacing/>
        <w:rPr>
          <w:rFonts w:asciiTheme="minorHAnsi" w:hAnsiTheme="minorHAnsi" w:cstheme="minorHAnsi"/>
          <w:b/>
          <w:bCs/>
          <w:color w:val="auto"/>
        </w:rPr>
      </w:pPr>
      <w:r w:rsidRPr="00DE3C32">
        <w:rPr>
          <w:rFonts w:asciiTheme="minorHAnsi" w:hAnsiTheme="minorHAnsi" w:cstheme="minorHAnsi"/>
          <w:b/>
          <w:bCs/>
          <w:color w:val="auto"/>
        </w:rPr>
        <w:t xml:space="preserve">Potential for Changes in Course Schedule or Modality </w:t>
      </w:r>
    </w:p>
    <w:p w14:paraId="1EC7A842" w14:textId="77777777" w:rsidR="00EC0B96" w:rsidRPr="00DE3C32" w:rsidRDefault="00EC0B96" w:rsidP="00EC0B96">
      <w:pPr>
        <w:rPr>
          <w:rFonts w:asciiTheme="minorHAnsi" w:eastAsia="Calibri" w:hAnsiTheme="minorHAnsi" w:cstheme="minorHAnsi"/>
        </w:rPr>
      </w:pPr>
      <w:r w:rsidRPr="00DE3C32">
        <w:rPr>
          <w:rFonts w:asciiTheme="minorHAnsi" w:eastAsia="Calibri" w:hAnsiTheme="minorHAnsi" w:cstheme="minorHAnsi"/>
        </w:rPr>
        <w:t>As the COVID-19 pandemic continues, there remains a possibility that planned classroom activities will need to be adjusted.  Depending on circumstances and following state-issued recommendations, potential changes include changes in course modality (e.g., transition from face-to-face to online) or in course scheduled meetings.  These changes would be implemented to ensure the successful completion of the course.  In these cases, students will be provided with an addendum to the class syllabus that will supersede the original version.</w:t>
      </w:r>
    </w:p>
    <w:p w14:paraId="6C8EB5A1" w14:textId="77777777" w:rsidR="00EC0B96" w:rsidRPr="00DE3C32" w:rsidRDefault="00EC0B96" w:rsidP="00EC0B96">
      <w:pPr>
        <w:rPr>
          <w:rFonts w:asciiTheme="minorHAnsi" w:hAnsiTheme="minorHAnsi" w:cstheme="minorHAnsi"/>
        </w:rPr>
      </w:pPr>
    </w:p>
    <w:p w14:paraId="39DAD088" w14:textId="77777777" w:rsidR="00EC0B96" w:rsidRPr="00DE3C32" w:rsidRDefault="00EC0B96" w:rsidP="00EC0B96">
      <w:pPr>
        <w:pStyle w:val="Heading2"/>
        <w:spacing w:before="0" w:beforeAutospacing="0" w:after="0" w:afterAutospacing="0"/>
        <w:contextualSpacing/>
        <w:rPr>
          <w:rFonts w:asciiTheme="minorHAnsi" w:hAnsiTheme="minorHAnsi" w:cstheme="minorHAnsi"/>
          <w:sz w:val="24"/>
          <w:szCs w:val="24"/>
        </w:rPr>
      </w:pPr>
      <w:r w:rsidRPr="00DE3C32">
        <w:rPr>
          <w:rFonts w:asciiTheme="minorHAnsi" w:hAnsiTheme="minorHAnsi" w:cstheme="minorHAnsi"/>
          <w:sz w:val="24"/>
          <w:szCs w:val="24"/>
        </w:rPr>
        <w:t>Services for Students Needing Accommodations</w:t>
      </w:r>
    </w:p>
    <w:p w14:paraId="1A7ED2BE" w14:textId="77777777" w:rsidR="00EC0B96" w:rsidRPr="00DE3C32" w:rsidRDefault="00EC0B96" w:rsidP="00EC0B96">
      <w:pPr>
        <w:rPr>
          <w:rFonts w:asciiTheme="minorHAnsi" w:eastAsia="Verdana" w:hAnsiTheme="minorHAnsi" w:cstheme="minorHAnsi"/>
        </w:rPr>
      </w:pPr>
      <w:r w:rsidRPr="00DE3C32">
        <w:rPr>
          <w:rFonts w:asciiTheme="minorHAnsi" w:eastAsia="Verdana" w:hAnsiTheme="minorHAnsi" w:cstheme="minorHAnsi"/>
        </w:rPr>
        <w:t xml:space="preserve">Students needing accommodations because of medical diagnosis or major life impairment will need to register with Accessible Campus Community &amp; Equitable Student Support (ACCESS) and </w:t>
      </w:r>
      <w:r w:rsidRPr="00DE3C32">
        <w:rPr>
          <w:rFonts w:asciiTheme="minorHAnsi" w:eastAsia="Verdana" w:hAnsiTheme="minorHAnsi" w:cstheme="minorHAnsi"/>
        </w:rPr>
        <w:lastRenderedPageBreak/>
        <w:t>complete an intake process before accommodations will be given. Students who believe they have a diagnosis, but do not have documentation, should contact ACCESS for assistance and/or appropriate referral. The ACCESS office is located in the Student Success Center, Room 1203. You can also reach the office by emailing us at </w:t>
      </w:r>
      <w:hyperlink r:id="rId28" w:history="1">
        <w:r w:rsidRPr="00DE3C32">
          <w:rPr>
            <w:rStyle w:val="Hyperlink"/>
            <w:rFonts w:asciiTheme="minorHAnsi" w:eastAsia="Verdana" w:hAnsiTheme="minorHAnsi" w:cstheme="minorHAnsi"/>
          </w:rPr>
          <w:t>myaccess@siue.edu</w:t>
        </w:r>
      </w:hyperlink>
      <w:r w:rsidRPr="00DE3C32">
        <w:rPr>
          <w:rFonts w:asciiTheme="minorHAnsi" w:eastAsia="Verdana" w:hAnsiTheme="minorHAnsi" w:cstheme="minorHAnsi"/>
        </w:rPr>
        <w:t> or by calling </w:t>
      </w:r>
      <w:hyperlink r:id="rId29" w:history="1">
        <w:r w:rsidRPr="00DE3C32">
          <w:rPr>
            <w:rStyle w:val="Hyperlink"/>
            <w:rFonts w:asciiTheme="minorHAnsi" w:eastAsia="Verdana" w:hAnsiTheme="minorHAnsi" w:cstheme="minorHAnsi"/>
          </w:rPr>
          <w:t>618-650-3726</w:t>
        </w:r>
      </w:hyperlink>
      <w:r w:rsidRPr="00DE3C32">
        <w:rPr>
          <w:rFonts w:asciiTheme="minorHAnsi" w:eastAsia="Verdana" w:hAnsiTheme="minorHAnsi" w:cstheme="minorHAnsi"/>
        </w:rPr>
        <w:t>.</w:t>
      </w:r>
    </w:p>
    <w:p w14:paraId="0E6774A1" w14:textId="77777777" w:rsidR="00EC0B96" w:rsidRPr="00DE3C32" w:rsidRDefault="00EC0B96" w:rsidP="00EC0B96">
      <w:pPr>
        <w:rPr>
          <w:rFonts w:asciiTheme="minorHAnsi" w:eastAsia="Verdana" w:hAnsiTheme="minorHAnsi" w:cstheme="minorHAnsi"/>
        </w:rPr>
      </w:pPr>
      <w:r w:rsidRPr="00DE3C32">
        <w:rPr>
          <w:rFonts w:asciiTheme="minorHAnsi" w:eastAsia="Verdana" w:hAnsiTheme="minorHAnsi" w:cstheme="minorHAnsi"/>
        </w:rPr>
        <w:t>If you feel you would need additional help in the event of an emergency situation, please notify your instructor to be shown the evacuation route and discuss specific needs for assistance.</w:t>
      </w:r>
    </w:p>
    <w:p w14:paraId="31F20168" w14:textId="77777777" w:rsidR="00EC0B96" w:rsidRPr="00DE3C32" w:rsidRDefault="00EC0B96" w:rsidP="00EC0B96">
      <w:pPr>
        <w:rPr>
          <w:rFonts w:asciiTheme="minorHAnsi" w:eastAsia="Verdana" w:hAnsiTheme="minorHAnsi" w:cstheme="minorHAnsi"/>
        </w:rPr>
      </w:pPr>
    </w:p>
    <w:p w14:paraId="2C2CC01C" w14:textId="77777777" w:rsidR="00EC0B96" w:rsidRPr="00DE3C32" w:rsidRDefault="00EC0B96" w:rsidP="00EC0B96">
      <w:pPr>
        <w:pStyle w:val="Heading2"/>
        <w:spacing w:before="0" w:beforeAutospacing="0" w:after="0" w:afterAutospacing="0"/>
        <w:contextualSpacing/>
        <w:rPr>
          <w:rFonts w:asciiTheme="minorHAnsi" w:hAnsiTheme="minorHAnsi" w:cstheme="minorHAnsi"/>
          <w:sz w:val="24"/>
          <w:szCs w:val="24"/>
        </w:rPr>
      </w:pPr>
      <w:r w:rsidRPr="00DE3C32">
        <w:rPr>
          <w:rFonts w:asciiTheme="minorHAnsi" w:hAnsiTheme="minorHAnsi" w:cstheme="minorHAnsi"/>
          <w:sz w:val="24"/>
          <w:szCs w:val="24"/>
        </w:rPr>
        <w:t>Diversity and Inclusion</w:t>
      </w:r>
    </w:p>
    <w:p w14:paraId="4BD2B708" w14:textId="77777777" w:rsidR="00EC0B96" w:rsidRPr="00DE3C32" w:rsidRDefault="00EC0B96" w:rsidP="00EC0B96">
      <w:pPr>
        <w:rPr>
          <w:rFonts w:asciiTheme="minorHAnsi" w:eastAsia="Verdana" w:hAnsiTheme="minorHAnsi" w:cstheme="minorHAnsi"/>
        </w:rPr>
      </w:pPr>
      <w:r w:rsidRPr="00DE3C32">
        <w:rPr>
          <w:rFonts w:asciiTheme="minorHAnsi" w:eastAsia="Verdana" w:hAnsiTheme="minorHAnsi" w:cstheme="minorHAnsi"/>
        </w:rPr>
        <w:t xml:space="preserve">SIUE is committed to respecting everyone’s dignity at all times. In order to learn, exchange ideas, and support one another, our virtual and physical classrooms must be places where students and teachers feel safe and supported.  Systems of oppression permeate our institutions and our classrooms. All students and faculty have the responsibility to co-create a classroom that affirms inclusion, equity, and social justice, where racism, sexism, classism, ableism, heterosexism, xenophobia, and other social pathologies are not tolerated. Violations of this policy will be enforced in line with the SIUE Student Conduct Code.  </w:t>
      </w:r>
    </w:p>
    <w:p w14:paraId="6DC484F8" w14:textId="77777777" w:rsidR="00EC0B96" w:rsidRPr="00DE3C32" w:rsidRDefault="00EC0B96" w:rsidP="00EC0B96">
      <w:pPr>
        <w:rPr>
          <w:rFonts w:asciiTheme="minorHAnsi" w:eastAsia="Verdana" w:hAnsiTheme="minorHAnsi" w:cstheme="minorHAnsi"/>
        </w:rPr>
      </w:pPr>
      <w:r w:rsidRPr="00DE3C32">
        <w:rPr>
          <w:rFonts w:asciiTheme="minorHAnsi" w:eastAsia="Verdana" w:hAnsiTheme="minorHAnsi" w:cstheme="minorHAnsi"/>
        </w:rPr>
        <w:t xml:space="preserve">The Hub </w:t>
      </w:r>
      <w:hyperlink r:id="rId30" w:history="1">
        <w:r w:rsidRPr="00DE3C32">
          <w:rPr>
            <w:rStyle w:val="Hyperlink"/>
            <w:rFonts w:asciiTheme="minorHAnsi" w:eastAsia="Verdana" w:hAnsiTheme="minorHAnsi" w:cstheme="minorHAnsi"/>
          </w:rPr>
          <w:t>https://www.siue.edu/csdi</w:t>
        </w:r>
      </w:hyperlink>
      <w:r w:rsidRPr="00DE3C32">
        <w:rPr>
          <w:rFonts w:asciiTheme="minorHAnsi" w:eastAsia="Verdana" w:hAnsiTheme="minorHAnsi" w:cstheme="minorHAnsi"/>
        </w:rPr>
        <w:t xml:space="preserve"> is an excellent resource for students for support and community.  Any person who believes they have experienced or witnessed discrimination or harassment can contact Ms. Jamie Ball, Director in the Office of Equal Opportunity, Access and Title IX Coordination at (618) 650-2333 or </w:t>
      </w:r>
      <w:hyperlink r:id="rId31" w:history="1">
        <w:r w:rsidRPr="00DE3C32">
          <w:rPr>
            <w:rStyle w:val="Hyperlink"/>
            <w:rFonts w:asciiTheme="minorHAnsi" w:eastAsia="Verdana" w:hAnsiTheme="minorHAnsi" w:cstheme="minorHAnsi"/>
          </w:rPr>
          <w:t>jball@siue.edu</w:t>
        </w:r>
      </w:hyperlink>
      <w:r w:rsidRPr="00DE3C32">
        <w:rPr>
          <w:rFonts w:asciiTheme="minorHAnsi" w:eastAsia="Verdana" w:hAnsiTheme="minorHAnsi" w:cstheme="minorHAnsi"/>
        </w:rPr>
        <w:t xml:space="preserve">.  There is also an online form for reporting bias incidents at  </w:t>
      </w:r>
      <w:hyperlink r:id="rId32" w:history="1">
        <w:r w:rsidRPr="00DE3C32">
          <w:rPr>
            <w:rStyle w:val="Hyperlink"/>
            <w:rFonts w:asciiTheme="minorHAnsi" w:eastAsia="Verdana" w:hAnsiTheme="minorHAnsi" w:cstheme="minorHAnsi"/>
          </w:rPr>
          <w:t>https://cm.maxient.com/reportingform.php?SIUEdwardsville&amp;layout_id=10</w:t>
        </w:r>
      </w:hyperlink>
      <w:r w:rsidRPr="00DE3C32">
        <w:rPr>
          <w:rFonts w:asciiTheme="minorHAnsi" w:eastAsia="Verdana" w:hAnsiTheme="minorHAnsi" w:cstheme="minorHAnsi"/>
        </w:rPr>
        <w:t>.</w:t>
      </w:r>
    </w:p>
    <w:p w14:paraId="272E20D8" w14:textId="77777777" w:rsidR="00EC0B96" w:rsidRPr="00DE3C32" w:rsidRDefault="00EC0B96" w:rsidP="00EC0B96">
      <w:pPr>
        <w:pStyle w:val="Heading1"/>
        <w:spacing w:before="0" w:beforeAutospacing="0" w:after="0" w:afterAutospacing="0"/>
        <w:contextualSpacing/>
        <w:rPr>
          <w:rFonts w:asciiTheme="minorHAnsi" w:eastAsia="Verdana" w:hAnsiTheme="minorHAnsi" w:cstheme="minorHAnsi"/>
          <w:sz w:val="24"/>
          <w:szCs w:val="24"/>
        </w:rPr>
      </w:pPr>
    </w:p>
    <w:p w14:paraId="2FAED6F6" w14:textId="77777777" w:rsidR="00EC0B96" w:rsidRPr="00DE3C32" w:rsidRDefault="00EC0B96" w:rsidP="00EC0B96">
      <w:pPr>
        <w:pStyle w:val="Heading1"/>
        <w:spacing w:before="0" w:beforeAutospacing="0" w:after="0" w:afterAutospacing="0"/>
        <w:contextualSpacing/>
        <w:rPr>
          <w:rFonts w:asciiTheme="minorHAnsi" w:eastAsia="Verdana" w:hAnsiTheme="minorHAnsi" w:cstheme="minorHAnsi"/>
          <w:sz w:val="24"/>
          <w:szCs w:val="24"/>
        </w:rPr>
      </w:pPr>
    </w:p>
    <w:p w14:paraId="617962B2" w14:textId="77777777" w:rsidR="00EC0B96" w:rsidRPr="00DE3C32" w:rsidRDefault="00EC0B96" w:rsidP="00EC0B96">
      <w:pPr>
        <w:pStyle w:val="Style1"/>
        <w:rPr>
          <w:rFonts w:eastAsia="Verdana"/>
        </w:rPr>
      </w:pPr>
      <w:r w:rsidRPr="00DE3C32">
        <w:rPr>
          <w:rFonts w:eastAsia="Verdana"/>
        </w:rPr>
        <w:t>ADDITIONAL SUPPORT</w:t>
      </w:r>
    </w:p>
    <w:p w14:paraId="08CC43DF" w14:textId="77777777" w:rsidR="00EC0B96" w:rsidRPr="00DE3C32" w:rsidRDefault="00EC0B96" w:rsidP="00EC0B96">
      <w:pPr>
        <w:pStyle w:val="Heading1"/>
        <w:spacing w:before="0" w:beforeAutospacing="0" w:after="0" w:afterAutospacing="0"/>
        <w:contextualSpacing/>
        <w:rPr>
          <w:rFonts w:asciiTheme="minorHAnsi" w:hAnsiTheme="minorHAnsi" w:cstheme="minorHAnsi"/>
          <w:sz w:val="24"/>
          <w:szCs w:val="24"/>
        </w:rPr>
      </w:pPr>
    </w:p>
    <w:p w14:paraId="1F54897F" w14:textId="77777777" w:rsidR="00EC0B96" w:rsidRPr="00DE3C32" w:rsidRDefault="00EC0B96" w:rsidP="00EC0B96">
      <w:pPr>
        <w:pStyle w:val="Heading2"/>
        <w:spacing w:before="0" w:beforeAutospacing="0" w:after="0" w:afterAutospacing="0"/>
        <w:contextualSpacing/>
        <w:rPr>
          <w:rFonts w:asciiTheme="minorHAnsi" w:hAnsiTheme="minorHAnsi" w:cstheme="minorHAnsi"/>
          <w:sz w:val="24"/>
          <w:szCs w:val="24"/>
        </w:rPr>
      </w:pPr>
      <w:r w:rsidRPr="00DE3C32">
        <w:rPr>
          <w:rFonts w:asciiTheme="minorHAnsi" w:hAnsiTheme="minorHAnsi" w:cstheme="minorHAnsi"/>
          <w:sz w:val="24"/>
          <w:szCs w:val="24"/>
        </w:rPr>
        <w:t>Academic and Other Student Services</w:t>
      </w:r>
    </w:p>
    <w:p w14:paraId="092B8B8E" w14:textId="77777777" w:rsidR="00EC0B96" w:rsidRPr="00DE3C32" w:rsidRDefault="00EC0B96" w:rsidP="00EC0B96">
      <w:pPr>
        <w:rPr>
          <w:rFonts w:asciiTheme="minorHAnsi" w:eastAsia="Verdana" w:hAnsiTheme="minorHAnsi" w:cstheme="minorHAnsi"/>
        </w:rPr>
      </w:pPr>
      <w:r w:rsidRPr="00DE3C32">
        <w:rPr>
          <w:rFonts w:asciiTheme="minorHAnsi" w:eastAsia="Verdana" w:hAnsiTheme="minorHAnsi" w:cstheme="minorHAnsi"/>
        </w:rPr>
        <w:t>As an enrolled SIUE student, you have a variety of support available to you, including:</w:t>
      </w:r>
    </w:p>
    <w:p w14:paraId="669585D3" w14:textId="77777777" w:rsidR="00EC0B96" w:rsidRPr="00DE3C32" w:rsidRDefault="00C32C6B" w:rsidP="00EC0B96">
      <w:pPr>
        <w:pStyle w:val="ListParagraph"/>
        <w:numPr>
          <w:ilvl w:val="0"/>
          <w:numId w:val="42"/>
        </w:numPr>
        <w:rPr>
          <w:rFonts w:asciiTheme="minorHAnsi" w:hAnsiTheme="minorHAnsi" w:cstheme="minorHAnsi"/>
        </w:rPr>
      </w:pPr>
      <w:hyperlink r:id="rId33" w:history="1">
        <w:r w:rsidR="00EC0B96" w:rsidRPr="00DE3C32">
          <w:rPr>
            <w:rStyle w:val="Hyperlink"/>
            <w:rFonts w:asciiTheme="minorHAnsi" w:eastAsia="Verdana" w:hAnsiTheme="minorHAnsi" w:cstheme="minorHAnsi"/>
          </w:rPr>
          <w:t>Lovejoy Library Resources</w:t>
        </w:r>
      </w:hyperlink>
    </w:p>
    <w:p w14:paraId="113BD52F" w14:textId="77777777" w:rsidR="00EC0B96" w:rsidRPr="00DE3C32" w:rsidRDefault="00C32C6B" w:rsidP="00EC0B96">
      <w:pPr>
        <w:pStyle w:val="ListParagraph"/>
        <w:numPr>
          <w:ilvl w:val="0"/>
          <w:numId w:val="42"/>
        </w:numPr>
        <w:rPr>
          <w:rFonts w:asciiTheme="minorHAnsi" w:hAnsiTheme="minorHAnsi" w:cstheme="minorHAnsi"/>
        </w:rPr>
      </w:pPr>
      <w:hyperlink r:id="rId34" w:history="1">
        <w:r w:rsidR="00EC0B96" w:rsidRPr="00DE3C32">
          <w:rPr>
            <w:rStyle w:val="Hyperlink"/>
            <w:rFonts w:asciiTheme="minorHAnsi" w:eastAsia="Verdana" w:hAnsiTheme="minorHAnsi" w:cstheme="minorHAnsi"/>
          </w:rPr>
          <w:t>Academic Success Sessions</w:t>
        </w:r>
      </w:hyperlink>
    </w:p>
    <w:p w14:paraId="3F6E2445" w14:textId="77777777" w:rsidR="00EC0B96" w:rsidRPr="00DE3C32" w:rsidRDefault="00C32C6B" w:rsidP="00EC0B96">
      <w:pPr>
        <w:pStyle w:val="ListParagraph"/>
        <w:numPr>
          <w:ilvl w:val="0"/>
          <w:numId w:val="42"/>
        </w:numPr>
        <w:rPr>
          <w:rFonts w:asciiTheme="minorHAnsi" w:hAnsiTheme="minorHAnsi" w:cstheme="minorHAnsi"/>
        </w:rPr>
      </w:pPr>
      <w:hyperlink r:id="rId35" w:history="1">
        <w:r w:rsidR="00EC0B96" w:rsidRPr="00DE3C32">
          <w:rPr>
            <w:rStyle w:val="Hyperlink"/>
            <w:rFonts w:asciiTheme="minorHAnsi" w:eastAsia="Verdana" w:hAnsiTheme="minorHAnsi" w:cstheme="minorHAnsi"/>
          </w:rPr>
          <w:t>Tutoring Resource Center</w:t>
        </w:r>
      </w:hyperlink>
    </w:p>
    <w:p w14:paraId="7F724DBE" w14:textId="77777777" w:rsidR="00EC0B96" w:rsidRPr="00DE3C32" w:rsidRDefault="00C32C6B" w:rsidP="00EC0B96">
      <w:pPr>
        <w:pStyle w:val="ListParagraph"/>
        <w:numPr>
          <w:ilvl w:val="0"/>
          <w:numId w:val="42"/>
        </w:numPr>
        <w:rPr>
          <w:rFonts w:asciiTheme="minorHAnsi" w:hAnsiTheme="minorHAnsi" w:cstheme="minorHAnsi"/>
        </w:rPr>
      </w:pPr>
      <w:hyperlink r:id="rId36" w:history="1">
        <w:r w:rsidR="00EC0B96" w:rsidRPr="00DE3C32">
          <w:rPr>
            <w:rStyle w:val="Hyperlink"/>
            <w:rFonts w:asciiTheme="minorHAnsi" w:eastAsia="Verdana" w:hAnsiTheme="minorHAnsi" w:cstheme="minorHAnsi"/>
          </w:rPr>
          <w:t>The Writing Center</w:t>
        </w:r>
      </w:hyperlink>
    </w:p>
    <w:p w14:paraId="5F1D7AB1" w14:textId="77777777" w:rsidR="00EC0B96" w:rsidRPr="00DE3C32" w:rsidRDefault="00C32C6B" w:rsidP="00EC0B96">
      <w:pPr>
        <w:pStyle w:val="ListParagraph"/>
        <w:numPr>
          <w:ilvl w:val="0"/>
          <w:numId w:val="42"/>
        </w:numPr>
        <w:rPr>
          <w:rFonts w:asciiTheme="minorHAnsi" w:hAnsiTheme="minorHAnsi" w:cstheme="minorHAnsi"/>
        </w:rPr>
      </w:pPr>
      <w:hyperlink r:id="rId37" w:history="1">
        <w:r w:rsidR="00EC0B96" w:rsidRPr="00DE3C32">
          <w:rPr>
            <w:rStyle w:val="Hyperlink"/>
            <w:rFonts w:asciiTheme="minorHAnsi" w:eastAsia="Verdana" w:hAnsiTheme="minorHAnsi" w:cstheme="minorHAnsi"/>
          </w:rPr>
          <w:t>Academic Advising</w:t>
        </w:r>
      </w:hyperlink>
    </w:p>
    <w:p w14:paraId="08F8BE22" w14:textId="77777777" w:rsidR="00EC0B96" w:rsidRPr="00DE3C32" w:rsidRDefault="00C32C6B" w:rsidP="00EC0B96">
      <w:pPr>
        <w:pStyle w:val="ListParagraph"/>
        <w:numPr>
          <w:ilvl w:val="0"/>
          <w:numId w:val="42"/>
        </w:numPr>
        <w:rPr>
          <w:rFonts w:asciiTheme="minorHAnsi" w:hAnsiTheme="minorHAnsi" w:cstheme="minorHAnsi"/>
        </w:rPr>
      </w:pPr>
      <w:hyperlink r:id="rId38" w:history="1">
        <w:r w:rsidR="00EC0B96" w:rsidRPr="00DE3C32">
          <w:rPr>
            <w:rStyle w:val="Hyperlink"/>
            <w:rFonts w:asciiTheme="minorHAnsi" w:eastAsia="Verdana" w:hAnsiTheme="minorHAnsi" w:cstheme="minorHAnsi"/>
          </w:rPr>
          <w:t>Financial Aid</w:t>
        </w:r>
      </w:hyperlink>
    </w:p>
    <w:p w14:paraId="49A2CC0F" w14:textId="77777777" w:rsidR="00EC0B96" w:rsidRPr="00DE3C32" w:rsidRDefault="00C32C6B" w:rsidP="00EC0B96">
      <w:pPr>
        <w:pStyle w:val="ListParagraph"/>
        <w:numPr>
          <w:ilvl w:val="0"/>
          <w:numId w:val="42"/>
        </w:numPr>
        <w:rPr>
          <w:rFonts w:asciiTheme="minorHAnsi" w:hAnsiTheme="minorHAnsi" w:cstheme="minorHAnsi"/>
        </w:rPr>
      </w:pPr>
      <w:hyperlink r:id="rId39" w:history="1">
        <w:r w:rsidR="00EC0B96" w:rsidRPr="00DE3C32">
          <w:rPr>
            <w:rStyle w:val="Hyperlink"/>
            <w:rFonts w:asciiTheme="minorHAnsi" w:eastAsia="Verdana" w:hAnsiTheme="minorHAnsi" w:cstheme="minorHAnsi"/>
          </w:rPr>
          <w:t>Campus Events</w:t>
        </w:r>
      </w:hyperlink>
    </w:p>
    <w:p w14:paraId="057B2DA6" w14:textId="77777777" w:rsidR="00EC0B96" w:rsidRPr="00DE3C32" w:rsidRDefault="00C32C6B" w:rsidP="00EC0B96">
      <w:pPr>
        <w:pStyle w:val="ListParagraph"/>
        <w:numPr>
          <w:ilvl w:val="0"/>
          <w:numId w:val="42"/>
        </w:numPr>
        <w:rPr>
          <w:rFonts w:asciiTheme="minorHAnsi" w:hAnsiTheme="minorHAnsi" w:cstheme="minorHAnsi"/>
        </w:rPr>
      </w:pPr>
      <w:hyperlink r:id="rId40" w:history="1">
        <w:r w:rsidR="00EC0B96" w:rsidRPr="00DE3C32">
          <w:rPr>
            <w:rStyle w:val="Hyperlink"/>
            <w:rFonts w:asciiTheme="minorHAnsi" w:eastAsia="Verdana" w:hAnsiTheme="minorHAnsi" w:cstheme="minorHAnsi"/>
          </w:rPr>
          <w:t>Counseling Services</w:t>
        </w:r>
      </w:hyperlink>
    </w:p>
    <w:p w14:paraId="6192F6BF" w14:textId="77777777" w:rsidR="00EC0B96" w:rsidRPr="00DE3C32" w:rsidRDefault="00EC0B96" w:rsidP="00EC0B96">
      <w:pPr>
        <w:rPr>
          <w:rFonts w:asciiTheme="minorHAnsi" w:eastAsia="Verdana" w:hAnsiTheme="minorHAnsi" w:cstheme="minorHAnsi"/>
        </w:rPr>
      </w:pPr>
    </w:p>
    <w:p w14:paraId="5E10D520" w14:textId="77777777" w:rsidR="00EC0B96" w:rsidRPr="00DE3C32" w:rsidRDefault="00EC0B96" w:rsidP="00EC0B96">
      <w:pPr>
        <w:rPr>
          <w:rFonts w:asciiTheme="minorHAnsi" w:eastAsia="Verdana" w:hAnsiTheme="minorHAnsi" w:cstheme="minorHAnsi"/>
        </w:rPr>
      </w:pPr>
      <w:r w:rsidRPr="00DE3C32">
        <w:rPr>
          <w:rFonts w:asciiTheme="minorHAnsi" w:eastAsia="Verdana" w:hAnsiTheme="minorHAnsi" w:cstheme="minorHAnsi"/>
        </w:rPr>
        <w:t xml:space="preserve">If you find that you need additional support, please reach out to me and let me know. </w:t>
      </w:r>
    </w:p>
    <w:p w14:paraId="46CD215D" w14:textId="77777777" w:rsidR="00EC0B96" w:rsidRPr="00DE3C32" w:rsidRDefault="00EC0B96" w:rsidP="00EC0B96">
      <w:pPr>
        <w:rPr>
          <w:rFonts w:asciiTheme="minorHAnsi" w:eastAsia="Verdana" w:hAnsiTheme="minorHAnsi" w:cstheme="minorHAnsi"/>
        </w:rPr>
      </w:pPr>
    </w:p>
    <w:p w14:paraId="4685C679" w14:textId="77777777" w:rsidR="00EC0B96" w:rsidRPr="00DE3C32" w:rsidRDefault="00EC0B96" w:rsidP="00EC0B96">
      <w:pPr>
        <w:pStyle w:val="Heading2"/>
        <w:spacing w:before="0" w:beforeAutospacing="0" w:after="0" w:afterAutospacing="0"/>
        <w:contextualSpacing/>
        <w:rPr>
          <w:rFonts w:asciiTheme="minorHAnsi" w:hAnsiTheme="minorHAnsi" w:cstheme="minorHAnsi"/>
          <w:sz w:val="24"/>
          <w:szCs w:val="24"/>
        </w:rPr>
      </w:pPr>
      <w:r w:rsidRPr="00DE3C32">
        <w:rPr>
          <w:rFonts w:asciiTheme="minorHAnsi" w:hAnsiTheme="minorHAnsi" w:cstheme="minorHAnsi"/>
          <w:sz w:val="24"/>
          <w:szCs w:val="24"/>
        </w:rPr>
        <w:t>Cougar Care</w:t>
      </w:r>
    </w:p>
    <w:p w14:paraId="151BFA0F" w14:textId="77777777" w:rsidR="00EC0B96" w:rsidRPr="00DE3C32" w:rsidRDefault="00EC0B96" w:rsidP="00EC0B96">
      <w:pPr>
        <w:rPr>
          <w:rFonts w:asciiTheme="minorHAnsi" w:eastAsia="Verdana" w:hAnsiTheme="minorHAnsi" w:cstheme="minorHAnsi"/>
        </w:rPr>
      </w:pPr>
      <w:r w:rsidRPr="00DE3C32">
        <w:rPr>
          <w:rFonts w:asciiTheme="minorHAnsi" w:eastAsia="Verdana" w:hAnsiTheme="minorHAnsi" w:cstheme="minorHAnsi"/>
        </w:rPr>
        <w:t xml:space="preserve">Dealing with the fast-paced life of a college student can be challenging, and I always support a student's decisions to prioritize mental health. Students have access to counseling services on campus (Student Success Center, 0222). Make an appointment by visiting </w:t>
      </w:r>
      <w:hyperlink r:id="rId41" w:history="1">
        <w:r w:rsidRPr="00DE3C32">
          <w:rPr>
            <w:rStyle w:val="Hyperlink"/>
            <w:rFonts w:asciiTheme="minorHAnsi" w:eastAsia="Verdana" w:hAnsiTheme="minorHAnsi" w:cstheme="minorHAnsi"/>
          </w:rPr>
          <w:t>cougarcare.siue.edu</w:t>
        </w:r>
      </w:hyperlink>
      <w:r w:rsidRPr="00DE3C32">
        <w:rPr>
          <w:rFonts w:asciiTheme="minorHAnsi" w:eastAsia="Verdana" w:hAnsiTheme="minorHAnsi" w:cstheme="minorHAnsi"/>
        </w:rPr>
        <w:t xml:space="preserve"> or by calling </w:t>
      </w:r>
      <w:hyperlink r:id="rId42" w:history="1">
        <w:r w:rsidRPr="00DE3C32">
          <w:rPr>
            <w:rStyle w:val="Hyperlink"/>
            <w:rFonts w:asciiTheme="minorHAnsi" w:eastAsia="Verdana" w:hAnsiTheme="minorHAnsi" w:cstheme="minorHAnsi"/>
          </w:rPr>
          <w:t>618-650-2842</w:t>
        </w:r>
      </w:hyperlink>
      <w:r w:rsidRPr="00DE3C32">
        <w:rPr>
          <w:rFonts w:asciiTheme="minorHAnsi" w:eastAsia="Verdana" w:hAnsiTheme="minorHAnsi" w:cstheme="minorHAnsi"/>
        </w:rPr>
        <w:t>.</w:t>
      </w:r>
    </w:p>
    <w:p w14:paraId="6D54CCB7" w14:textId="77777777" w:rsidR="00EC0B96" w:rsidRPr="00DE3C32" w:rsidRDefault="00EC0B96" w:rsidP="00EC0B96">
      <w:pPr>
        <w:rPr>
          <w:rFonts w:asciiTheme="minorHAnsi" w:eastAsia="Verdana" w:hAnsiTheme="minorHAnsi" w:cstheme="minorHAnsi"/>
        </w:rPr>
      </w:pPr>
    </w:p>
    <w:p w14:paraId="693E7C51" w14:textId="77777777" w:rsidR="00EC0B96" w:rsidRPr="00DE3C32" w:rsidRDefault="00EC0B96" w:rsidP="00EC0B96">
      <w:pPr>
        <w:pStyle w:val="Heading2"/>
        <w:spacing w:before="0" w:beforeAutospacing="0" w:after="0" w:afterAutospacing="0"/>
        <w:contextualSpacing/>
        <w:rPr>
          <w:rFonts w:asciiTheme="minorHAnsi" w:hAnsiTheme="minorHAnsi" w:cstheme="minorHAnsi"/>
          <w:sz w:val="24"/>
          <w:szCs w:val="24"/>
        </w:rPr>
      </w:pPr>
      <w:r w:rsidRPr="00DE3C32">
        <w:rPr>
          <w:rFonts w:asciiTheme="minorHAnsi" w:hAnsiTheme="minorHAnsi" w:cstheme="minorHAnsi"/>
          <w:sz w:val="24"/>
          <w:szCs w:val="24"/>
        </w:rPr>
        <w:t>Student Success Coaches</w:t>
      </w:r>
    </w:p>
    <w:p w14:paraId="1D3428BD" w14:textId="77777777" w:rsidR="00EC0B96" w:rsidRPr="00DE3C32" w:rsidRDefault="00C32C6B" w:rsidP="00EC0B96">
      <w:pPr>
        <w:rPr>
          <w:rFonts w:asciiTheme="minorHAnsi" w:eastAsia="Verdana" w:hAnsiTheme="minorHAnsi" w:cstheme="minorHAnsi"/>
          <w:iCs/>
        </w:rPr>
      </w:pPr>
      <w:hyperlink r:id="rId43" w:tgtFrame="_blank" w:tooltip="https://www.siue.edu/retention/about/meet-us.shtml?section=coaches" w:history="1">
        <w:r w:rsidR="00EC0B96" w:rsidRPr="00DE3C32">
          <w:rPr>
            <w:rStyle w:val="Hyperlink"/>
            <w:rFonts w:asciiTheme="minorHAnsi" w:eastAsia="Verdana" w:hAnsiTheme="minorHAnsi" w:cstheme="minorHAnsi"/>
            <w:iCs/>
          </w:rPr>
          <w:t>Student success coaches</w:t>
        </w:r>
      </w:hyperlink>
      <w:r w:rsidR="00EC0B96" w:rsidRPr="00DE3C32">
        <w:rPr>
          <w:rFonts w:asciiTheme="minorHAnsi" w:eastAsia="Verdana" w:hAnsiTheme="minorHAnsi" w:cstheme="minorHAnsi"/>
          <w:iCs/>
        </w:rPr>
        <w:t> work across campus to serve the SIUE student population with the tools and resources to adjust to and meet the demands of the college experience. Success coaches provide direct services such as time management support and referrals to campus resources. If you find yourself in need of academic or personal support, or in a situation that is preventing you from being successful in the classroom, please utilize </w:t>
      </w:r>
      <w:hyperlink r:id="rId44" w:history="1">
        <w:r w:rsidR="00EC0B96" w:rsidRPr="00DE3C32">
          <w:rPr>
            <w:rStyle w:val="Hyperlink"/>
            <w:rFonts w:asciiTheme="minorHAnsi" w:eastAsia="Verdana" w:hAnsiTheme="minorHAnsi" w:cstheme="minorHAnsi"/>
            <w:iCs/>
          </w:rPr>
          <w:t>Starfish</w:t>
        </w:r>
      </w:hyperlink>
      <w:r w:rsidR="00EC0B96" w:rsidRPr="00DE3C32">
        <w:rPr>
          <w:rFonts w:asciiTheme="minorHAnsi" w:eastAsia="Verdana" w:hAnsiTheme="minorHAnsi" w:cstheme="minorHAnsi"/>
          <w:iCs/>
        </w:rPr>
        <w:t> to connect with a coach as soon as possible. The sooner you engage, the sooner you can access the information or tools you need that may help you get back on track.</w:t>
      </w:r>
    </w:p>
    <w:p w14:paraId="750B910E" w14:textId="77777777" w:rsidR="00EC0B96" w:rsidRPr="00DE3C32" w:rsidRDefault="00EC0B96" w:rsidP="00EC0B96">
      <w:pPr>
        <w:rPr>
          <w:rFonts w:asciiTheme="minorHAnsi" w:eastAsia="Verdana" w:hAnsiTheme="minorHAnsi" w:cstheme="minorHAnsi"/>
          <w:iCs/>
        </w:rPr>
      </w:pPr>
    </w:p>
    <w:p w14:paraId="57C8C158" w14:textId="77777777" w:rsidR="00EC0B96" w:rsidRPr="00DE3C32" w:rsidRDefault="00EC0B96" w:rsidP="00EC0B96">
      <w:pPr>
        <w:pStyle w:val="Heading2"/>
        <w:spacing w:before="0" w:beforeAutospacing="0" w:after="0" w:afterAutospacing="0"/>
        <w:contextualSpacing/>
        <w:rPr>
          <w:rFonts w:asciiTheme="minorHAnsi" w:hAnsiTheme="minorHAnsi" w:cstheme="minorHAnsi"/>
          <w:sz w:val="24"/>
          <w:szCs w:val="24"/>
        </w:rPr>
      </w:pPr>
      <w:r w:rsidRPr="00DE3C32">
        <w:rPr>
          <w:rFonts w:asciiTheme="minorHAnsi" w:hAnsiTheme="minorHAnsi" w:cstheme="minorHAnsi"/>
          <w:sz w:val="24"/>
          <w:szCs w:val="24"/>
        </w:rPr>
        <w:t>Technical Support</w:t>
      </w:r>
    </w:p>
    <w:p w14:paraId="4BAE1F2A" w14:textId="77777777" w:rsidR="00EC0B96" w:rsidRPr="00DE3C32" w:rsidRDefault="00EC0B96" w:rsidP="00EC0B96">
      <w:pPr>
        <w:rPr>
          <w:rFonts w:asciiTheme="minorHAnsi" w:eastAsia="Verdana" w:hAnsiTheme="minorHAnsi" w:cstheme="minorHAnsi"/>
        </w:rPr>
      </w:pPr>
      <w:r w:rsidRPr="00DE3C32">
        <w:rPr>
          <w:rFonts w:asciiTheme="minorHAnsi" w:eastAsia="Verdana" w:hAnsiTheme="minorHAnsi" w:cstheme="minorHAnsi"/>
        </w:rPr>
        <w:t xml:space="preserve">Since this is an online course, you are expected to have reliable Internet access on a regular basis. It is your responsibility to address any computer problems that might occur. Such problems are not an excuse for delays in meeting expectations or for missing course deadlines. </w:t>
      </w:r>
    </w:p>
    <w:p w14:paraId="71EE720F" w14:textId="77777777" w:rsidR="00EC0B96" w:rsidRPr="00DE3C32" w:rsidRDefault="00EC0B96" w:rsidP="00EC0B96">
      <w:pPr>
        <w:rPr>
          <w:rFonts w:asciiTheme="minorHAnsi" w:eastAsia="Verdana" w:hAnsiTheme="minorHAnsi" w:cstheme="minorHAnsi"/>
        </w:rPr>
      </w:pPr>
    </w:p>
    <w:p w14:paraId="639AA78D" w14:textId="77777777" w:rsidR="00EC0B96" w:rsidRPr="00DE3C32" w:rsidRDefault="00EC0B96" w:rsidP="00EC0B96">
      <w:pPr>
        <w:rPr>
          <w:rFonts w:asciiTheme="minorHAnsi" w:eastAsia="Verdana" w:hAnsiTheme="minorHAnsi" w:cstheme="minorHAnsi"/>
        </w:rPr>
      </w:pPr>
      <w:r w:rsidRPr="00DE3C32">
        <w:rPr>
          <w:rFonts w:asciiTheme="minorHAnsi" w:eastAsia="Verdana" w:hAnsiTheme="minorHAnsi" w:cstheme="minorHAnsi"/>
        </w:rPr>
        <w:t xml:space="preserve">Contact ITS at </w:t>
      </w:r>
      <w:hyperlink r:id="rId45" w:history="1">
        <w:r w:rsidRPr="00DE3C32">
          <w:rPr>
            <w:rStyle w:val="Hyperlink"/>
            <w:rFonts w:asciiTheme="minorHAnsi" w:eastAsia="Verdana" w:hAnsiTheme="minorHAnsi" w:cstheme="minorHAnsi"/>
          </w:rPr>
          <w:t>618-650-5500</w:t>
        </w:r>
      </w:hyperlink>
      <w:r w:rsidRPr="00DE3C32">
        <w:rPr>
          <w:rFonts w:asciiTheme="minorHAnsi" w:eastAsia="Verdana" w:hAnsiTheme="minorHAnsi" w:cstheme="minorHAnsi"/>
        </w:rPr>
        <w:t xml:space="preserve"> or at </w:t>
      </w:r>
      <w:hyperlink r:id="rId46" w:history="1">
        <w:r w:rsidRPr="00DE3C32">
          <w:rPr>
            <w:rStyle w:val="Hyperlink"/>
            <w:rFonts w:asciiTheme="minorHAnsi" w:eastAsia="Verdana" w:hAnsiTheme="minorHAnsi" w:cstheme="minorHAnsi"/>
          </w:rPr>
          <w:t>help@siue.edu</w:t>
        </w:r>
      </w:hyperlink>
      <w:r w:rsidRPr="00DE3C32">
        <w:rPr>
          <w:rFonts w:asciiTheme="minorHAnsi" w:eastAsia="Verdana" w:hAnsiTheme="minorHAnsi" w:cstheme="minorHAnsi"/>
        </w:rPr>
        <w:t xml:space="preserve"> with any technical concerns. You can also check the functionality of University systems, including Blackboard, at the </w:t>
      </w:r>
      <w:hyperlink r:id="rId47" w:history="1">
        <w:r w:rsidRPr="00DE3C32">
          <w:rPr>
            <w:rStyle w:val="Hyperlink"/>
            <w:rFonts w:asciiTheme="minorHAnsi" w:eastAsia="Verdana" w:hAnsiTheme="minorHAnsi" w:cstheme="minorHAnsi"/>
          </w:rPr>
          <w:t>ITS System Status page</w:t>
        </w:r>
      </w:hyperlink>
      <w:r w:rsidRPr="00DE3C32">
        <w:rPr>
          <w:rFonts w:asciiTheme="minorHAnsi" w:eastAsia="Verdana" w:hAnsiTheme="minorHAnsi" w:cstheme="minorHAnsi"/>
        </w:rPr>
        <w:t xml:space="preserve">, or search the </w:t>
      </w:r>
      <w:hyperlink r:id="rId48" w:history="1">
        <w:r w:rsidRPr="00DE3C32">
          <w:rPr>
            <w:rStyle w:val="Hyperlink"/>
            <w:rFonts w:asciiTheme="minorHAnsi" w:eastAsia="Verdana" w:hAnsiTheme="minorHAnsi" w:cstheme="minorHAnsi"/>
          </w:rPr>
          <w:t>ITS Knowledge Base</w:t>
        </w:r>
      </w:hyperlink>
      <w:r w:rsidRPr="00DE3C32">
        <w:rPr>
          <w:rFonts w:asciiTheme="minorHAnsi" w:eastAsia="Verdana" w:hAnsiTheme="minorHAnsi" w:cstheme="minorHAnsi"/>
        </w:rPr>
        <w:t xml:space="preserve"> for various how-to and troubleshooting guides.</w:t>
      </w:r>
    </w:p>
    <w:p w14:paraId="3F1AC109" w14:textId="77777777" w:rsidR="00EC0B96" w:rsidRPr="00DE3C32" w:rsidRDefault="00EC0B96" w:rsidP="00EC0B96">
      <w:pPr>
        <w:rPr>
          <w:rFonts w:asciiTheme="minorHAnsi" w:eastAsia="Verdana" w:hAnsiTheme="minorHAnsi" w:cstheme="minorHAnsi"/>
        </w:rPr>
      </w:pPr>
    </w:p>
    <w:p w14:paraId="006C56EE" w14:textId="77777777" w:rsidR="00EC0B96" w:rsidRPr="00DE3C32" w:rsidRDefault="00EC0B96" w:rsidP="00EC0B96">
      <w:pPr>
        <w:rPr>
          <w:rFonts w:asciiTheme="minorHAnsi" w:eastAsia="Verdana" w:hAnsiTheme="minorHAnsi" w:cstheme="minorHAnsi"/>
        </w:rPr>
      </w:pPr>
      <w:r w:rsidRPr="00DE3C32">
        <w:rPr>
          <w:rFonts w:asciiTheme="minorHAnsi" w:eastAsia="Verdana" w:hAnsiTheme="minorHAnsi" w:cstheme="minorHAnsi"/>
        </w:rPr>
        <w:t>Tips for taking online assessments:</w:t>
      </w:r>
    </w:p>
    <w:p w14:paraId="574FA813" w14:textId="76F93EEC" w:rsidR="00EC0B96" w:rsidRPr="00DE3C32" w:rsidRDefault="00EC0B96" w:rsidP="00EC0B96">
      <w:pPr>
        <w:pStyle w:val="ListParagraph"/>
        <w:numPr>
          <w:ilvl w:val="0"/>
          <w:numId w:val="43"/>
        </w:numPr>
        <w:rPr>
          <w:rFonts w:asciiTheme="minorHAnsi" w:hAnsiTheme="minorHAnsi" w:cstheme="minorHAnsi"/>
        </w:rPr>
      </w:pPr>
      <w:r w:rsidRPr="00DE3C32">
        <w:rPr>
          <w:rFonts w:asciiTheme="minorHAnsi" w:eastAsia="Verdana" w:hAnsiTheme="minorHAnsi" w:cstheme="minorHAnsi"/>
        </w:rPr>
        <w:t xml:space="preserve">Set up a wired (Ethernet) </w:t>
      </w:r>
      <w:r w:rsidR="00075E6A" w:rsidRPr="00DE3C32">
        <w:rPr>
          <w:rFonts w:asciiTheme="minorHAnsi" w:eastAsia="Verdana" w:hAnsiTheme="minorHAnsi" w:cstheme="minorHAnsi"/>
        </w:rPr>
        <w:t>Internet connection</w:t>
      </w:r>
      <w:r w:rsidRPr="00DE3C32">
        <w:rPr>
          <w:rFonts w:asciiTheme="minorHAnsi" w:eastAsia="Verdana" w:hAnsiTheme="minorHAnsi" w:cstheme="minorHAnsi"/>
        </w:rPr>
        <w:t xml:space="preserve"> on your computer</w:t>
      </w:r>
    </w:p>
    <w:p w14:paraId="25EFC2E9" w14:textId="77777777" w:rsidR="00EC0B96" w:rsidRPr="00DE3C32" w:rsidRDefault="00EC0B96" w:rsidP="00EC0B96">
      <w:pPr>
        <w:pStyle w:val="ListParagraph"/>
        <w:numPr>
          <w:ilvl w:val="0"/>
          <w:numId w:val="43"/>
        </w:numPr>
        <w:rPr>
          <w:rFonts w:asciiTheme="minorHAnsi" w:hAnsiTheme="minorHAnsi" w:cstheme="minorHAnsi"/>
        </w:rPr>
      </w:pPr>
      <w:r w:rsidRPr="00DE3C32">
        <w:rPr>
          <w:rFonts w:asciiTheme="minorHAnsi" w:eastAsia="Verdana" w:hAnsiTheme="minorHAnsi" w:cstheme="minorHAnsi"/>
        </w:rPr>
        <w:t>Do not use a mobile device, such as a phone or tablet</w:t>
      </w:r>
    </w:p>
    <w:p w14:paraId="7A153A0F" w14:textId="77777777" w:rsidR="00EC0B96" w:rsidRPr="00DE3C32" w:rsidRDefault="00EC0B96" w:rsidP="00EC0B96">
      <w:pPr>
        <w:pStyle w:val="ListParagraph"/>
        <w:numPr>
          <w:ilvl w:val="0"/>
          <w:numId w:val="43"/>
        </w:numPr>
        <w:rPr>
          <w:rFonts w:asciiTheme="minorHAnsi" w:hAnsiTheme="minorHAnsi" w:cstheme="minorHAnsi"/>
        </w:rPr>
      </w:pPr>
      <w:r w:rsidRPr="00DE3C32">
        <w:rPr>
          <w:rFonts w:asciiTheme="minorHAnsi" w:eastAsia="Verdana" w:hAnsiTheme="minorHAnsi" w:cstheme="minorHAnsi"/>
        </w:rPr>
        <w:t>Read the instructions and directions carefully</w:t>
      </w:r>
    </w:p>
    <w:p w14:paraId="1B61545A" w14:textId="77777777" w:rsidR="00EC0B96" w:rsidRPr="00DE3C32" w:rsidRDefault="00EC0B96" w:rsidP="00EC0B96">
      <w:pPr>
        <w:pStyle w:val="ListParagraph"/>
        <w:numPr>
          <w:ilvl w:val="0"/>
          <w:numId w:val="43"/>
        </w:numPr>
        <w:rPr>
          <w:rFonts w:asciiTheme="minorHAnsi" w:hAnsiTheme="minorHAnsi" w:cstheme="minorHAnsi"/>
          <w:u w:val="single"/>
        </w:rPr>
      </w:pPr>
      <w:r w:rsidRPr="00DE3C32">
        <w:rPr>
          <w:rFonts w:asciiTheme="minorHAnsi" w:eastAsia="Verdana" w:hAnsiTheme="minorHAnsi" w:cstheme="minorHAnsi"/>
        </w:rPr>
        <w:t>Be prepared to complete the assessment in the allotted time</w:t>
      </w:r>
      <w:bookmarkEnd w:id="30"/>
    </w:p>
    <w:bookmarkEnd w:id="33"/>
    <w:p w14:paraId="402020D5" w14:textId="77777777" w:rsidR="0052386B" w:rsidRPr="00DE3C32" w:rsidRDefault="0052386B" w:rsidP="00A80F75">
      <w:pPr>
        <w:snapToGrid w:val="0"/>
        <w:contextualSpacing/>
        <w:jc w:val="center"/>
        <w:rPr>
          <w:rFonts w:asciiTheme="minorHAnsi" w:hAnsiTheme="minorHAnsi" w:cstheme="minorHAnsi"/>
        </w:rPr>
      </w:pPr>
    </w:p>
    <w:sectPr w:rsidR="0052386B" w:rsidRPr="00DE3C32" w:rsidSect="004422E2">
      <w:headerReference w:type="default" r:id="rId49"/>
      <w:footerReference w:type="default" r:id="rId5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BDD97" w14:textId="77777777" w:rsidR="00010776" w:rsidRDefault="00010776" w:rsidP="009361B6">
      <w:r>
        <w:separator/>
      </w:r>
    </w:p>
  </w:endnote>
  <w:endnote w:type="continuationSeparator" w:id="0">
    <w:p w14:paraId="789330F4" w14:textId="77777777" w:rsidR="00010776" w:rsidRDefault="00010776" w:rsidP="00936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7190889"/>
      <w:docPartObj>
        <w:docPartGallery w:val="Page Numbers (Bottom of Page)"/>
        <w:docPartUnique/>
      </w:docPartObj>
    </w:sdtPr>
    <w:sdtEndPr>
      <w:rPr>
        <w:noProof/>
      </w:rPr>
    </w:sdtEndPr>
    <w:sdtContent>
      <w:p w14:paraId="260CC557" w14:textId="28AD16DF" w:rsidR="00A24113" w:rsidRDefault="00A24113">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4B172CDE" w14:textId="77777777" w:rsidR="00A24113" w:rsidRDefault="00A24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8903C" w14:textId="77777777" w:rsidR="00010776" w:rsidRDefault="00010776" w:rsidP="009361B6">
      <w:r>
        <w:separator/>
      </w:r>
    </w:p>
  </w:footnote>
  <w:footnote w:type="continuationSeparator" w:id="0">
    <w:p w14:paraId="72F0E14C" w14:textId="77777777" w:rsidR="00010776" w:rsidRDefault="00010776" w:rsidP="00936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F6410" w14:textId="4BB50E37" w:rsidR="00A24113" w:rsidRDefault="00A24113" w:rsidP="0089251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D2931"/>
    <w:multiLevelType w:val="hybridMultilevel"/>
    <w:tmpl w:val="7E9ED6C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C603F5"/>
    <w:multiLevelType w:val="hybridMultilevel"/>
    <w:tmpl w:val="F07C4510"/>
    <w:lvl w:ilvl="0" w:tplc="04090001">
      <w:start w:val="1"/>
      <w:numFmt w:val="bullet"/>
      <w:lvlText w:val=""/>
      <w:lvlJc w:val="left"/>
      <w:pPr>
        <w:ind w:left="1440" w:hanging="72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 w15:restartNumberingAfterBreak="0">
    <w:nsid w:val="0CDB6940"/>
    <w:multiLevelType w:val="hybridMultilevel"/>
    <w:tmpl w:val="EF96E2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DA71DC"/>
    <w:multiLevelType w:val="hybridMultilevel"/>
    <w:tmpl w:val="C4C2F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FC2946"/>
    <w:multiLevelType w:val="multilevel"/>
    <w:tmpl w:val="354E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965C06"/>
    <w:multiLevelType w:val="hybridMultilevel"/>
    <w:tmpl w:val="92A0B058"/>
    <w:lvl w:ilvl="0" w:tplc="2A94CD5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41DE5"/>
    <w:multiLevelType w:val="hybridMultilevel"/>
    <w:tmpl w:val="2B666982"/>
    <w:lvl w:ilvl="0" w:tplc="0409000F">
      <w:start w:val="1"/>
      <w:numFmt w:val="decimal"/>
      <w:lvlText w:val="%1."/>
      <w:lvlJc w:val="left"/>
      <w:pPr>
        <w:tabs>
          <w:tab w:val="num" w:pos="1080"/>
        </w:tabs>
        <w:ind w:left="1080" w:hanging="720"/>
      </w:pPr>
    </w:lvl>
    <w:lvl w:ilvl="1" w:tplc="0409000F">
      <w:start w:val="1"/>
      <w:numFmt w:val="decimal"/>
      <w:lvlText w:val="%2."/>
      <w:lvlJc w:val="left"/>
      <w:pPr>
        <w:tabs>
          <w:tab w:val="num" w:pos="1485"/>
        </w:tabs>
        <w:ind w:left="1485" w:hanging="405"/>
      </w:pPr>
    </w:lvl>
    <w:lvl w:ilvl="2" w:tplc="E8AA47FE">
      <w:start w:val="1"/>
      <w:numFmt w:val="lowerLetter"/>
      <w:lvlText w:val="%3."/>
      <w:lvlJc w:val="left"/>
      <w:pPr>
        <w:tabs>
          <w:tab w:val="num" w:pos="2340"/>
        </w:tabs>
        <w:ind w:left="2340" w:hanging="360"/>
      </w:pPr>
      <w:rPr>
        <w:b w:val="0"/>
      </w:rPr>
    </w:lvl>
    <w:lvl w:ilvl="3" w:tplc="FFFFFFFF">
      <w:start w:val="1"/>
      <w:numFmt w:val="lowerLetter"/>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27C31EC9"/>
    <w:multiLevelType w:val="hybridMultilevel"/>
    <w:tmpl w:val="666CC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E4879"/>
    <w:multiLevelType w:val="hybridMultilevel"/>
    <w:tmpl w:val="FF643396"/>
    <w:lvl w:ilvl="0" w:tplc="83E6AA66">
      <w:start w:val="1"/>
      <w:numFmt w:val="bullet"/>
      <w:lvlText w:val=""/>
      <w:lvlJc w:val="left"/>
      <w:pPr>
        <w:ind w:left="720" w:hanging="360"/>
      </w:pPr>
      <w:rPr>
        <w:rFonts w:ascii="Symbol" w:hAnsi="Symbol" w:hint="default"/>
      </w:rPr>
    </w:lvl>
    <w:lvl w:ilvl="1" w:tplc="B65C677E">
      <w:start w:val="1"/>
      <w:numFmt w:val="bullet"/>
      <w:lvlText w:val="o"/>
      <w:lvlJc w:val="left"/>
      <w:pPr>
        <w:ind w:left="1440" w:hanging="360"/>
      </w:pPr>
      <w:rPr>
        <w:rFonts w:ascii="Courier New" w:hAnsi="Courier New" w:cs="Times New Roman" w:hint="default"/>
      </w:rPr>
    </w:lvl>
    <w:lvl w:ilvl="2" w:tplc="E7EA7E26">
      <w:start w:val="1"/>
      <w:numFmt w:val="bullet"/>
      <w:lvlText w:val=""/>
      <w:lvlJc w:val="left"/>
      <w:pPr>
        <w:ind w:left="2160" w:hanging="360"/>
      </w:pPr>
      <w:rPr>
        <w:rFonts w:ascii="Wingdings" w:hAnsi="Wingdings" w:hint="default"/>
      </w:rPr>
    </w:lvl>
    <w:lvl w:ilvl="3" w:tplc="02AAA10A">
      <w:start w:val="1"/>
      <w:numFmt w:val="bullet"/>
      <w:lvlText w:val=""/>
      <w:lvlJc w:val="left"/>
      <w:pPr>
        <w:ind w:left="2880" w:hanging="360"/>
      </w:pPr>
      <w:rPr>
        <w:rFonts w:ascii="Symbol" w:hAnsi="Symbol" w:hint="default"/>
      </w:rPr>
    </w:lvl>
    <w:lvl w:ilvl="4" w:tplc="83280328">
      <w:start w:val="1"/>
      <w:numFmt w:val="bullet"/>
      <w:lvlText w:val="o"/>
      <w:lvlJc w:val="left"/>
      <w:pPr>
        <w:ind w:left="3600" w:hanging="360"/>
      </w:pPr>
      <w:rPr>
        <w:rFonts w:ascii="Courier New" w:hAnsi="Courier New" w:cs="Times New Roman" w:hint="default"/>
      </w:rPr>
    </w:lvl>
    <w:lvl w:ilvl="5" w:tplc="8626DAC6">
      <w:start w:val="1"/>
      <w:numFmt w:val="bullet"/>
      <w:lvlText w:val=""/>
      <w:lvlJc w:val="left"/>
      <w:pPr>
        <w:ind w:left="4320" w:hanging="360"/>
      </w:pPr>
      <w:rPr>
        <w:rFonts w:ascii="Wingdings" w:hAnsi="Wingdings" w:hint="default"/>
      </w:rPr>
    </w:lvl>
    <w:lvl w:ilvl="6" w:tplc="72ACAA16">
      <w:start w:val="1"/>
      <w:numFmt w:val="bullet"/>
      <w:lvlText w:val=""/>
      <w:lvlJc w:val="left"/>
      <w:pPr>
        <w:ind w:left="5040" w:hanging="360"/>
      </w:pPr>
      <w:rPr>
        <w:rFonts w:ascii="Symbol" w:hAnsi="Symbol" w:hint="default"/>
      </w:rPr>
    </w:lvl>
    <w:lvl w:ilvl="7" w:tplc="882A5B0C">
      <w:start w:val="1"/>
      <w:numFmt w:val="bullet"/>
      <w:lvlText w:val="o"/>
      <w:lvlJc w:val="left"/>
      <w:pPr>
        <w:ind w:left="5760" w:hanging="360"/>
      </w:pPr>
      <w:rPr>
        <w:rFonts w:ascii="Courier New" w:hAnsi="Courier New" w:cs="Times New Roman" w:hint="default"/>
      </w:rPr>
    </w:lvl>
    <w:lvl w:ilvl="8" w:tplc="648E0FCE">
      <w:start w:val="1"/>
      <w:numFmt w:val="bullet"/>
      <w:lvlText w:val=""/>
      <w:lvlJc w:val="left"/>
      <w:pPr>
        <w:ind w:left="6480" w:hanging="360"/>
      </w:pPr>
      <w:rPr>
        <w:rFonts w:ascii="Wingdings" w:hAnsi="Wingdings" w:hint="default"/>
      </w:rPr>
    </w:lvl>
  </w:abstractNum>
  <w:abstractNum w:abstractNumId="9" w15:restartNumberingAfterBreak="0">
    <w:nsid w:val="2AB773EB"/>
    <w:multiLevelType w:val="hybridMultilevel"/>
    <w:tmpl w:val="9A7CED9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B9B2450"/>
    <w:multiLevelType w:val="hybridMultilevel"/>
    <w:tmpl w:val="7A4E7DB0"/>
    <w:lvl w:ilvl="0" w:tplc="04090019">
      <w:start w:val="1"/>
      <w:numFmt w:val="lowerLetter"/>
      <w:lvlText w:val="%1."/>
      <w:lvlJc w:val="left"/>
      <w:pPr>
        <w:tabs>
          <w:tab w:val="num" w:pos="1080"/>
        </w:tabs>
        <w:ind w:left="1080" w:hanging="720"/>
      </w:pPr>
    </w:lvl>
    <w:lvl w:ilvl="1" w:tplc="04090019">
      <w:start w:val="1"/>
      <w:numFmt w:val="lowerLetter"/>
      <w:lvlText w:val="%2."/>
      <w:lvlJc w:val="left"/>
      <w:pPr>
        <w:tabs>
          <w:tab w:val="num" w:pos="1485"/>
        </w:tabs>
        <w:ind w:left="1485" w:hanging="405"/>
      </w:pPr>
    </w:lvl>
    <w:lvl w:ilvl="2" w:tplc="E8AA47FE">
      <w:start w:val="1"/>
      <w:numFmt w:val="lowerLetter"/>
      <w:lvlText w:val="%3."/>
      <w:lvlJc w:val="left"/>
      <w:pPr>
        <w:tabs>
          <w:tab w:val="num" w:pos="2340"/>
        </w:tabs>
        <w:ind w:left="2340" w:hanging="360"/>
      </w:pPr>
      <w:rPr>
        <w:b w:val="0"/>
      </w:rPr>
    </w:lvl>
    <w:lvl w:ilvl="3" w:tplc="FFFFFFFF">
      <w:start w:val="1"/>
      <w:numFmt w:val="lowerLetter"/>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2CE86CB1"/>
    <w:multiLevelType w:val="hybridMultilevel"/>
    <w:tmpl w:val="75A221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554111"/>
    <w:multiLevelType w:val="hybridMultilevel"/>
    <w:tmpl w:val="C89ED1AA"/>
    <w:lvl w:ilvl="0" w:tplc="2A94CD58">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08274B"/>
    <w:multiLevelType w:val="hybridMultilevel"/>
    <w:tmpl w:val="28F47F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2333F2"/>
    <w:multiLevelType w:val="hybridMultilevel"/>
    <w:tmpl w:val="393C194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9B46BC"/>
    <w:multiLevelType w:val="hybridMultilevel"/>
    <w:tmpl w:val="144AD79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4637DC"/>
    <w:multiLevelType w:val="multilevel"/>
    <w:tmpl w:val="52DA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5439D4"/>
    <w:multiLevelType w:val="hybridMultilevel"/>
    <w:tmpl w:val="6BDAF47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816901"/>
    <w:multiLevelType w:val="hybridMultilevel"/>
    <w:tmpl w:val="41860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19946A2"/>
    <w:multiLevelType w:val="hybridMultilevel"/>
    <w:tmpl w:val="F25E9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337384"/>
    <w:multiLevelType w:val="hybridMultilevel"/>
    <w:tmpl w:val="9BDE2C3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544291"/>
    <w:multiLevelType w:val="hybridMultilevel"/>
    <w:tmpl w:val="C61E1D1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65C7516"/>
    <w:multiLevelType w:val="hybridMultilevel"/>
    <w:tmpl w:val="26003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886A97"/>
    <w:multiLevelType w:val="hybridMultilevel"/>
    <w:tmpl w:val="6E261DF4"/>
    <w:lvl w:ilvl="0" w:tplc="471A44F8">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660A28"/>
    <w:multiLevelType w:val="hybridMultilevel"/>
    <w:tmpl w:val="BBB0F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F912999"/>
    <w:multiLevelType w:val="hybridMultilevel"/>
    <w:tmpl w:val="433498B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FD97D43"/>
    <w:multiLevelType w:val="hybridMultilevel"/>
    <w:tmpl w:val="8F5414CA"/>
    <w:lvl w:ilvl="0" w:tplc="04090019">
      <w:start w:val="1"/>
      <w:numFmt w:val="lowerLetter"/>
      <w:lvlText w:val="%1."/>
      <w:lvlJc w:val="left"/>
      <w:pPr>
        <w:ind w:left="1440" w:hanging="360"/>
      </w:pPr>
    </w:lvl>
    <w:lvl w:ilvl="1" w:tplc="DDF6D938">
      <w:start w:val="1"/>
      <w:numFmt w:val="lowerLetter"/>
      <w:lvlText w:val="%2."/>
      <w:lvlJc w:val="left"/>
      <w:pPr>
        <w:ind w:left="2160" w:hanging="360"/>
      </w:pPr>
      <w:rPr>
        <w:b w:val="0"/>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15:restartNumberingAfterBreak="0">
    <w:nsid w:val="52473274"/>
    <w:multiLevelType w:val="hybridMultilevel"/>
    <w:tmpl w:val="72F472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54DD5DAB"/>
    <w:multiLevelType w:val="hybridMultilevel"/>
    <w:tmpl w:val="5E6E071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F33C58"/>
    <w:multiLevelType w:val="hybridMultilevel"/>
    <w:tmpl w:val="857671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5514447"/>
    <w:multiLevelType w:val="hybridMultilevel"/>
    <w:tmpl w:val="47D073E6"/>
    <w:lvl w:ilvl="0" w:tplc="FFFFFFFF">
      <w:start w:val="1"/>
      <w:numFmt w:val="upperRoman"/>
      <w:lvlText w:val="%1."/>
      <w:lvlJc w:val="left"/>
      <w:pPr>
        <w:tabs>
          <w:tab w:val="num" w:pos="1080"/>
        </w:tabs>
        <w:ind w:left="1080" w:hanging="720"/>
      </w:pPr>
    </w:lvl>
    <w:lvl w:ilvl="1" w:tplc="04090019">
      <w:start w:val="1"/>
      <w:numFmt w:val="lowerLetter"/>
      <w:lvlText w:val="%2."/>
      <w:lvlJc w:val="left"/>
      <w:pPr>
        <w:tabs>
          <w:tab w:val="num" w:pos="1485"/>
        </w:tabs>
        <w:ind w:left="1485" w:hanging="405"/>
      </w:pPr>
    </w:lvl>
    <w:lvl w:ilvl="2" w:tplc="E8AA47FE">
      <w:start w:val="1"/>
      <w:numFmt w:val="lowerLetter"/>
      <w:lvlText w:val="%3."/>
      <w:lvlJc w:val="left"/>
      <w:pPr>
        <w:tabs>
          <w:tab w:val="num" w:pos="2340"/>
        </w:tabs>
        <w:ind w:left="2340" w:hanging="360"/>
      </w:pPr>
      <w:rPr>
        <w:b w:val="0"/>
      </w:rPr>
    </w:lvl>
    <w:lvl w:ilvl="3" w:tplc="FFFFFFFF">
      <w:start w:val="1"/>
      <w:numFmt w:val="lowerLetter"/>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556960EF"/>
    <w:multiLevelType w:val="hybridMultilevel"/>
    <w:tmpl w:val="66568FCE"/>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90282B"/>
    <w:multiLevelType w:val="hybridMultilevel"/>
    <w:tmpl w:val="4AC6FE8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E8737B6"/>
    <w:multiLevelType w:val="hybridMultilevel"/>
    <w:tmpl w:val="04382C62"/>
    <w:lvl w:ilvl="0" w:tplc="FFFFFFFF">
      <w:start w:val="1"/>
      <w:numFmt w:val="upperRoman"/>
      <w:lvlText w:val="%1."/>
      <w:lvlJc w:val="left"/>
      <w:pPr>
        <w:tabs>
          <w:tab w:val="num" w:pos="1080"/>
        </w:tabs>
        <w:ind w:left="1080" w:hanging="720"/>
      </w:pPr>
    </w:lvl>
    <w:lvl w:ilvl="1" w:tplc="04090019">
      <w:start w:val="1"/>
      <w:numFmt w:val="lowerLetter"/>
      <w:lvlText w:val="%2."/>
      <w:lvlJc w:val="left"/>
      <w:pPr>
        <w:tabs>
          <w:tab w:val="num" w:pos="1485"/>
        </w:tabs>
        <w:ind w:left="1485" w:hanging="405"/>
      </w:pPr>
    </w:lvl>
    <w:lvl w:ilvl="2" w:tplc="0409001B">
      <w:start w:val="1"/>
      <w:numFmt w:val="lowerRoman"/>
      <w:lvlText w:val="%3."/>
      <w:lvlJc w:val="right"/>
      <w:pPr>
        <w:tabs>
          <w:tab w:val="num" w:pos="2340"/>
        </w:tabs>
        <w:ind w:left="2340" w:hanging="360"/>
      </w:pPr>
      <w:rPr>
        <w:b w:val="0"/>
      </w:rPr>
    </w:lvl>
    <w:lvl w:ilvl="3" w:tplc="FFFFFFFF">
      <w:start w:val="1"/>
      <w:numFmt w:val="lowerLetter"/>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4" w15:restartNumberingAfterBreak="0">
    <w:nsid w:val="5EF17DD4"/>
    <w:multiLevelType w:val="hybridMultilevel"/>
    <w:tmpl w:val="041621A8"/>
    <w:lvl w:ilvl="0" w:tplc="87AC6D1E">
      <w:start w:val="1"/>
      <w:numFmt w:val="bullet"/>
      <w:lvlText w:val="·"/>
      <w:lvlJc w:val="left"/>
      <w:pPr>
        <w:ind w:left="720" w:hanging="360"/>
      </w:pPr>
      <w:rPr>
        <w:rFonts w:ascii="Symbol" w:hAnsi="Symbol" w:hint="default"/>
      </w:rPr>
    </w:lvl>
    <w:lvl w:ilvl="1" w:tplc="76C4AF92">
      <w:start w:val="1"/>
      <w:numFmt w:val="bullet"/>
      <w:lvlText w:val="o"/>
      <w:lvlJc w:val="left"/>
      <w:pPr>
        <w:ind w:left="1440" w:hanging="360"/>
      </w:pPr>
      <w:rPr>
        <w:rFonts w:ascii="Courier New" w:hAnsi="Courier New" w:cs="Times New Roman" w:hint="default"/>
      </w:rPr>
    </w:lvl>
    <w:lvl w:ilvl="2" w:tplc="0B1232C8">
      <w:start w:val="1"/>
      <w:numFmt w:val="bullet"/>
      <w:lvlText w:val=""/>
      <w:lvlJc w:val="left"/>
      <w:pPr>
        <w:ind w:left="2160" w:hanging="360"/>
      </w:pPr>
      <w:rPr>
        <w:rFonts w:ascii="Wingdings" w:hAnsi="Wingdings" w:hint="default"/>
      </w:rPr>
    </w:lvl>
    <w:lvl w:ilvl="3" w:tplc="7F02DFB2">
      <w:start w:val="1"/>
      <w:numFmt w:val="bullet"/>
      <w:lvlText w:val=""/>
      <w:lvlJc w:val="left"/>
      <w:pPr>
        <w:ind w:left="2880" w:hanging="360"/>
      </w:pPr>
      <w:rPr>
        <w:rFonts w:ascii="Symbol" w:hAnsi="Symbol" w:hint="default"/>
      </w:rPr>
    </w:lvl>
    <w:lvl w:ilvl="4" w:tplc="5F9670F8">
      <w:start w:val="1"/>
      <w:numFmt w:val="bullet"/>
      <w:lvlText w:val="o"/>
      <w:lvlJc w:val="left"/>
      <w:pPr>
        <w:ind w:left="3600" w:hanging="360"/>
      </w:pPr>
      <w:rPr>
        <w:rFonts w:ascii="Courier New" w:hAnsi="Courier New" w:cs="Times New Roman" w:hint="default"/>
      </w:rPr>
    </w:lvl>
    <w:lvl w:ilvl="5" w:tplc="72F6C804">
      <w:start w:val="1"/>
      <w:numFmt w:val="bullet"/>
      <w:lvlText w:val=""/>
      <w:lvlJc w:val="left"/>
      <w:pPr>
        <w:ind w:left="4320" w:hanging="360"/>
      </w:pPr>
      <w:rPr>
        <w:rFonts w:ascii="Wingdings" w:hAnsi="Wingdings" w:hint="default"/>
      </w:rPr>
    </w:lvl>
    <w:lvl w:ilvl="6" w:tplc="ECC6001E">
      <w:start w:val="1"/>
      <w:numFmt w:val="bullet"/>
      <w:lvlText w:val=""/>
      <w:lvlJc w:val="left"/>
      <w:pPr>
        <w:ind w:left="5040" w:hanging="360"/>
      </w:pPr>
      <w:rPr>
        <w:rFonts w:ascii="Symbol" w:hAnsi="Symbol" w:hint="default"/>
      </w:rPr>
    </w:lvl>
    <w:lvl w:ilvl="7" w:tplc="FDB0FA4C">
      <w:start w:val="1"/>
      <w:numFmt w:val="bullet"/>
      <w:lvlText w:val="o"/>
      <w:lvlJc w:val="left"/>
      <w:pPr>
        <w:ind w:left="5760" w:hanging="360"/>
      </w:pPr>
      <w:rPr>
        <w:rFonts w:ascii="Courier New" w:hAnsi="Courier New" w:cs="Times New Roman" w:hint="default"/>
      </w:rPr>
    </w:lvl>
    <w:lvl w:ilvl="8" w:tplc="C6344D30">
      <w:start w:val="1"/>
      <w:numFmt w:val="bullet"/>
      <w:lvlText w:val=""/>
      <w:lvlJc w:val="left"/>
      <w:pPr>
        <w:ind w:left="6480" w:hanging="360"/>
      </w:pPr>
      <w:rPr>
        <w:rFonts w:ascii="Wingdings" w:hAnsi="Wingdings" w:hint="default"/>
      </w:rPr>
    </w:lvl>
  </w:abstractNum>
  <w:abstractNum w:abstractNumId="35" w15:restartNumberingAfterBreak="0">
    <w:nsid w:val="631A2256"/>
    <w:multiLevelType w:val="hybridMultilevel"/>
    <w:tmpl w:val="5590DCB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6A75C59"/>
    <w:multiLevelType w:val="hybridMultilevel"/>
    <w:tmpl w:val="36DAAB66"/>
    <w:lvl w:ilvl="0" w:tplc="1228F8EA">
      <w:start w:val="1"/>
      <w:numFmt w:val="bullet"/>
      <w:lvlText w:val=""/>
      <w:lvlJc w:val="left"/>
      <w:pPr>
        <w:ind w:left="720" w:hanging="360"/>
      </w:pPr>
      <w:rPr>
        <w:rFonts w:ascii="Symbol" w:hAnsi="Symbol" w:hint="default"/>
      </w:rPr>
    </w:lvl>
    <w:lvl w:ilvl="1" w:tplc="C68A2778">
      <w:start w:val="1"/>
      <w:numFmt w:val="bullet"/>
      <w:lvlText w:val="o"/>
      <w:lvlJc w:val="left"/>
      <w:pPr>
        <w:ind w:left="1440" w:hanging="360"/>
      </w:pPr>
      <w:rPr>
        <w:rFonts w:ascii="Courier New" w:hAnsi="Courier New" w:cs="Times New Roman" w:hint="default"/>
      </w:rPr>
    </w:lvl>
    <w:lvl w:ilvl="2" w:tplc="8C2298AC">
      <w:start w:val="1"/>
      <w:numFmt w:val="bullet"/>
      <w:lvlText w:val=""/>
      <w:lvlJc w:val="left"/>
      <w:pPr>
        <w:ind w:left="2160" w:hanging="360"/>
      </w:pPr>
      <w:rPr>
        <w:rFonts w:ascii="Wingdings" w:hAnsi="Wingdings" w:hint="default"/>
      </w:rPr>
    </w:lvl>
    <w:lvl w:ilvl="3" w:tplc="827073D4">
      <w:start w:val="1"/>
      <w:numFmt w:val="bullet"/>
      <w:lvlText w:val=""/>
      <w:lvlJc w:val="left"/>
      <w:pPr>
        <w:ind w:left="2880" w:hanging="360"/>
      </w:pPr>
      <w:rPr>
        <w:rFonts w:ascii="Symbol" w:hAnsi="Symbol" w:hint="default"/>
      </w:rPr>
    </w:lvl>
    <w:lvl w:ilvl="4" w:tplc="F166686A">
      <w:start w:val="1"/>
      <w:numFmt w:val="bullet"/>
      <w:lvlText w:val="o"/>
      <w:lvlJc w:val="left"/>
      <w:pPr>
        <w:ind w:left="3600" w:hanging="360"/>
      </w:pPr>
      <w:rPr>
        <w:rFonts w:ascii="Courier New" w:hAnsi="Courier New" w:cs="Times New Roman" w:hint="default"/>
      </w:rPr>
    </w:lvl>
    <w:lvl w:ilvl="5" w:tplc="024686A0">
      <w:start w:val="1"/>
      <w:numFmt w:val="bullet"/>
      <w:lvlText w:val=""/>
      <w:lvlJc w:val="left"/>
      <w:pPr>
        <w:ind w:left="4320" w:hanging="360"/>
      </w:pPr>
      <w:rPr>
        <w:rFonts w:ascii="Wingdings" w:hAnsi="Wingdings" w:hint="default"/>
      </w:rPr>
    </w:lvl>
    <w:lvl w:ilvl="6" w:tplc="29C02546">
      <w:start w:val="1"/>
      <w:numFmt w:val="bullet"/>
      <w:lvlText w:val=""/>
      <w:lvlJc w:val="left"/>
      <w:pPr>
        <w:ind w:left="5040" w:hanging="360"/>
      </w:pPr>
      <w:rPr>
        <w:rFonts w:ascii="Symbol" w:hAnsi="Symbol" w:hint="default"/>
      </w:rPr>
    </w:lvl>
    <w:lvl w:ilvl="7" w:tplc="6B3C7332">
      <w:start w:val="1"/>
      <w:numFmt w:val="bullet"/>
      <w:lvlText w:val="o"/>
      <w:lvlJc w:val="left"/>
      <w:pPr>
        <w:ind w:left="5760" w:hanging="360"/>
      </w:pPr>
      <w:rPr>
        <w:rFonts w:ascii="Courier New" w:hAnsi="Courier New" w:cs="Times New Roman" w:hint="default"/>
      </w:rPr>
    </w:lvl>
    <w:lvl w:ilvl="8" w:tplc="E01046DE">
      <w:start w:val="1"/>
      <w:numFmt w:val="bullet"/>
      <w:lvlText w:val=""/>
      <w:lvlJc w:val="left"/>
      <w:pPr>
        <w:ind w:left="6480" w:hanging="360"/>
      </w:pPr>
      <w:rPr>
        <w:rFonts w:ascii="Wingdings" w:hAnsi="Wingdings" w:hint="default"/>
      </w:rPr>
    </w:lvl>
  </w:abstractNum>
  <w:abstractNum w:abstractNumId="37" w15:restartNumberingAfterBreak="0">
    <w:nsid w:val="69216015"/>
    <w:multiLevelType w:val="hybridMultilevel"/>
    <w:tmpl w:val="7DD02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AC733B1"/>
    <w:multiLevelType w:val="hybridMultilevel"/>
    <w:tmpl w:val="6FF22BD4"/>
    <w:lvl w:ilvl="0" w:tplc="FFFFFFFF">
      <w:start w:val="1"/>
      <w:numFmt w:val="upperRoman"/>
      <w:lvlText w:val="%1."/>
      <w:lvlJc w:val="left"/>
      <w:pPr>
        <w:tabs>
          <w:tab w:val="num" w:pos="1080"/>
        </w:tabs>
        <w:ind w:left="1080" w:hanging="720"/>
      </w:pPr>
      <w:rPr>
        <w:rFonts w:hint="default"/>
        <w:b/>
        <w:bCs/>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tabs>
          <w:tab w:val="num" w:pos="2340"/>
        </w:tabs>
        <w:ind w:left="2340" w:hanging="360"/>
      </w:pPr>
      <w:rPr>
        <w:rFonts w:ascii="Symbol" w:hAnsi="Symbol" w:hint="default"/>
      </w:rPr>
    </w:lvl>
    <w:lvl w:ilvl="3" w:tplc="FFFFFFFF">
      <w:start w:val="1"/>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C2A4429"/>
    <w:multiLevelType w:val="hybridMultilevel"/>
    <w:tmpl w:val="1C1221C0"/>
    <w:lvl w:ilvl="0" w:tplc="04090001">
      <w:start w:val="1"/>
      <w:numFmt w:val="bullet"/>
      <w:lvlText w:val=""/>
      <w:lvlJc w:val="left"/>
      <w:pPr>
        <w:tabs>
          <w:tab w:val="num" w:pos="1080"/>
        </w:tabs>
        <w:ind w:left="1080" w:hanging="720"/>
      </w:pPr>
      <w:rPr>
        <w:rFonts w:ascii="Symbol" w:hAnsi="Symbol" w:hint="default"/>
        <w:b/>
        <w:bCs/>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tabs>
          <w:tab w:val="num" w:pos="2340"/>
        </w:tabs>
        <w:ind w:left="2340" w:hanging="360"/>
      </w:pPr>
      <w:rPr>
        <w:rFonts w:ascii="Symbol" w:hAnsi="Symbol" w:hint="default"/>
      </w:rPr>
    </w:lvl>
    <w:lvl w:ilvl="3" w:tplc="FFFFFFFF">
      <w:start w:val="1"/>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FE56D86"/>
    <w:multiLevelType w:val="hybridMultilevel"/>
    <w:tmpl w:val="08D6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DE1DE6"/>
    <w:multiLevelType w:val="hybridMultilevel"/>
    <w:tmpl w:val="8020E65C"/>
    <w:lvl w:ilvl="0" w:tplc="FFFFFFFF">
      <w:start w:val="1"/>
      <w:numFmt w:val="bullet"/>
      <w:lvlText w:val=""/>
      <w:lvlJc w:val="left"/>
      <w:pPr>
        <w:ind w:left="720" w:hanging="360"/>
      </w:pPr>
      <w:rPr>
        <w:rFonts w:ascii="Symbol" w:hAnsi="Symbol" w:hint="default"/>
      </w:rPr>
    </w:lvl>
    <w:lvl w:ilvl="1" w:tplc="A746B820">
      <w:numFmt w:val="bullet"/>
      <w:lvlText w:val="•"/>
      <w:lvlJc w:val="left"/>
      <w:pPr>
        <w:ind w:left="1800" w:hanging="360"/>
      </w:pPr>
      <w:rPr>
        <w:rFonts w:ascii="Calibri" w:eastAsia="Times New Roman" w:hAnsi="Calibri" w:cs="Calibri"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2" w15:restartNumberingAfterBreak="0">
    <w:nsid w:val="7AA97B91"/>
    <w:multiLevelType w:val="hybridMultilevel"/>
    <w:tmpl w:val="913AFD3E"/>
    <w:lvl w:ilvl="0" w:tplc="04090001">
      <w:start w:val="1"/>
      <w:numFmt w:val="bullet"/>
      <w:lvlText w:val=""/>
      <w:lvlJc w:val="left"/>
      <w:pPr>
        <w:tabs>
          <w:tab w:val="num" w:pos="1080"/>
        </w:tabs>
        <w:ind w:left="1080" w:hanging="720"/>
      </w:pPr>
      <w:rPr>
        <w:rFonts w:ascii="Symbol" w:hAnsi="Symbol" w:hint="default"/>
      </w:rPr>
    </w:lvl>
    <w:lvl w:ilvl="1" w:tplc="04090001">
      <w:start w:val="1"/>
      <w:numFmt w:val="bullet"/>
      <w:lvlText w:val=""/>
      <w:lvlJc w:val="left"/>
      <w:pPr>
        <w:tabs>
          <w:tab w:val="num" w:pos="1485"/>
        </w:tabs>
        <w:ind w:left="1485" w:hanging="405"/>
      </w:pPr>
      <w:rPr>
        <w:rFonts w:ascii="Symbol" w:hAnsi="Symbol" w:hint="default"/>
      </w:rPr>
    </w:lvl>
    <w:lvl w:ilvl="2" w:tplc="FFFFFFFF">
      <w:start w:val="1"/>
      <w:numFmt w:val="decimal"/>
      <w:lvlText w:val="%3."/>
      <w:lvlJc w:val="left"/>
      <w:pPr>
        <w:tabs>
          <w:tab w:val="num" w:pos="2340"/>
        </w:tabs>
        <w:ind w:left="2340" w:hanging="360"/>
      </w:pPr>
    </w:lvl>
    <w:lvl w:ilvl="3" w:tplc="FFFFFFFF">
      <w:start w:val="1"/>
      <w:numFmt w:val="lowerLetter"/>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3" w15:restartNumberingAfterBreak="0">
    <w:nsid w:val="7D697C8E"/>
    <w:multiLevelType w:val="hybridMultilevel"/>
    <w:tmpl w:val="3170101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F331D29"/>
    <w:multiLevelType w:val="hybridMultilevel"/>
    <w:tmpl w:val="E2B6E63E"/>
    <w:lvl w:ilvl="0" w:tplc="FFFFFFFF">
      <w:start w:val="1"/>
      <w:numFmt w:val="upperRoman"/>
      <w:lvlText w:val="%1."/>
      <w:lvlJc w:val="left"/>
      <w:pPr>
        <w:tabs>
          <w:tab w:val="num" w:pos="1080"/>
        </w:tabs>
        <w:ind w:left="1080" w:hanging="720"/>
      </w:pPr>
    </w:lvl>
    <w:lvl w:ilvl="1" w:tplc="04090019">
      <w:start w:val="1"/>
      <w:numFmt w:val="lowerLetter"/>
      <w:lvlText w:val="%2."/>
      <w:lvlJc w:val="left"/>
      <w:pPr>
        <w:tabs>
          <w:tab w:val="num" w:pos="1485"/>
        </w:tabs>
        <w:ind w:left="1485" w:hanging="405"/>
      </w:pPr>
    </w:lvl>
    <w:lvl w:ilvl="2" w:tplc="E8AA47FE">
      <w:start w:val="1"/>
      <w:numFmt w:val="lowerLetter"/>
      <w:lvlText w:val="%3."/>
      <w:lvlJc w:val="left"/>
      <w:pPr>
        <w:tabs>
          <w:tab w:val="num" w:pos="2340"/>
        </w:tabs>
        <w:ind w:left="2340" w:hanging="360"/>
      </w:pPr>
      <w:rPr>
        <w:b w:val="0"/>
      </w:rPr>
    </w:lvl>
    <w:lvl w:ilvl="3" w:tplc="FFFFFFFF">
      <w:start w:val="1"/>
      <w:numFmt w:val="lowerLetter"/>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8"/>
  </w:num>
  <w:num w:numId="2">
    <w:abstractNumId w:val="43"/>
  </w:num>
  <w:num w:numId="3">
    <w:abstractNumId w:val="35"/>
  </w:num>
  <w:num w:numId="4">
    <w:abstractNumId w:val="32"/>
  </w:num>
  <w:num w:numId="5">
    <w:abstractNumId w:val="21"/>
  </w:num>
  <w:num w:numId="6">
    <w:abstractNumId w:val="20"/>
  </w:num>
  <w:num w:numId="7">
    <w:abstractNumId w:val="9"/>
  </w:num>
  <w:num w:numId="8">
    <w:abstractNumId w:val="14"/>
  </w:num>
  <w:num w:numId="9">
    <w:abstractNumId w:val="0"/>
  </w:num>
  <w:num w:numId="10">
    <w:abstractNumId w:val="17"/>
  </w:num>
  <w:num w:numId="11">
    <w:abstractNumId w:val="15"/>
  </w:num>
  <w:num w:numId="12">
    <w:abstractNumId w:val="25"/>
  </w:num>
  <w:num w:numId="13">
    <w:abstractNumId w:val="7"/>
  </w:num>
  <w:num w:numId="14">
    <w:abstractNumId w:val="23"/>
  </w:num>
  <w:num w:numId="15">
    <w:abstractNumId w:val="3"/>
  </w:num>
  <w:num w:numId="16">
    <w:abstractNumId w:val="13"/>
  </w:num>
  <w:num w:numId="17">
    <w:abstractNumId w:val="27"/>
  </w:num>
  <w:num w:numId="18">
    <w:abstractNumId w:val="4"/>
  </w:num>
  <w:num w:numId="19">
    <w:abstractNumId w:val="28"/>
  </w:num>
  <w:num w:numId="20">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6"/>
  </w:num>
  <w:num w:numId="28">
    <w:abstractNumId w:val="29"/>
  </w:num>
  <w:num w:numId="29">
    <w:abstractNumId w:val="10"/>
  </w:num>
  <w:num w:numId="30">
    <w:abstractNumId w:val="31"/>
  </w:num>
  <w:num w:numId="31">
    <w:abstractNumId w:val="11"/>
  </w:num>
  <w:num w:numId="32">
    <w:abstractNumId w:val="40"/>
  </w:num>
  <w:num w:numId="33">
    <w:abstractNumId w:val="22"/>
  </w:num>
  <w:num w:numId="34">
    <w:abstractNumId w:val="19"/>
  </w:num>
  <w:num w:numId="35">
    <w:abstractNumId w:val="12"/>
  </w:num>
  <w:num w:numId="36">
    <w:abstractNumId w:val="5"/>
  </w:num>
  <w:num w:numId="37">
    <w:abstractNumId w:val="24"/>
  </w:num>
  <w:num w:numId="38">
    <w:abstractNumId w:val="41"/>
  </w:num>
  <w:num w:numId="39">
    <w:abstractNumId w:val="1"/>
  </w:num>
  <w:num w:numId="40">
    <w:abstractNumId w:val="37"/>
  </w:num>
  <w:num w:numId="41">
    <w:abstractNumId w:val="34"/>
  </w:num>
  <w:num w:numId="42">
    <w:abstractNumId w:val="36"/>
  </w:num>
  <w:num w:numId="43">
    <w:abstractNumId w:val="8"/>
  </w:num>
  <w:num w:numId="44">
    <w:abstractNumId w:val="38"/>
  </w:num>
  <w:num w:numId="45">
    <w:abstractNumId w:val="39"/>
  </w:num>
  <w:num w:numId="46">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1tDA3MzawsDAysTRS0lEKTi0uzszPAykwNK0FAJvc6MUtAAAA"/>
  </w:docVars>
  <w:rsids>
    <w:rsidRoot w:val="009361B6"/>
    <w:rsid w:val="00001A90"/>
    <w:rsid w:val="00010776"/>
    <w:rsid w:val="00011034"/>
    <w:rsid w:val="00013194"/>
    <w:rsid w:val="00017ADF"/>
    <w:rsid w:val="000226C9"/>
    <w:rsid w:val="000412E6"/>
    <w:rsid w:val="00043EAF"/>
    <w:rsid w:val="000441B5"/>
    <w:rsid w:val="000465C7"/>
    <w:rsid w:val="00052373"/>
    <w:rsid w:val="000551D7"/>
    <w:rsid w:val="00060162"/>
    <w:rsid w:val="000611AE"/>
    <w:rsid w:val="000633F9"/>
    <w:rsid w:val="00064911"/>
    <w:rsid w:val="0006507D"/>
    <w:rsid w:val="0006563B"/>
    <w:rsid w:val="00067FC0"/>
    <w:rsid w:val="00075685"/>
    <w:rsid w:val="00075E6A"/>
    <w:rsid w:val="000804BF"/>
    <w:rsid w:val="000811D7"/>
    <w:rsid w:val="000903C8"/>
    <w:rsid w:val="00091286"/>
    <w:rsid w:val="00091796"/>
    <w:rsid w:val="00091EAE"/>
    <w:rsid w:val="000952C4"/>
    <w:rsid w:val="00096558"/>
    <w:rsid w:val="00096766"/>
    <w:rsid w:val="00096A9E"/>
    <w:rsid w:val="000A05D5"/>
    <w:rsid w:val="000A30B2"/>
    <w:rsid w:val="000B4871"/>
    <w:rsid w:val="000B51EA"/>
    <w:rsid w:val="000C00EE"/>
    <w:rsid w:val="000C08DC"/>
    <w:rsid w:val="000C4F4A"/>
    <w:rsid w:val="000C5207"/>
    <w:rsid w:val="000D1D2A"/>
    <w:rsid w:val="000D2ADD"/>
    <w:rsid w:val="000D4B05"/>
    <w:rsid w:val="000D71D6"/>
    <w:rsid w:val="000E17DB"/>
    <w:rsid w:val="000E2962"/>
    <w:rsid w:val="000E3552"/>
    <w:rsid w:val="000E3B61"/>
    <w:rsid w:val="000E51F0"/>
    <w:rsid w:val="000E7789"/>
    <w:rsid w:val="000F34E8"/>
    <w:rsid w:val="000F3A8A"/>
    <w:rsid w:val="000F4116"/>
    <w:rsid w:val="000F458C"/>
    <w:rsid w:val="000F4E6A"/>
    <w:rsid w:val="000F547C"/>
    <w:rsid w:val="00100315"/>
    <w:rsid w:val="00100A01"/>
    <w:rsid w:val="001066D5"/>
    <w:rsid w:val="001071C4"/>
    <w:rsid w:val="0011140A"/>
    <w:rsid w:val="0011518A"/>
    <w:rsid w:val="001157E7"/>
    <w:rsid w:val="0012224F"/>
    <w:rsid w:val="0012422C"/>
    <w:rsid w:val="001259A7"/>
    <w:rsid w:val="00127844"/>
    <w:rsid w:val="00132067"/>
    <w:rsid w:val="00135083"/>
    <w:rsid w:val="001351C0"/>
    <w:rsid w:val="0013558D"/>
    <w:rsid w:val="001366DB"/>
    <w:rsid w:val="001374E7"/>
    <w:rsid w:val="001431B7"/>
    <w:rsid w:val="00155F74"/>
    <w:rsid w:val="0015662F"/>
    <w:rsid w:val="00157601"/>
    <w:rsid w:val="00160E7A"/>
    <w:rsid w:val="00162FB3"/>
    <w:rsid w:val="00163ED7"/>
    <w:rsid w:val="00165517"/>
    <w:rsid w:val="0016661A"/>
    <w:rsid w:val="00181F39"/>
    <w:rsid w:val="0018241C"/>
    <w:rsid w:val="0018690B"/>
    <w:rsid w:val="00186D81"/>
    <w:rsid w:val="00186EF4"/>
    <w:rsid w:val="00186EF8"/>
    <w:rsid w:val="001926EC"/>
    <w:rsid w:val="00192AE5"/>
    <w:rsid w:val="0019649D"/>
    <w:rsid w:val="001A412A"/>
    <w:rsid w:val="001A5019"/>
    <w:rsid w:val="001A704B"/>
    <w:rsid w:val="001B209C"/>
    <w:rsid w:val="001B5BC3"/>
    <w:rsid w:val="001B68AB"/>
    <w:rsid w:val="001C4430"/>
    <w:rsid w:val="001C4D3F"/>
    <w:rsid w:val="001C5C9E"/>
    <w:rsid w:val="001C60D4"/>
    <w:rsid w:val="001C7ADF"/>
    <w:rsid w:val="001D1A5A"/>
    <w:rsid w:val="001D2539"/>
    <w:rsid w:val="001D2F09"/>
    <w:rsid w:val="001D4D4D"/>
    <w:rsid w:val="001D69FB"/>
    <w:rsid w:val="001E06CC"/>
    <w:rsid w:val="001E1F85"/>
    <w:rsid w:val="001E3333"/>
    <w:rsid w:val="001F58AE"/>
    <w:rsid w:val="001F7076"/>
    <w:rsid w:val="0020019A"/>
    <w:rsid w:val="0020155F"/>
    <w:rsid w:val="00201DC4"/>
    <w:rsid w:val="00202251"/>
    <w:rsid w:val="00203876"/>
    <w:rsid w:val="00205672"/>
    <w:rsid w:val="00205FB0"/>
    <w:rsid w:val="00206450"/>
    <w:rsid w:val="00212931"/>
    <w:rsid w:val="00213156"/>
    <w:rsid w:val="00215B3C"/>
    <w:rsid w:val="0021664D"/>
    <w:rsid w:val="00217CDE"/>
    <w:rsid w:val="00222CD8"/>
    <w:rsid w:val="00222D43"/>
    <w:rsid w:val="00226B46"/>
    <w:rsid w:val="002303FF"/>
    <w:rsid w:val="00232170"/>
    <w:rsid w:val="00232606"/>
    <w:rsid w:val="00232AB0"/>
    <w:rsid w:val="00235650"/>
    <w:rsid w:val="0023667F"/>
    <w:rsid w:val="00236E75"/>
    <w:rsid w:val="002459B8"/>
    <w:rsid w:val="00247C19"/>
    <w:rsid w:val="00251AF6"/>
    <w:rsid w:val="002523E8"/>
    <w:rsid w:val="00252F58"/>
    <w:rsid w:val="002532B3"/>
    <w:rsid w:val="00255CCD"/>
    <w:rsid w:val="00257E7E"/>
    <w:rsid w:val="0026005F"/>
    <w:rsid w:val="002605AF"/>
    <w:rsid w:val="00273B56"/>
    <w:rsid w:val="002741F0"/>
    <w:rsid w:val="0027793A"/>
    <w:rsid w:val="002818ED"/>
    <w:rsid w:val="00281AE6"/>
    <w:rsid w:val="00282196"/>
    <w:rsid w:val="00282428"/>
    <w:rsid w:val="00283E80"/>
    <w:rsid w:val="002946F8"/>
    <w:rsid w:val="002A12FC"/>
    <w:rsid w:val="002A2C9B"/>
    <w:rsid w:val="002A3421"/>
    <w:rsid w:val="002A4897"/>
    <w:rsid w:val="002A61E5"/>
    <w:rsid w:val="002B20DA"/>
    <w:rsid w:val="002B31DB"/>
    <w:rsid w:val="002B43A1"/>
    <w:rsid w:val="002B474B"/>
    <w:rsid w:val="002B4924"/>
    <w:rsid w:val="002C0576"/>
    <w:rsid w:val="002C1741"/>
    <w:rsid w:val="002C64CB"/>
    <w:rsid w:val="002D21FE"/>
    <w:rsid w:val="002D2342"/>
    <w:rsid w:val="002D23E5"/>
    <w:rsid w:val="002D3496"/>
    <w:rsid w:val="002D40EF"/>
    <w:rsid w:val="002D5112"/>
    <w:rsid w:val="002E0323"/>
    <w:rsid w:val="002E11F2"/>
    <w:rsid w:val="002E4DB5"/>
    <w:rsid w:val="002E601E"/>
    <w:rsid w:val="002E6FB2"/>
    <w:rsid w:val="002E7B84"/>
    <w:rsid w:val="002F28F8"/>
    <w:rsid w:val="002F3399"/>
    <w:rsid w:val="002F3DF1"/>
    <w:rsid w:val="002F4C20"/>
    <w:rsid w:val="003007AF"/>
    <w:rsid w:val="00300D6F"/>
    <w:rsid w:val="00301D1D"/>
    <w:rsid w:val="00303047"/>
    <w:rsid w:val="00311685"/>
    <w:rsid w:val="00311962"/>
    <w:rsid w:val="00312456"/>
    <w:rsid w:val="0031315C"/>
    <w:rsid w:val="003155D8"/>
    <w:rsid w:val="00320F0D"/>
    <w:rsid w:val="00322807"/>
    <w:rsid w:val="00324A83"/>
    <w:rsid w:val="00325937"/>
    <w:rsid w:val="00325B81"/>
    <w:rsid w:val="00327014"/>
    <w:rsid w:val="0032740F"/>
    <w:rsid w:val="00330FF4"/>
    <w:rsid w:val="00333B1A"/>
    <w:rsid w:val="00334BFA"/>
    <w:rsid w:val="003351FB"/>
    <w:rsid w:val="00340E82"/>
    <w:rsid w:val="00342D26"/>
    <w:rsid w:val="00347AB2"/>
    <w:rsid w:val="00347C14"/>
    <w:rsid w:val="00353E46"/>
    <w:rsid w:val="00353EDA"/>
    <w:rsid w:val="003567E8"/>
    <w:rsid w:val="00367A5C"/>
    <w:rsid w:val="003730FB"/>
    <w:rsid w:val="003743F7"/>
    <w:rsid w:val="00374FF0"/>
    <w:rsid w:val="003778D9"/>
    <w:rsid w:val="00380B76"/>
    <w:rsid w:val="00380DB1"/>
    <w:rsid w:val="00381AB9"/>
    <w:rsid w:val="00384604"/>
    <w:rsid w:val="00385ED0"/>
    <w:rsid w:val="00390642"/>
    <w:rsid w:val="00390A55"/>
    <w:rsid w:val="00392A99"/>
    <w:rsid w:val="003932D2"/>
    <w:rsid w:val="00396DDB"/>
    <w:rsid w:val="00396EAC"/>
    <w:rsid w:val="0039743F"/>
    <w:rsid w:val="003A0C31"/>
    <w:rsid w:val="003A1E78"/>
    <w:rsid w:val="003A3FE0"/>
    <w:rsid w:val="003A5B8E"/>
    <w:rsid w:val="003A6A73"/>
    <w:rsid w:val="003B06F6"/>
    <w:rsid w:val="003B2C8B"/>
    <w:rsid w:val="003B5AF3"/>
    <w:rsid w:val="003B64AE"/>
    <w:rsid w:val="003B6B39"/>
    <w:rsid w:val="003B6C2A"/>
    <w:rsid w:val="003C3645"/>
    <w:rsid w:val="003C379F"/>
    <w:rsid w:val="003C384E"/>
    <w:rsid w:val="003C3FBF"/>
    <w:rsid w:val="003C54EA"/>
    <w:rsid w:val="003C6821"/>
    <w:rsid w:val="003C7678"/>
    <w:rsid w:val="003D1056"/>
    <w:rsid w:val="003D3F40"/>
    <w:rsid w:val="003D5E1B"/>
    <w:rsid w:val="003D60D9"/>
    <w:rsid w:val="003E0143"/>
    <w:rsid w:val="003E1309"/>
    <w:rsid w:val="003E1481"/>
    <w:rsid w:val="003E1EAD"/>
    <w:rsid w:val="003E2A62"/>
    <w:rsid w:val="003E6DC7"/>
    <w:rsid w:val="003F06FA"/>
    <w:rsid w:val="003F12D6"/>
    <w:rsid w:val="003F39FC"/>
    <w:rsid w:val="003F405D"/>
    <w:rsid w:val="003F612F"/>
    <w:rsid w:val="003F7010"/>
    <w:rsid w:val="004012D8"/>
    <w:rsid w:val="0040180B"/>
    <w:rsid w:val="00402A1A"/>
    <w:rsid w:val="00403DFA"/>
    <w:rsid w:val="00406A86"/>
    <w:rsid w:val="00415E9D"/>
    <w:rsid w:val="004201B2"/>
    <w:rsid w:val="0042243F"/>
    <w:rsid w:val="00423441"/>
    <w:rsid w:val="00426D5F"/>
    <w:rsid w:val="004274E5"/>
    <w:rsid w:val="00431059"/>
    <w:rsid w:val="0043615A"/>
    <w:rsid w:val="00437664"/>
    <w:rsid w:val="0044222B"/>
    <w:rsid w:val="004422E2"/>
    <w:rsid w:val="00443C14"/>
    <w:rsid w:val="004456C3"/>
    <w:rsid w:val="00446183"/>
    <w:rsid w:val="004479F7"/>
    <w:rsid w:val="004549FF"/>
    <w:rsid w:val="0045649A"/>
    <w:rsid w:val="004601D6"/>
    <w:rsid w:val="0046041A"/>
    <w:rsid w:val="00461A59"/>
    <w:rsid w:val="00461C9F"/>
    <w:rsid w:val="00464B0A"/>
    <w:rsid w:val="004747DF"/>
    <w:rsid w:val="0047769A"/>
    <w:rsid w:val="00480DE7"/>
    <w:rsid w:val="00480F33"/>
    <w:rsid w:val="00481339"/>
    <w:rsid w:val="00483ED7"/>
    <w:rsid w:val="0048430E"/>
    <w:rsid w:val="00484F37"/>
    <w:rsid w:val="004866E5"/>
    <w:rsid w:val="004903A8"/>
    <w:rsid w:val="0049169E"/>
    <w:rsid w:val="00492D57"/>
    <w:rsid w:val="00494755"/>
    <w:rsid w:val="00494E11"/>
    <w:rsid w:val="00494E36"/>
    <w:rsid w:val="00494F57"/>
    <w:rsid w:val="00495080"/>
    <w:rsid w:val="00495AC2"/>
    <w:rsid w:val="00496F74"/>
    <w:rsid w:val="00497A8A"/>
    <w:rsid w:val="004A3821"/>
    <w:rsid w:val="004A41B9"/>
    <w:rsid w:val="004A68E3"/>
    <w:rsid w:val="004B06D2"/>
    <w:rsid w:val="004B0FCB"/>
    <w:rsid w:val="004B1F91"/>
    <w:rsid w:val="004B5AE2"/>
    <w:rsid w:val="004B5EA4"/>
    <w:rsid w:val="004B6373"/>
    <w:rsid w:val="004B72F7"/>
    <w:rsid w:val="004C1C72"/>
    <w:rsid w:val="004C26EE"/>
    <w:rsid w:val="004C41F4"/>
    <w:rsid w:val="004C6E21"/>
    <w:rsid w:val="004C7AF7"/>
    <w:rsid w:val="004C7FB9"/>
    <w:rsid w:val="004D2D1C"/>
    <w:rsid w:val="004D6F9B"/>
    <w:rsid w:val="004D7F83"/>
    <w:rsid w:val="004E5E0D"/>
    <w:rsid w:val="004E7BBA"/>
    <w:rsid w:val="004F387B"/>
    <w:rsid w:val="004F5B66"/>
    <w:rsid w:val="004F6264"/>
    <w:rsid w:val="004F6C4E"/>
    <w:rsid w:val="004F6F8A"/>
    <w:rsid w:val="004F78DE"/>
    <w:rsid w:val="00500C77"/>
    <w:rsid w:val="00501577"/>
    <w:rsid w:val="00502C7C"/>
    <w:rsid w:val="00503622"/>
    <w:rsid w:val="00507EC2"/>
    <w:rsid w:val="00510F80"/>
    <w:rsid w:val="00510FE5"/>
    <w:rsid w:val="005125A3"/>
    <w:rsid w:val="0051290C"/>
    <w:rsid w:val="00513A4E"/>
    <w:rsid w:val="005140B5"/>
    <w:rsid w:val="005148D4"/>
    <w:rsid w:val="00514F8A"/>
    <w:rsid w:val="00520B55"/>
    <w:rsid w:val="00522295"/>
    <w:rsid w:val="0052386B"/>
    <w:rsid w:val="005302A8"/>
    <w:rsid w:val="00531989"/>
    <w:rsid w:val="0053579F"/>
    <w:rsid w:val="00537F0B"/>
    <w:rsid w:val="005412EC"/>
    <w:rsid w:val="00545943"/>
    <w:rsid w:val="00547647"/>
    <w:rsid w:val="005476E3"/>
    <w:rsid w:val="00550EA1"/>
    <w:rsid w:val="00551AAD"/>
    <w:rsid w:val="00551E7E"/>
    <w:rsid w:val="00551E9B"/>
    <w:rsid w:val="00557510"/>
    <w:rsid w:val="00561776"/>
    <w:rsid w:val="0056215B"/>
    <w:rsid w:val="00562D68"/>
    <w:rsid w:val="005644ED"/>
    <w:rsid w:val="0056613B"/>
    <w:rsid w:val="005677F0"/>
    <w:rsid w:val="00570504"/>
    <w:rsid w:val="005726CC"/>
    <w:rsid w:val="005745E9"/>
    <w:rsid w:val="00575CC9"/>
    <w:rsid w:val="00577E67"/>
    <w:rsid w:val="00585910"/>
    <w:rsid w:val="00591D70"/>
    <w:rsid w:val="00593CC4"/>
    <w:rsid w:val="005968B3"/>
    <w:rsid w:val="005968DB"/>
    <w:rsid w:val="00597200"/>
    <w:rsid w:val="005A090B"/>
    <w:rsid w:val="005A0D80"/>
    <w:rsid w:val="005A1198"/>
    <w:rsid w:val="005A2E3F"/>
    <w:rsid w:val="005A4687"/>
    <w:rsid w:val="005A4992"/>
    <w:rsid w:val="005A58B1"/>
    <w:rsid w:val="005A73DD"/>
    <w:rsid w:val="005B0D7D"/>
    <w:rsid w:val="005B3078"/>
    <w:rsid w:val="005B5EBC"/>
    <w:rsid w:val="005C1F86"/>
    <w:rsid w:val="005C41CC"/>
    <w:rsid w:val="005C4CFA"/>
    <w:rsid w:val="005C5F8E"/>
    <w:rsid w:val="005C7C2F"/>
    <w:rsid w:val="005D0126"/>
    <w:rsid w:val="005D0F80"/>
    <w:rsid w:val="005D1540"/>
    <w:rsid w:val="005D3079"/>
    <w:rsid w:val="005D4AF4"/>
    <w:rsid w:val="005D50F2"/>
    <w:rsid w:val="005D5831"/>
    <w:rsid w:val="005D5DA1"/>
    <w:rsid w:val="005D656F"/>
    <w:rsid w:val="005E3CFF"/>
    <w:rsid w:val="005E4FAA"/>
    <w:rsid w:val="005F0EC0"/>
    <w:rsid w:val="005F2702"/>
    <w:rsid w:val="005F3BBD"/>
    <w:rsid w:val="005F4B9F"/>
    <w:rsid w:val="0060021A"/>
    <w:rsid w:val="0060080B"/>
    <w:rsid w:val="00600E25"/>
    <w:rsid w:val="00604275"/>
    <w:rsid w:val="00606032"/>
    <w:rsid w:val="006119BC"/>
    <w:rsid w:val="00616638"/>
    <w:rsid w:val="00625C2B"/>
    <w:rsid w:val="00626EF3"/>
    <w:rsid w:val="00641313"/>
    <w:rsid w:val="006427E7"/>
    <w:rsid w:val="0064393A"/>
    <w:rsid w:val="00650026"/>
    <w:rsid w:val="00653251"/>
    <w:rsid w:val="0065344A"/>
    <w:rsid w:val="00655EFF"/>
    <w:rsid w:val="006571C1"/>
    <w:rsid w:val="00657C6A"/>
    <w:rsid w:val="00664D8C"/>
    <w:rsid w:val="00665D48"/>
    <w:rsid w:val="00665E6F"/>
    <w:rsid w:val="00666692"/>
    <w:rsid w:val="00670E20"/>
    <w:rsid w:val="006714B6"/>
    <w:rsid w:val="00672175"/>
    <w:rsid w:val="00672C89"/>
    <w:rsid w:val="0067753F"/>
    <w:rsid w:val="00681B22"/>
    <w:rsid w:val="0068268A"/>
    <w:rsid w:val="006834EA"/>
    <w:rsid w:val="00684057"/>
    <w:rsid w:val="00690C55"/>
    <w:rsid w:val="00694ABE"/>
    <w:rsid w:val="00695B58"/>
    <w:rsid w:val="00695BCF"/>
    <w:rsid w:val="00696484"/>
    <w:rsid w:val="00696827"/>
    <w:rsid w:val="00697286"/>
    <w:rsid w:val="006A13BE"/>
    <w:rsid w:val="006A2669"/>
    <w:rsid w:val="006A2796"/>
    <w:rsid w:val="006A69C0"/>
    <w:rsid w:val="006B1FD7"/>
    <w:rsid w:val="006B274E"/>
    <w:rsid w:val="006C03E8"/>
    <w:rsid w:val="006C066C"/>
    <w:rsid w:val="006C08A5"/>
    <w:rsid w:val="006C19AE"/>
    <w:rsid w:val="006C5A3E"/>
    <w:rsid w:val="006D1791"/>
    <w:rsid w:val="006D1F75"/>
    <w:rsid w:val="006D2608"/>
    <w:rsid w:val="006D2930"/>
    <w:rsid w:val="006D40A2"/>
    <w:rsid w:val="006D46D0"/>
    <w:rsid w:val="006D628E"/>
    <w:rsid w:val="006E2C8C"/>
    <w:rsid w:val="006E42FA"/>
    <w:rsid w:val="006E458B"/>
    <w:rsid w:val="006F24F9"/>
    <w:rsid w:val="006F27EE"/>
    <w:rsid w:val="006F3799"/>
    <w:rsid w:val="006F3B5B"/>
    <w:rsid w:val="006F641E"/>
    <w:rsid w:val="006F6A3A"/>
    <w:rsid w:val="006F6D5E"/>
    <w:rsid w:val="006F76CA"/>
    <w:rsid w:val="007002BE"/>
    <w:rsid w:val="00701D17"/>
    <w:rsid w:val="0070553E"/>
    <w:rsid w:val="00705A99"/>
    <w:rsid w:val="00706F37"/>
    <w:rsid w:val="007116FD"/>
    <w:rsid w:val="007142DF"/>
    <w:rsid w:val="0072081A"/>
    <w:rsid w:val="00720EBD"/>
    <w:rsid w:val="00725C90"/>
    <w:rsid w:val="00727E05"/>
    <w:rsid w:val="0073386E"/>
    <w:rsid w:val="00736739"/>
    <w:rsid w:val="0074382F"/>
    <w:rsid w:val="0074390A"/>
    <w:rsid w:val="00743AB7"/>
    <w:rsid w:val="00744297"/>
    <w:rsid w:val="00745AE4"/>
    <w:rsid w:val="00764B5A"/>
    <w:rsid w:val="00765802"/>
    <w:rsid w:val="00772287"/>
    <w:rsid w:val="00774954"/>
    <w:rsid w:val="0077672A"/>
    <w:rsid w:val="007777EF"/>
    <w:rsid w:val="00791B23"/>
    <w:rsid w:val="00792938"/>
    <w:rsid w:val="00795FD7"/>
    <w:rsid w:val="007A2477"/>
    <w:rsid w:val="007A39E6"/>
    <w:rsid w:val="007A3C2D"/>
    <w:rsid w:val="007A3E11"/>
    <w:rsid w:val="007A54A0"/>
    <w:rsid w:val="007A58F4"/>
    <w:rsid w:val="007A62CD"/>
    <w:rsid w:val="007A7AD9"/>
    <w:rsid w:val="007B261D"/>
    <w:rsid w:val="007B2631"/>
    <w:rsid w:val="007B4281"/>
    <w:rsid w:val="007B452E"/>
    <w:rsid w:val="007B4ACE"/>
    <w:rsid w:val="007B7B05"/>
    <w:rsid w:val="007C14EB"/>
    <w:rsid w:val="007C18F7"/>
    <w:rsid w:val="007C4647"/>
    <w:rsid w:val="007C56D8"/>
    <w:rsid w:val="007D347D"/>
    <w:rsid w:val="007D3507"/>
    <w:rsid w:val="007D3623"/>
    <w:rsid w:val="007D6FB7"/>
    <w:rsid w:val="007D6FF4"/>
    <w:rsid w:val="007E0A50"/>
    <w:rsid w:val="007E1DB6"/>
    <w:rsid w:val="007E420C"/>
    <w:rsid w:val="007E72D6"/>
    <w:rsid w:val="007F2BF6"/>
    <w:rsid w:val="007F6D7E"/>
    <w:rsid w:val="0080762F"/>
    <w:rsid w:val="00807B38"/>
    <w:rsid w:val="008104D1"/>
    <w:rsid w:val="008115AB"/>
    <w:rsid w:val="008143DA"/>
    <w:rsid w:val="00814FBC"/>
    <w:rsid w:val="0081503B"/>
    <w:rsid w:val="0081506F"/>
    <w:rsid w:val="008202A4"/>
    <w:rsid w:val="00827704"/>
    <w:rsid w:val="008415A8"/>
    <w:rsid w:val="008435AB"/>
    <w:rsid w:val="0085083A"/>
    <w:rsid w:val="00855BBB"/>
    <w:rsid w:val="00861C5C"/>
    <w:rsid w:val="00862AC7"/>
    <w:rsid w:val="00863A0D"/>
    <w:rsid w:val="00863B9F"/>
    <w:rsid w:val="00863CB4"/>
    <w:rsid w:val="00864D42"/>
    <w:rsid w:val="00865C81"/>
    <w:rsid w:val="008713D1"/>
    <w:rsid w:val="00874CA1"/>
    <w:rsid w:val="008757DB"/>
    <w:rsid w:val="008774BA"/>
    <w:rsid w:val="0088041F"/>
    <w:rsid w:val="008849BF"/>
    <w:rsid w:val="00892341"/>
    <w:rsid w:val="00892510"/>
    <w:rsid w:val="00892DB1"/>
    <w:rsid w:val="00894E0C"/>
    <w:rsid w:val="008A0793"/>
    <w:rsid w:val="008A497F"/>
    <w:rsid w:val="008A5E1D"/>
    <w:rsid w:val="008A76DE"/>
    <w:rsid w:val="008B3731"/>
    <w:rsid w:val="008B4980"/>
    <w:rsid w:val="008B4B11"/>
    <w:rsid w:val="008B5059"/>
    <w:rsid w:val="008C04C9"/>
    <w:rsid w:val="008C25DB"/>
    <w:rsid w:val="008C491F"/>
    <w:rsid w:val="008C59A5"/>
    <w:rsid w:val="008C62A6"/>
    <w:rsid w:val="008D0F0D"/>
    <w:rsid w:val="008D1D6D"/>
    <w:rsid w:val="008D337B"/>
    <w:rsid w:val="008D38E3"/>
    <w:rsid w:val="008D3F2D"/>
    <w:rsid w:val="008E0007"/>
    <w:rsid w:val="008E220E"/>
    <w:rsid w:val="008E24C7"/>
    <w:rsid w:val="008E3BAB"/>
    <w:rsid w:val="008F4264"/>
    <w:rsid w:val="009016B1"/>
    <w:rsid w:val="00905220"/>
    <w:rsid w:val="009136F8"/>
    <w:rsid w:val="00915408"/>
    <w:rsid w:val="009162C1"/>
    <w:rsid w:val="00916789"/>
    <w:rsid w:val="00917630"/>
    <w:rsid w:val="0092224A"/>
    <w:rsid w:val="00922D22"/>
    <w:rsid w:val="00924068"/>
    <w:rsid w:val="00925478"/>
    <w:rsid w:val="0092627F"/>
    <w:rsid w:val="00931C65"/>
    <w:rsid w:val="00934C7F"/>
    <w:rsid w:val="00934EC1"/>
    <w:rsid w:val="009361B6"/>
    <w:rsid w:val="00937FB0"/>
    <w:rsid w:val="009414DC"/>
    <w:rsid w:val="00941816"/>
    <w:rsid w:val="00943393"/>
    <w:rsid w:val="0094520C"/>
    <w:rsid w:val="009478D2"/>
    <w:rsid w:val="00952825"/>
    <w:rsid w:val="00952B4E"/>
    <w:rsid w:val="00956590"/>
    <w:rsid w:val="0095762E"/>
    <w:rsid w:val="009602ED"/>
    <w:rsid w:val="009610FB"/>
    <w:rsid w:val="009656B2"/>
    <w:rsid w:val="009656EC"/>
    <w:rsid w:val="009707E3"/>
    <w:rsid w:val="00970D5A"/>
    <w:rsid w:val="00971329"/>
    <w:rsid w:val="00975413"/>
    <w:rsid w:val="00985911"/>
    <w:rsid w:val="0099132B"/>
    <w:rsid w:val="009955D6"/>
    <w:rsid w:val="009969BF"/>
    <w:rsid w:val="009A5A36"/>
    <w:rsid w:val="009A7549"/>
    <w:rsid w:val="009B1B20"/>
    <w:rsid w:val="009B1DDD"/>
    <w:rsid w:val="009B1F31"/>
    <w:rsid w:val="009B48BB"/>
    <w:rsid w:val="009B686F"/>
    <w:rsid w:val="009C0459"/>
    <w:rsid w:val="009C2612"/>
    <w:rsid w:val="009C4321"/>
    <w:rsid w:val="009C562D"/>
    <w:rsid w:val="009C6D8D"/>
    <w:rsid w:val="009D0337"/>
    <w:rsid w:val="009D05CD"/>
    <w:rsid w:val="009D172F"/>
    <w:rsid w:val="009D495A"/>
    <w:rsid w:val="009D6F85"/>
    <w:rsid w:val="009E376E"/>
    <w:rsid w:val="009E57C5"/>
    <w:rsid w:val="00A03DDE"/>
    <w:rsid w:val="00A10993"/>
    <w:rsid w:val="00A111E4"/>
    <w:rsid w:val="00A15798"/>
    <w:rsid w:val="00A20862"/>
    <w:rsid w:val="00A24113"/>
    <w:rsid w:val="00A255F3"/>
    <w:rsid w:val="00A262DB"/>
    <w:rsid w:val="00A3470F"/>
    <w:rsid w:val="00A34721"/>
    <w:rsid w:val="00A35B51"/>
    <w:rsid w:val="00A35F5D"/>
    <w:rsid w:val="00A40257"/>
    <w:rsid w:val="00A45798"/>
    <w:rsid w:val="00A463FB"/>
    <w:rsid w:val="00A46A16"/>
    <w:rsid w:val="00A47480"/>
    <w:rsid w:val="00A4752B"/>
    <w:rsid w:val="00A50DB2"/>
    <w:rsid w:val="00A50EDC"/>
    <w:rsid w:val="00A52693"/>
    <w:rsid w:val="00A53DFE"/>
    <w:rsid w:val="00A5633E"/>
    <w:rsid w:val="00A56939"/>
    <w:rsid w:val="00A56FA8"/>
    <w:rsid w:val="00A61970"/>
    <w:rsid w:val="00A658B4"/>
    <w:rsid w:val="00A70221"/>
    <w:rsid w:val="00A71894"/>
    <w:rsid w:val="00A72BB2"/>
    <w:rsid w:val="00A756FC"/>
    <w:rsid w:val="00A7589C"/>
    <w:rsid w:val="00A75C2C"/>
    <w:rsid w:val="00A80F75"/>
    <w:rsid w:val="00A81573"/>
    <w:rsid w:val="00A86083"/>
    <w:rsid w:val="00A862E9"/>
    <w:rsid w:val="00A911E8"/>
    <w:rsid w:val="00A91745"/>
    <w:rsid w:val="00A95EF9"/>
    <w:rsid w:val="00A97884"/>
    <w:rsid w:val="00AA0520"/>
    <w:rsid w:val="00AA0678"/>
    <w:rsid w:val="00AA073C"/>
    <w:rsid w:val="00AA33CD"/>
    <w:rsid w:val="00AA4747"/>
    <w:rsid w:val="00AB09B2"/>
    <w:rsid w:val="00AB49DF"/>
    <w:rsid w:val="00AB5843"/>
    <w:rsid w:val="00AC5A19"/>
    <w:rsid w:val="00AC6CE0"/>
    <w:rsid w:val="00AD000D"/>
    <w:rsid w:val="00AD1A0C"/>
    <w:rsid w:val="00AD264D"/>
    <w:rsid w:val="00AD4240"/>
    <w:rsid w:val="00AD778E"/>
    <w:rsid w:val="00AE13C1"/>
    <w:rsid w:val="00AE32C7"/>
    <w:rsid w:val="00AE5411"/>
    <w:rsid w:val="00AE5E34"/>
    <w:rsid w:val="00AF085E"/>
    <w:rsid w:val="00AF18AE"/>
    <w:rsid w:val="00AF2919"/>
    <w:rsid w:val="00AF2DC5"/>
    <w:rsid w:val="00AF7605"/>
    <w:rsid w:val="00B016E0"/>
    <w:rsid w:val="00B017E6"/>
    <w:rsid w:val="00B04BF6"/>
    <w:rsid w:val="00B06E03"/>
    <w:rsid w:val="00B10191"/>
    <w:rsid w:val="00B10A9D"/>
    <w:rsid w:val="00B14B6A"/>
    <w:rsid w:val="00B15C87"/>
    <w:rsid w:val="00B1636B"/>
    <w:rsid w:val="00B16B78"/>
    <w:rsid w:val="00B17640"/>
    <w:rsid w:val="00B26592"/>
    <w:rsid w:val="00B26A11"/>
    <w:rsid w:val="00B32F79"/>
    <w:rsid w:val="00B33035"/>
    <w:rsid w:val="00B3334D"/>
    <w:rsid w:val="00B4294F"/>
    <w:rsid w:val="00B46740"/>
    <w:rsid w:val="00B46F58"/>
    <w:rsid w:val="00B601B1"/>
    <w:rsid w:val="00B62392"/>
    <w:rsid w:val="00B65987"/>
    <w:rsid w:val="00B66056"/>
    <w:rsid w:val="00B67A47"/>
    <w:rsid w:val="00B759E3"/>
    <w:rsid w:val="00B804B3"/>
    <w:rsid w:val="00B840B7"/>
    <w:rsid w:val="00B869F2"/>
    <w:rsid w:val="00B9184A"/>
    <w:rsid w:val="00B938E0"/>
    <w:rsid w:val="00B93E46"/>
    <w:rsid w:val="00B94913"/>
    <w:rsid w:val="00B96F2B"/>
    <w:rsid w:val="00BA16CC"/>
    <w:rsid w:val="00BA2434"/>
    <w:rsid w:val="00BA24C2"/>
    <w:rsid w:val="00BB0A54"/>
    <w:rsid w:val="00BB5805"/>
    <w:rsid w:val="00BB7844"/>
    <w:rsid w:val="00BC061B"/>
    <w:rsid w:val="00BC0D31"/>
    <w:rsid w:val="00BC2A72"/>
    <w:rsid w:val="00BC2B20"/>
    <w:rsid w:val="00BC6F04"/>
    <w:rsid w:val="00BD09FD"/>
    <w:rsid w:val="00BD3AAA"/>
    <w:rsid w:val="00BD54E2"/>
    <w:rsid w:val="00BD5A82"/>
    <w:rsid w:val="00BE1954"/>
    <w:rsid w:val="00BE1FE6"/>
    <w:rsid w:val="00BE45D7"/>
    <w:rsid w:val="00BE5F22"/>
    <w:rsid w:val="00BF1AA9"/>
    <w:rsid w:val="00BF633B"/>
    <w:rsid w:val="00C00086"/>
    <w:rsid w:val="00C039B0"/>
    <w:rsid w:val="00C04508"/>
    <w:rsid w:val="00C054A2"/>
    <w:rsid w:val="00C063DE"/>
    <w:rsid w:val="00C0683F"/>
    <w:rsid w:val="00C07BE1"/>
    <w:rsid w:val="00C07D80"/>
    <w:rsid w:val="00C1125A"/>
    <w:rsid w:val="00C115CE"/>
    <w:rsid w:val="00C14C29"/>
    <w:rsid w:val="00C15424"/>
    <w:rsid w:val="00C158EA"/>
    <w:rsid w:val="00C15DB0"/>
    <w:rsid w:val="00C17238"/>
    <w:rsid w:val="00C25E96"/>
    <w:rsid w:val="00C30939"/>
    <w:rsid w:val="00C32C6B"/>
    <w:rsid w:val="00C34A79"/>
    <w:rsid w:val="00C35695"/>
    <w:rsid w:val="00C401C1"/>
    <w:rsid w:val="00C4212A"/>
    <w:rsid w:val="00C47190"/>
    <w:rsid w:val="00C501F8"/>
    <w:rsid w:val="00C52871"/>
    <w:rsid w:val="00C5297A"/>
    <w:rsid w:val="00C548B0"/>
    <w:rsid w:val="00C5675A"/>
    <w:rsid w:val="00C56C1B"/>
    <w:rsid w:val="00C570AD"/>
    <w:rsid w:val="00C60E2C"/>
    <w:rsid w:val="00C612A1"/>
    <w:rsid w:val="00C61918"/>
    <w:rsid w:val="00C64F03"/>
    <w:rsid w:val="00C664CB"/>
    <w:rsid w:val="00C678D4"/>
    <w:rsid w:val="00C7341D"/>
    <w:rsid w:val="00C77868"/>
    <w:rsid w:val="00C81CEA"/>
    <w:rsid w:val="00C8205E"/>
    <w:rsid w:val="00C834CF"/>
    <w:rsid w:val="00C83C66"/>
    <w:rsid w:val="00C84FEF"/>
    <w:rsid w:val="00C85283"/>
    <w:rsid w:val="00C90EFC"/>
    <w:rsid w:val="00C91DD0"/>
    <w:rsid w:val="00C929AA"/>
    <w:rsid w:val="00C94DEA"/>
    <w:rsid w:val="00C95383"/>
    <w:rsid w:val="00C966F7"/>
    <w:rsid w:val="00C96AED"/>
    <w:rsid w:val="00C97A80"/>
    <w:rsid w:val="00CA1BA2"/>
    <w:rsid w:val="00CA3371"/>
    <w:rsid w:val="00CB1A70"/>
    <w:rsid w:val="00CB1D46"/>
    <w:rsid w:val="00CB7E36"/>
    <w:rsid w:val="00CC09B3"/>
    <w:rsid w:val="00CC630B"/>
    <w:rsid w:val="00CC717C"/>
    <w:rsid w:val="00CD1620"/>
    <w:rsid w:val="00CD27F4"/>
    <w:rsid w:val="00CD2A28"/>
    <w:rsid w:val="00CD3187"/>
    <w:rsid w:val="00CD32BF"/>
    <w:rsid w:val="00CE03D1"/>
    <w:rsid w:val="00CE117E"/>
    <w:rsid w:val="00CE51EF"/>
    <w:rsid w:val="00CF5D78"/>
    <w:rsid w:val="00D034CE"/>
    <w:rsid w:val="00D05D6D"/>
    <w:rsid w:val="00D07D88"/>
    <w:rsid w:val="00D07DD4"/>
    <w:rsid w:val="00D14063"/>
    <w:rsid w:val="00D1574A"/>
    <w:rsid w:val="00D207D7"/>
    <w:rsid w:val="00D21453"/>
    <w:rsid w:val="00D265CE"/>
    <w:rsid w:val="00D310F0"/>
    <w:rsid w:val="00D315C8"/>
    <w:rsid w:val="00D32378"/>
    <w:rsid w:val="00D33746"/>
    <w:rsid w:val="00D33DB6"/>
    <w:rsid w:val="00D35285"/>
    <w:rsid w:val="00D42C1F"/>
    <w:rsid w:val="00D451EF"/>
    <w:rsid w:val="00D466B3"/>
    <w:rsid w:val="00D47136"/>
    <w:rsid w:val="00D47B23"/>
    <w:rsid w:val="00D47F03"/>
    <w:rsid w:val="00D5034A"/>
    <w:rsid w:val="00D511B0"/>
    <w:rsid w:val="00D51A38"/>
    <w:rsid w:val="00D52DA8"/>
    <w:rsid w:val="00D53C15"/>
    <w:rsid w:val="00D54078"/>
    <w:rsid w:val="00D6080B"/>
    <w:rsid w:val="00D61EAE"/>
    <w:rsid w:val="00D65DB0"/>
    <w:rsid w:val="00D70009"/>
    <w:rsid w:val="00D7211E"/>
    <w:rsid w:val="00D723AA"/>
    <w:rsid w:val="00D75982"/>
    <w:rsid w:val="00D76549"/>
    <w:rsid w:val="00D8039E"/>
    <w:rsid w:val="00D8145A"/>
    <w:rsid w:val="00D854DB"/>
    <w:rsid w:val="00D85EA6"/>
    <w:rsid w:val="00D86229"/>
    <w:rsid w:val="00D90662"/>
    <w:rsid w:val="00D93700"/>
    <w:rsid w:val="00D95E53"/>
    <w:rsid w:val="00D97CE2"/>
    <w:rsid w:val="00DA0EAF"/>
    <w:rsid w:val="00DA32EB"/>
    <w:rsid w:val="00DA33FE"/>
    <w:rsid w:val="00DA5ECE"/>
    <w:rsid w:val="00DA61D8"/>
    <w:rsid w:val="00DA6C23"/>
    <w:rsid w:val="00DB3279"/>
    <w:rsid w:val="00DB3D74"/>
    <w:rsid w:val="00DB4952"/>
    <w:rsid w:val="00DC1528"/>
    <w:rsid w:val="00DC5E08"/>
    <w:rsid w:val="00DC75CD"/>
    <w:rsid w:val="00DD2C08"/>
    <w:rsid w:val="00DD59AD"/>
    <w:rsid w:val="00DD6338"/>
    <w:rsid w:val="00DD7D6F"/>
    <w:rsid w:val="00DE05B1"/>
    <w:rsid w:val="00DE3977"/>
    <w:rsid w:val="00DE3C32"/>
    <w:rsid w:val="00DE4DFE"/>
    <w:rsid w:val="00DF004D"/>
    <w:rsid w:val="00DF0B84"/>
    <w:rsid w:val="00DF22E1"/>
    <w:rsid w:val="00DF3307"/>
    <w:rsid w:val="00E00454"/>
    <w:rsid w:val="00E00B9F"/>
    <w:rsid w:val="00E018A7"/>
    <w:rsid w:val="00E01C83"/>
    <w:rsid w:val="00E01D3B"/>
    <w:rsid w:val="00E0422B"/>
    <w:rsid w:val="00E04B63"/>
    <w:rsid w:val="00E05BF1"/>
    <w:rsid w:val="00E0763F"/>
    <w:rsid w:val="00E1189B"/>
    <w:rsid w:val="00E11E0E"/>
    <w:rsid w:val="00E12795"/>
    <w:rsid w:val="00E1284F"/>
    <w:rsid w:val="00E15D5E"/>
    <w:rsid w:val="00E17E29"/>
    <w:rsid w:val="00E2180A"/>
    <w:rsid w:val="00E233F7"/>
    <w:rsid w:val="00E246CC"/>
    <w:rsid w:val="00E25320"/>
    <w:rsid w:val="00E25704"/>
    <w:rsid w:val="00E26332"/>
    <w:rsid w:val="00E309DF"/>
    <w:rsid w:val="00E3221C"/>
    <w:rsid w:val="00E32A7B"/>
    <w:rsid w:val="00E336E8"/>
    <w:rsid w:val="00E3578A"/>
    <w:rsid w:val="00E373FF"/>
    <w:rsid w:val="00E40692"/>
    <w:rsid w:val="00E42C7B"/>
    <w:rsid w:val="00E43C8E"/>
    <w:rsid w:val="00E441DD"/>
    <w:rsid w:val="00E452AA"/>
    <w:rsid w:val="00E54492"/>
    <w:rsid w:val="00E54583"/>
    <w:rsid w:val="00E62B95"/>
    <w:rsid w:val="00E64753"/>
    <w:rsid w:val="00E65678"/>
    <w:rsid w:val="00E70BB9"/>
    <w:rsid w:val="00E729CE"/>
    <w:rsid w:val="00E76375"/>
    <w:rsid w:val="00E76D1E"/>
    <w:rsid w:val="00E80C1B"/>
    <w:rsid w:val="00E81791"/>
    <w:rsid w:val="00E823D2"/>
    <w:rsid w:val="00E82D3A"/>
    <w:rsid w:val="00E83BA9"/>
    <w:rsid w:val="00E83C93"/>
    <w:rsid w:val="00E9004C"/>
    <w:rsid w:val="00E943DD"/>
    <w:rsid w:val="00E96BF9"/>
    <w:rsid w:val="00EA1641"/>
    <w:rsid w:val="00EA189C"/>
    <w:rsid w:val="00EA6413"/>
    <w:rsid w:val="00EA6AEA"/>
    <w:rsid w:val="00EB16E5"/>
    <w:rsid w:val="00EB2408"/>
    <w:rsid w:val="00EB265C"/>
    <w:rsid w:val="00EB3EC4"/>
    <w:rsid w:val="00EB4524"/>
    <w:rsid w:val="00EB62B0"/>
    <w:rsid w:val="00EC08E4"/>
    <w:rsid w:val="00EC0B96"/>
    <w:rsid w:val="00EC40D1"/>
    <w:rsid w:val="00EC536A"/>
    <w:rsid w:val="00EC6A16"/>
    <w:rsid w:val="00EC7415"/>
    <w:rsid w:val="00ED096C"/>
    <w:rsid w:val="00ED3102"/>
    <w:rsid w:val="00ED57C3"/>
    <w:rsid w:val="00EE3E0B"/>
    <w:rsid w:val="00EE5242"/>
    <w:rsid w:val="00EE66E3"/>
    <w:rsid w:val="00EE67F7"/>
    <w:rsid w:val="00EF0CFA"/>
    <w:rsid w:val="00EF6C97"/>
    <w:rsid w:val="00EF7E91"/>
    <w:rsid w:val="00F01F27"/>
    <w:rsid w:val="00F03E17"/>
    <w:rsid w:val="00F04ABD"/>
    <w:rsid w:val="00F11E11"/>
    <w:rsid w:val="00F146AB"/>
    <w:rsid w:val="00F15E2E"/>
    <w:rsid w:val="00F1600C"/>
    <w:rsid w:val="00F175EB"/>
    <w:rsid w:val="00F17DBB"/>
    <w:rsid w:val="00F26D54"/>
    <w:rsid w:val="00F3048D"/>
    <w:rsid w:val="00F317A6"/>
    <w:rsid w:val="00F32CDD"/>
    <w:rsid w:val="00F333EF"/>
    <w:rsid w:val="00F35949"/>
    <w:rsid w:val="00F420A4"/>
    <w:rsid w:val="00F45401"/>
    <w:rsid w:val="00F532E9"/>
    <w:rsid w:val="00F540D5"/>
    <w:rsid w:val="00F564E4"/>
    <w:rsid w:val="00F57288"/>
    <w:rsid w:val="00F620B4"/>
    <w:rsid w:val="00F64C7F"/>
    <w:rsid w:val="00F64DEC"/>
    <w:rsid w:val="00F743C0"/>
    <w:rsid w:val="00F775CD"/>
    <w:rsid w:val="00F8264F"/>
    <w:rsid w:val="00F85261"/>
    <w:rsid w:val="00F86158"/>
    <w:rsid w:val="00F87F7E"/>
    <w:rsid w:val="00F91678"/>
    <w:rsid w:val="00F97766"/>
    <w:rsid w:val="00FA0544"/>
    <w:rsid w:val="00FA126D"/>
    <w:rsid w:val="00FA473B"/>
    <w:rsid w:val="00FA4D4C"/>
    <w:rsid w:val="00FA4F66"/>
    <w:rsid w:val="00FB0B78"/>
    <w:rsid w:val="00FB143B"/>
    <w:rsid w:val="00FB1A03"/>
    <w:rsid w:val="00FB35B5"/>
    <w:rsid w:val="00FB35C4"/>
    <w:rsid w:val="00FB3754"/>
    <w:rsid w:val="00FB3A7A"/>
    <w:rsid w:val="00FB5DE5"/>
    <w:rsid w:val="00FB66D0"/>
    <w:rsid w:val="00FB787D"/>
    <w:rsid w:val="00FC1089"/>
    <w:rsid w:val="00FC3022"/>
    <w:rsid w:val="00FC433E"/>
    <w:rsid w:val="00FC4A4F"/>
    <w:rsid w:val="00FC6FEC"/>
    <w:rsid w:val="00FC7FFE"/>
    <w:rsid w:val="00FD06D8"/>
    <w:rsid w:val="00FD0AFE"/>
    <w:rsid w:val="00FD3A1A"/>
    <w:rsid w:val="00FD417E"/>
    <w:rsid w:val="00FD4F5E"/>
    <w:rsid w:val="00FD657A"/>
    <w:rsid w:val="00FE30F2"/>
    <w:rsid w:val="00FE3F00"/>
    <w:rsid w:val="00FF2702"/>
    <w:rsid w:val="00FF2AC5"/>
    <w:rsid w:val="00FF34D3"/>
    <w:rsid w:val="00FF391D"/>
    <w:rsid w:val="00FF56D2"/>
    <w:rsid w:val="00FF6365"/>
    <w:rsid w:val="00FF6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C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755"/>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665D48"/>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665D48"/>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EC0B96"/>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link w:val="Heading5Char"/>
    <w:uiPriority w:val="9"/>
    <w:qFormat/>
    <w:rsid w:val="00665D48"/>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61B6"/>
    <w:pPr>
      <w:spacing w:after="0" w:line="240" w:lineRule="auto"/>
    </w:pPr>
  </w:style>
  <w:style w:type="paragraph" w:styleId="Header">
    <w:name w:val="header"/>
    <w:basedOn w:val="Normal"/>
    <w:link w:val="HeaderChar"/>
    <w:unhideWhenUsed/>
    <w:rsid w:val="009361B6"/>
    <w:pPr>
      <w:tabs>
        <w:tab w:val="center" w:pos="4680"/>
        <w:tab w:val="right" w:pos="9360"/>
      </w:tabs>
    </w:pPr>
  </w:style>
  <w:style w:type="character" w:customStyle="1" w:styleId="HeaderChar">
    <w:name w:val="Header Char"/>
    <w:basedOn w:val="DefaultParagraphFont"/>
    <w:link w:val="Header"/>
    <w:rsid w:val="009361B6"/>
  </w:style>
  <w:style w:type="paragraph" w:styleId="Footer">
    <w:name w:val="footer"/>
    <w:basedOn w:val="Normal"/>
    <w:link w:val="FooterChar"/>
    <w:uiPriority w:val="99"/>
    <w:unhideWhenUsed/>
    <w:rsid w:val="009361B6"/>
    <w:pPr>
      <w:tabs>
        <w:tab w:val="center" w:pos="4680"/>
        <w:tab w:val="right" w:pos="9360"/>
      </w:tabs>
    </w:pPr>
  </w:style>
  <w:style w:type="character" w:customStyle="1" w:styleId="FooterChar">
    <w:name w:val="Footer Char"/>
    <w:basedOn w:val="DefaultParagraphFont"/>
    <w:link w:val="Footer"/>
    <w:uiPriority w:val="99"/>
    <w:rsid w:val="009361B6"/>
  </w:style>
  <w:style w:type="paragraph" w:styleId="NormalWeb">
    <w:name w:val="Normal (Web)"/>
    <w:basedOn w:val="Normal"/>
    <w:uiPriority w:val="99"/>
    <w:unhideWhenUsed/>
    <w:rsid w:val="009361B6"/>
    <w:pPr>
      <w:spacing w:after="225"/>
    </w:pPr>
  </w:style>
  <w:style w:type="paragraph" w:styleId="BalloonText">
    <w:name w:val="Balloon Text"/>
    <w:basedOn w:val="Normal"/>
    <w:link w:val="BalloonTextChar"/>
    <w:uiPriority w:val="99"/>
    <w:semiHidden/>
    <w:unhideWhenUsed/>
    <w:rsid w:val="009361B6"/>
    <w:rPr>
      <w:rFonts w:ascii="Tahoma" w:hAnsi="Tahoma" w:cs="Tahoma"/>
      <w:sz w:val="16"/>
      <w:szCs w:val="16"/>
    </w:rPr>
  </w:style>
  <w:style w:type="character" w:customStyle="1" w:styleId="BalloonTextChar">
    <w:name w:val="Balloon Text Char"/>
    <w:basedOn w:val="DefaultParagraphFont"/>
    <w:link w:val="BalloonText"/>
    <w:uiPriority w:val="99"/>
    <w:semiHidden/>
    <w:rsid w:val="009361B6"/>
    <w:rPr>
      <w:rFonts w:ascii="Tahoma" w:eastAsia="Times New Roman" w:hAnsi="Tahoma" w:cs="Tahoma"/>
      <w:sz w:val="16"/>
      <w:szCs w:val="16"/>
    </w:rPr>
  </w:style>
  <w:style w:type="paragraph" w:styleId="ListParagraph">
    <w:name w:val="List Paragraph"/>
    <w:basedOn w:val="Normal"/>
    <w:uiPriority w:val="34"/>
    <w:qFormat/>
    <w:rsid w:val="000E7789"/>
    <w:pPr>
      <w:ind w:left="720"/>
    </w:pPr>
  </w:style>
  <w:style w:type="character" w:styleId="Hyperlink">
    <w:name w:val="Hyperlink"/>
    <w:rsid w:val="000E7789"/>
    <w:rPr>
      <w:color w:val="660066"/>
      <w:u w:val="single"/>
    </w:rPr>
  </w:style>
  <w:style w:type="table" w:styleId="TableGrid">
    <w:name w:val="Table Grid"/>
    <w:basedOn w:val="TableNormal"/>
    <w:uiPriority w:val="59"/>
    <w:rsid w:val="00FB3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65D4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65D48"/>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665D48"/>
    <w:rPr>
      <w:rFonts w:ascii="Times New Roman" w:eastAsia="Times New Roman" w:hAnsi="Times New Roman" w:cs="Times New Roman"/>
      <w:b/>
      <w:bCs/>
      <w:sz w:val="20"/>
      <w:szCs w:val="20"/>
    </w:rPr>
  </w:style>
  <w:style w:type="character" w:styleId="Strong">
    <w:name w:val="Strong"/>
    <w:basedOn w:val="DefaultParagraphFont"/>
    <w:uiPriority w:val="22"/>
    <w:qFormat/>
    <w:rsid w:val="00665D48"/>
    <w:rPr>
      <w:b/>
      <w:bCs/>
    </w:rPr>
  </w:style>
  <w:style w:type="character" w:styleId="CommentReference">
    <w:name w:val="annotation reference"/>
    <w:basedOn w:val="DefaultParagraphFont"/>
    <w:uiPriority w:val="99"/>
    <w:unhideWhenUsed/>
    <w:rsid w:val="004B1F91"/>
    <w:rPr>
      <w:sz w:val="16"/>
      <w:szCs w:val="16"/>
    </w:rPr>
  </w:style>
  <w:style w:type="paragraph" w:styleId="CommentText">
    <w:name w:val="annotation text"/>
    <w:basedOn w:val="Normal"/>
    <w:link w:val="CommentTextChar"/>
    <w:uiPriority w:val="99"/>
    <w:unhideWhenUsed/>
    <w:rsid w:val="004B1F91"/>
    <w:rPr>
      <w:sz w:val="20"/>
      <w:szCs w:val="20"/>
    </w:rPr>
  </w:style>
  <w:style w:type="character" w:customStyle="1" w:styleId="CommentTextChar">
    <w:name w:val="Comment Text Char"/>
    <w:basedOn w:val="DefaultParagraphFont"/>
    <w:link w:val="CommentText"/>
    <w:uiPriority w:val="99"/>
    <w:rsid w:val="004B1F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1F91"/>
    <w:rPr>
      <w:b/>
      <w:bCs/>
    </w:rPr>
  </w:style>
  <w:style w:type="character" w:customStyle="1" w:styleId="CommentSubjectChar">
    <w:name w:val="Comment Subject Char"/>
    <w:basedOn w:val="CommentTextChar"/>
    <w:link w:val="CommentSubject"/>
    <w:uiPriority w:val="99"/>
    <w:semiHidden/>
    <w:rsid w:val="004B1F91"/>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E12795"/>
    <w:rPr>
      <w:color w:val="605E5C"/>
      <w:shd w:val="clear" w:color="auto" w:fill="E1DFDD"/>
    </w:rPr>
  </w:style>
  <w:style w:type="character" w:styleId="Emphasis">
    <w:name w:val="Emphasis"/>
    <w:basedOn w:val="DefaultParagraphFont"/>
    <w:uiPriority w:val="20"/>
    <w:qFormat/>
    <w:rsid w:val="004B5EA4"/>
    <w:rPr>
      <w:i/>
      <w:iCs/>
    </w:rPr>
  </w:style>
  <w:style w:type="table" w:styleId="ListTable1Light">
    <w:name w:val="List Table 1 Light"/>
    <w:basedOn w:val="TableNormal"/>
    <w:uiPriority w:val="46"/>
    <w:rsid w:val="00DF330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1">
    <w:name w:val="Style1"/>
    <w:basedOn w:val="Normal"/>
    <w:qFormat/>
    <w:rsid w:val="00C678D4"/>
    <w:pPr>
      <w:pBdr>
        <w:bottom w:val="single" w:sz="4" w:space="1" w:color="auto"/>
      </w:pBdr>
      <w:contextualSpacing/>
    </w:pPr>
    <w:rPr>
      <w:rFonts w:asciiTheme="minorHAnsi" w:hAnsiTheme="minorHAnsi" w:cstheme="minorHAnsi"/>
      <w:b/>
      <w:bCs/>
      <w:caps/>
    </w:rPr>
  </w:style>
  <w:style w:type="character" w:customStyle="1" w:styleId="Heading3Char">
    <w:name w:val="Heading 3 Char"/>
    <w:basedOn w:val="DefaultParagraphFont"/>
    <w:link w:val="Heading3"/>
    <w:uiPriority w:val="9"/>
    <w:semiHidden/>
    <w:rsid w:val="00EC0B9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198616">
      <w:bodyDiv w:val="1"/>
      <w:marLeft w:val="0"/>
      <w:marRight w:val="0"/>
      <w:marTop w:val="0"/>
      <w:marBottom w:val="0"/>
      <w:divBdr>
        <w:top w:val="none" w:sz="0" w:space="0" w:color="auto"/>
        <w:left w:val="none" w:sz="0" w:space="0" w:color="auto"/>
        <w:bottom w:val="none" w:sz="0" w:space="0" w:color="auto"/>
        <w:right w:val="none" w:sz="0" w:space="0" w:color="auto"/>
      </w:divBdr>
    </w:div>
    <w:div w:id="201358988">
      <w:bodyDiv w:val="1"/>
      <w:marLeft w:val="0"/>
      <w:marRight w:val="0"/>
      <w:marTop w:val="0"/>
      <w:marBottom w:val="0"/>
      <w:divBdr>
        <w:top w:val="none" w:sz="0" w:space="0" w:color="auto"/>
        <w:left w:val="none" w:sz="0" w:space="0" w:color="auto"/>
        <w:bottom w:val="none" w:sz="0" w:space="0" w:color="auto"/>
        <w:right w:val="none" w:sz="0" w:space="0" w:color="auto"/>
      </w:divBdr>
    </w:div>
    <w:div w:id="208811435">
      <w:bodyDiv w:val="1"/>
      <w:marLeft w:val="0"/>
      <w:marRight w:val="0"/>
      <w:marTop w:val="0"/>
      <w:marBottom w:val="0"/>
      <w:divBdr>
        <w:top w:val="none" w:sz="0" w:space="0" w:color="auto"/>
        <w:left w:val="none" w:sz="0" w:space="0" w:color="auto"/>
        <w:bottom w:val="none" w:sz="0" w:space="0" w:color="auto"/>
        <w:right w:val="none" w:sz="0" w:space="0" w:color="auto"/>
      </w:divBdr>
    </w:div>
    <w:div w:id="212615961">
      <w:bodyDiv w:val="1"/>
      <w:marLeft w:val="0"/>
      <w:marRight w:val="0"/>
      <w:marTop w:val="0"/>
      <w:marBottom w:val="0"/>
      <w:divBdr>
        <w:top w:val="none" w:sz="0" w:space="0" w:color="auto"/>
        <w:left w:val="none" w:sz="0" w:space="0" w:color="auto"/>
        <w:bottom w:val="none" w:sz="0" w:space="0" w:color="auto"/>
        <w:right w:val="none" w:sz="0" w:space="0" w:color="auto"/>
      </w:divBdr>
    </w:div>
    <w:div w:id="264002265">
      <w:bodyDiv w:val="1"/>
      <w:marLeft w:val="0"/>
      <w:marRight w:val="0"/>
      <w:marTop w:val="0"/>
      <w:marBottom w:val="0"/>
      <w:divBdr>
        <w:top w:val="none" w:sz="0" w:space="0" w:color="auto"/>
        <w:left w:val="none" w:sz="0" w:space="0" w:color="auto"/>
        <w:bottom w:val="none" w:sz="0" w:space="0" w:color="auto"/>
        <w:right w:val="none" w:sz="0" w:space="0" w:color="auto"/>
      </w:divBdr>
    </w:div>
    <w:div w:id="315182131">
      <w:bodyDiv w:val="1"/>
      <w:marLeft w:val="0"/>
      <w:marRight w:val="0"/>
      <w:marTop w:val="0"/>
      <w:marBottom w:val="0"/>
      <w:divBdr>
        <w:top w:val="none" w:sz="0" w:space="0" w:color="auto"/>
        <w:left w:val="none" w:sz="0" w:space="0" w:color="auto"/>
        <w:bottom w:val="none" w:sz="0" w:space="0" w:color="auto"/>
        <w:right w:val="none" w:sz="0" w:space="0" w:color="auto"/>
      </w:divBdr>
    </w:div>
    <w:div w:id="358744325">
      <w:bodyDiv w:val="1"/>
      <w:marLeft w:val="0"/>
      <w:marRight w:val="0"/>
      <w:marTop w:val="0"/>
      <w:marBottom w:val="0"/>
      <w:divBdr>
        <w:top w:val="none" w:sz="0" w:space="0" w:color="auto"/>
        <w:left w:val="none" w:sz="0" w:space="0" w:color="auto"/>
        <w:bottom w:val="none" w:sz="0" w:space="0" w:color="auto"/>
        <w:right w:val="none" w:sz="0" w:space="0" w:color="auto"/>
      </w:divBdr>
    </w:div>
    <w:div w:id="410347223">
      <w:bodyDiv w:val="1"/>
      <w:marLeft w:val="0"/>
      <w:marRight w:val="0"/>
      <w:marTop w:val="0"/>
      <w:marBottom w:val="0"/>
      <w:divBdr>
        <w:top w:val="none" w:sz="0" w:space="0" w:color="auto"/>
        <w:left w:val="none" w:sz="0" w:space="0" w:color="auto"/>
        <w:bottom w:val="none" w:sz="0" w:space="0" w:color="auto"/>
        <w:right w:val="none" w:sz="0" w:space="0" w:color="auto"/>
      </w:divBdr>
    </w:div>
    <w:div w:id="419445999">
      <w:bodyDiv w:val="1"/>
      <w:marLeft w:val="0"/>
      <w:marRight w:val="0"/>
      <w:marTop w:val="0"/>
      <w:marBottom w:val="0"/>
      <w:divBdr>
        <w:top w:val="none" w:sz="0" w:space="0" w:color="auto"/>
        <w:left w:val="none" w:sz="0" w:space="0" w:color="auto"/>
        <w:bottom w:val="none" w:sz="0" w:space="0" w:color="auto"/>
        <w:right w:val="none" w:sz="0" w:space="0" w:color="auto"/>
      </w:divBdr>
    </w:div>
    <w:div w:id="443161823">
      <w:bodyDiv w:val="1"/>
      <w:marLeft w:val="0"/>
      <w:marRight w:val="0"/>
      <w:marTop w:val="0"/>
      <w:marBottom w:val="0"/>
      <w:divBdr>
        <w:top w:val="none" w:sz="0" w:space="0" w:color="auto"/>
        <w:left w:val="none" w:sz="0" w:space="0" w:color="auto"/>
        <w:bottom w:val="none" w:sz="0" w:space="0" w:color="auto"/>
        <w:right w:val="none" w:sz="0" w:space="0" w:color="auto"/>
      </w:divBdr>
    </w:div>
    <w:div w:id="664554025">
      <w:bodyDiv w:val="1"/>
      <w:marLeft w:val="0"/>
      <w:marRight w:val="0"/>
      <w:marTop w:val="0"/>
      <w:marBottom w:val="0"/>
      <w:divBdr>
        <w:top w:val="none" w:sz="0" w:space="0" w:color="auto"/>
        <w:left w:val="none" w:sz="0" w:space="0" w:color="auto"/>
        <w:bottom w:val="none" w:sz="0" w:space="0" w:color="auto"/>
        <w:right w:val="none" w:sz="0" w:space="0" w:color="auto"/>
      </w:divBdr>
      <w:divsChild>
        <w:div w:id="998921780">
          <w:marLeft w:val="0"/>
          <w:marRight w:val="0"/>
          <w:marTop w:val="0"/>
          <w:marBottom w:val="0"/>
          <w:divBdr>
            <w:top w:val="none" w:sz="0" w:space="0" w:color="auto"/>
            <w:left w:val="none" w:sz="0" w:space="0" w:color="auto"/>
            <w:bottom w:val="none" w:sz="0" w:space="0" w:color="auto"/>
            <w:right w:val="none" w:sz="0" w:space="0" w:color="auto"/>
          </w:divBdr>
          <w:divsChild>
            <w:div w:id="911548047">
              <w:marLeft w:val="0"/>
              <w:marRight w:val="0"/>
              <w:marTop w:val="0"/>
              <w:marBottom w:val="0"/>
              <w:divBdr>
                <w:top w:val="none" w:sz="0" w:space="0" w:color="auto"/>
                <w:left w:val="none" w:sz="0" w:space="0" w:color="auto"/>
                <w:bottom w:val="none" w:sz="0" w:space="0" w:color="auto"/>
                <w:right w:val="none" w:sz="0" w:space="0" w:color="auto"/>
              </w:divBdr>
              <w:divsChild>
                <w:div w:id="177622176">
                  <w:marLeft w:val="0"/>
                  <w:marRight w:val="0"/>
                  <w:marTop w:val="0"/>
                  <w:marBottom w:val="0"/>
                  <w:divBdr>
                    <w:top w:val="none" w:sz="0" w:space="0" w:color="auto"/>
                    <w:left w:val="none" w:sz="0" w:space="0" w:color="auto"/>
                    <w:bottom w:val="none" w:sz="0" w:space="0" w:color="auto"/>
                    <w:right w:val="none" w:sz="0" w:space="0" w:color="auto"/>
                  </w:divBdr>
                </w:div>
              </w:divsChild>
            </w:div>
            <w:div w:id="1019621748">
              <w:marLeft w:val="0"/>
              <w:marRight w:val="0"/>
              <w:marTop w:val="0"/>
              <w:marBottom w:val="0"/>
              <w:divBdr>
                <w:top w:val="none" w:sz="0" w:space="0" w:color="auto"/>
                <w:left w:val="none" w:sz="0" w:space="0" w:color="auto"/>
                <w:bottom w:val="none" w:sz="0" w:space="0" w:color="auto"/>
                <w:right w:val="none" w:sz="0" w:space="0" w:color="auto"/>
              </w:divBdr>
              <w:divsChild>
                <w:div w:id="1101682078">
                  <w:marLeft w:val="0"/>
                  <w:marRight w:val="0"/>
                  <w:marTop w:val="0"/>
                  <w:marBottom w:val="0"/>
                  <w:divBdr>
                    <w:top w:val="none" w:sz="0" w:space="0" w:color="auto"/>
                    <w:left w:val="none" w:sz="0" w:space="0" w:color="auto"/>
                    <w:bottom w:val="none" w:sz="0" w:space="0" w:color="auto"/>
                    <w:right w:val="none" w:sz="0" w:space="0" w:color="auto"/>
                  </w:divBdr>
                </w:div>
              </w:divsChild>
            </w:div>
            <w:div w:id="1503818144">
              <w:marLeft w:val="0"/>
              <w:marRight w:val="0"/>
              <w:marTop w:val="0"/>
              <w:marBottom w:val="0"/>
              <w:divBdr>
                <w:top w:val="none" w:sz="0" w:space="0" w:color="auto"/>
                <w:left w:val="none" w:sz="0" w:space="0" w:color="auto"/>
                <w:bottom w:val="none" w:sz="0" w:space="0" w:color="auto"/>
                <w:right w:val="none" w:sz="0" w:space="0" w:color="auto"/>
              </w:divBdr>
            </w:div>
            <w:div w:id="2102484540">
              <w:marLeft w:val="0"/>
              <w:marRight w:val="0"/>
              <w:marTop w:val="0"/>
              <w:marBottom w:val="0"/>
              <w:divBdr>
                <w:top w:val="none" w:sz="0" w:space="0" w:color="auto"/>
                <w:left w:val="none" w:sz="0" w:space="0" w:color="auto"/>
                <w:bottom w:val="none" w:sz="0" w:space="0" w:color="auto"/>
                <w:right w:val="none" w:sz="0" w:space="0" w:color="auto"/>
              </w:divBdr>
              <w:divsChild>
                <w:div w:id="152189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10812">
      <w:bodyDiv w:val="1"/>
      <w:marLeft w:val="0"/>
      <w:marRight w:val="0"/>
      <w:marTop w:val="0"/>
      <w:marBottom w:val="0"/>
      <w:divBdr>
        <w:top w:val="none" w:sz="0" w:space="0" w:color="auto"/>
        <w:left w:val="none" w:sz="0" w:space="0" w:color="auto"/>
        <w:bottom w:val="none" w:sz="0" w:space="0" w:color="auto"/>
        <w:right w:val="none" w:sz="0" w:space="0" w:color="auto"/>
      </w:divBdr>
    </w:div>
    <w:div w:id="778644035">
      <w:bodyDiv w:val="1"/>
      <w:marLeft w:val="0"/>
      <w:marRight w:val="0"/>
      <w:marTop w:val="0"/>
      <w:marBottom w:val="0"/>
      <w:divBdr>
        <w:top w:val="none" w:sz="0" w:space="0" w:color="auto"/>
        <w:left w:val="none" w:sz="0" w:space="0" w:color="auto"/>
        <w:bottom w:val="none" w:sz="0" w:space="0" w:color="auto"/>
        <w:right w:val="none" w:sz="0" w:space="0" w:color="auto"/>
      </w:divBdr>
    </w:div>
    <w:div w:id="821851802">
      <w:bodyDiv w:val="1"/>
      <w:marLeft w:val="0"/>
      <w:marRight w:val="0"/>
      <w:marTop w:val="0"/>
      <w:marBottom w:val="0"/>
      <w:divBdr>
        <w:top w:val="none" w:sz="0" w:space="0" w:color="auto"/>
        <w:left w:val="none" w:sz="0" w:space="0" w:color="auto"/>
        <w:bottom w:val="none" w:sz="0" w:space="0" w:color="auto"/>
        <w:right w:val="none" w:sz="0" w:space="0" w:color="auto"/>
      </w:divBdr>
    </w:div>
    <w:div w:id="828715274">
      <w:bodyDiv w:val="1"/>
      <w:marLeft w:val="0"/>
      <w:marRight w:val="0"/>
      <w:marTop w:val="0"/>
      <w:marBottom w:val="0"/>
      <w:divBdr>
        <w:top w:val="none" w:sz="0" w:space="0" w:color="auto"/>
        <w:left w:val="none" w:sz="0" w:space="0" w:color="auto"/>
        <w:bottom w:val="none" w:sz="0" w:space="0" w:color="auto"/>
        <w:right w:val="none" w:sz="0" w:space="0" w:color="auto"/>
      </w:divBdr>
    </w:div>
    <w:div w:id="858589537">
      <w:bodyDiv w:val="1"/>
      <w:marLeft w:val="0"/>
      <w:marRight w:val="0"/>
      <w:marTop w:val="0"/>
      <w:marBottom w:val="0"/>
      <w:divBdr>
        <w:top w:val="none" w:sz="0" w:space="0" w:color="auto"/>
        <w:left w:val="none" w:sz="0" w:space="0" w:color="auto"/>
        <w:bottom w:val="none" w:sz="0" w:space="0" w:color="auto"/>
        <w:right w:val="none" w:sz="0" w:space="0" w:color="auto"/>
      </w:divBdr>
      <w:divsChild>
        <w:div w:id="1329168000">
          <w:marLeft w:val="547"/>
          <w:marRight w:val="0"/>
          <w:marTop w:val="154"/>
          <w:marBottom w:val="0"/>
          <w:divBdr>
            <w:top w:val="none" w:sz="0" w:space="0" w:color="auto"/>
            <w:left w:val="none" w:sz="0" w:space="0" w:color="auto"/>
            <w:bottom w:val="none" w:sz="0" w:space="0" w:color="auto"/>
            <w:right w:val="none" w:sz="0" w:space="0" w:color="auto"/>
          </w:divBdr>
        </w:div>
      </w:divsChild>
    </w:div>
    <w:div w:id="1000086717">
      <w:bodyDiv w:val="1"/>
      <w:marLeft w:val="0"/>
      <w:marRight w:val="0"/>
      <w:marTop w:val="0"/>
      <w:marBottom w:val="0"/>
      <w:divBdr>
        <w:top w:val="none" w:sz="0" w:space="0" w:color="auto"/>
        <w:left w:val="none" w:sz="0" w:space="0" w:color="auto"/>
        <w:bottom w:val="none" w:sz="0" w:space="0" w:color="auto"/>
        <w:right w:val="none" w:sz="0" w:space="0" w:color="auto"/>
      </w:divBdr>
    </w:div>
    <w:div w:id="1027952183">
      <w:bodyDiv w:val="1"/>
      <w:marLeft w:val="0"/>
      <w:marRight w:val="0"/>
      <w:marTop w:val="0"/>
      <w:marBottom w:val="0"/>
      <w:divBdr>
        <w:top w:val="none" w:sz="0" w:space="0" w:color="auto"/>
        <w:left w:val="none" w:sz="0" w:space="0" w:color="auto"/>
        <w:bottom w:val="none" w:sz="0" w:space="0" w:color="auto"/>
        <w:right w:val="none" w:sz="0" w:space="0" w:color="auto"/>
      </w:divBdr>
      <w:divsChild>
        <w:div w:id="1832602486">
          <w:marLeft w:val="0"/>
          <w:marRight w:val="0"/>
          <w:marTop w:val="0"/>
          <w:marBottom w:val="0"/>
          <w:divBdr>
            <w:top w:val="none" w:sz="0" w:space="0" w:color="auto"/>
            <w:left w:val="none" w:sz="0" w:space="0" w:color="auto"/>
            <w:bottom w:val="none" w:sz="0" w:space="0" w:color="auto"/>
            <w:right w:val="none" w:sz="0" w:space="0" w:color="auto"/>
          </w:divBdr>
        </w:div>
      </w:divsChild>
    </w:div>
    <w:div w:id="1087464281">
      <w:bodyDiv w:val="1"/>
      <w:marLeft w:val="0"/>
      <w:marRight w:val="0"/>
      <w:marTop w:val="0"/>
      <w:marBottom w:val="0"/>
      <w:divBdr>
        <w:top w:val="none" w:sz="0" w:space="0" w:color="auto"/>
        <w:left w:val="none" w:sz="0" w:space="0" w:color="auto"/>
        <w:bottom w:val="none" w:sz="0" w:space="0" w:color="auto"/>
        <w:right w:val="none" w:sz="0" w:space="0" w:color="auto"/>
      </w:divBdr>
    </w:div>
    <w:div w:id="1112019303">
      <w:bodyDiv w:val="1"/>
      <w:marLeft w:val="0"/>
      <w:marRight w:val="0"/>
      <w:marTop w:val="0"/>
      <w:marBottom w:val="0"/>
      <w:divBdr>
        <w:top w:val="none" w:sz="0" w:space="0" w:color="auto"/>
        <w:left w:val="none" w:sz="0" w:space="0" w:color="auto"/>
        <w:bottom w:val="none" w:sz="0" w:space="0" w:color="auto"/>
        <w:right w:val="none" w:sz="0" w:space="0" w:color="auto"/>
      </w:divBdr>
    </w:div>
    <w:div w:id="1132677859">
      <w:bodyDiv w:val="1"/>
      <w:marLeft w:val="0"/>
      <w:marRight w:val="0"/>
      <w:marTop w:val="0"/>
      <w:marBottom w:val="0"/>
      <w:divBdr>
        <w:top w:val="none" w:sz="0" w:space="0" w:color="auto"/>
        <w:left w:val="none" w:sz="0" w:space="0" w:color="auto"/>
        <w:bottom w:val="none" w:sz="0" w:space="0" w:color="auto"/>
        <w:right w:val="none" w:sz="0" w:space="0" w:color="auto"/>
      </w:divBdr>
    </w:div>
    <w:div w:id="1234436126">
      <w:bodyDiv w:val="1"/>
      <w:marLeft w:val="0"/>
      <w:marRight w:val="0"/>
      <w:marTop w:val="0"/>
      <w:marBottom w:val="0"/>
      <w:divBdr>
        <w:top w:val="none" w:sz="0" w:space="0" w:color="auto"/>
        <w:left w:val="none" w:sz="0" w:space="0" w:color="auto"/>
        <w:bottom w:val="none" w:sz="0" w:space="0" w:color="auto"/>
        <w:right w:val="none" w:sz="0" w:space="0" w:color="auto"/>
      </w:divBdr>
    </w:div>
    <w:div w:id="1265455035">
      <w:bodyDiv w:val="1"/>
      <w:marLeft w:val="0"/>
      <w:marRight w:val="0"/>
      <w:marTop w:val="0"/>
      <w:marBottom w:val="0"/>
      <w:divBdr>
        <w:top w:val="none" w:sz="0" w:space="0" w:color="auto"/>
        <w:left w:val="none" w:sz="0" w:space="0" w:color="auto"/>
        <w:bottom w:val="none" w:sz="0" w:space="0" w:color="auto"/>
        <w:right w:val="none" w:sz="0" w:space="0" w:color="auto"/>
      </w:divBdr>
    </w:div>
    <w:div w:id="1359742350">
      <w:bodyDiv w:val="1"/>
      <w:marLeft w:val="0"/>
      <w:marRight w:val="0"/>
      <w:marTop w:val="0"/>
      <w:marBottom w:val="0"/>
      <w:divBdr>
        <w:top w:val="none" w:sz="0" w:space="0" w:color="auto"/>
        <w:left w:val="none" w:sz="0" w:space="0" w:color="auto"/>
        <w:bottom w:val="none" w:sz="0" w:space="0" w:color="auto"/>
        <w:right w:val="none" w:sz="0" w:space="0" w:color="auto"/>
      </w:divBdr>
    </w:div>
    <w:div w:id="1455178688">
      <w:bodyDiv w:val="1"/>
      <w:marLeft w:val="0"/>
      <w:marRight w:val="0"/>
      <w:marTop w:val="0"/>
      <w:marBottom w:val="0"/>
      <w:divBdr>
        <w:top w:val="none" w:sz="0" w:space="0" w:color="auto"/>
        <w:left w:val="none" w:sz="0" w:space="0" w:color="auto"/>
        <w:bottom w:val="none" w:sz="0" w:space="0" w:color="auto"/>
        <w:right w:val="none" w:sz="0" w:space="0" w:color="auto"/>
      </w:divBdr>
    </w:div>
    <w:div w:id="1484736828">
      <w:bodyDiv w:val="1"/>
      <w:marLeft w:val="0"/>
      <w:marRight w:val="0"/>
      <w:marTop w:val="0"/>
      <w:marBottom w:val="0"/>
      <w:divBdr>
        <w:top w:val="none" w:sz="0" w:space="0" w:color="auto"/>
        <w:left w:val="none" w:sz="0" w:space="0" w:color="auto"/>
        <w:bottom w:val="none" w:sz="0" w:space="0" w:color="auto"/>
        <w:right w:val="none" w:sz="0" w:space="0" w:color="auto"/>
      </w:divBdr>
    </w:div>
    <w:div w:id="1567374039">
      <w:bodyDiv w:val="1"/>
      <w:marLeft w:val="0"/>
      <w:marRight w:val="0"/>
      <w:marTop w:val="0"/>
      <w:marBottom w:val="0"/>
      <w:divBdr>
        <w:top w:val="none" w:sz="0" w:space="0" w:color="auto"/>
        <w:left w:val="none" w:sz="0" w:space="0" w:color="auto"/>
        <w:bottom w:val="none" w:sz="0" w:space="0" w:color="auto"/>
        <w:right w:val="none" w:sz="0" w:space="0" w:color="auto"/>
      </w:divBdr>
    </w:div>
    <w:div w:id="1632973677">
      <w:bodyDiv w:val="1"/>
      <w:marLeft w:val="0"/>
      <w:marRight w:val="0"/>
      <w:marTop w:val="0"/>
      <w:marBottom w:val="0"/>
      <w:divBdr>
        <w:top w:val="none" w:sz="0" w:space="0" w:color="auto"/>
        <w:left w:val="none" w:sz="0" w:space="0" w:color="auto"/>
        <w:bottom w:val="none" w:sz="0" w:space="0" w:color="auto"/>
        <w:right w:val="none" w:sz="0" w:space="0" w:color="auto"/>
      </w:divBdr>
    </w:div>
    <w:div w:id="1664619715">
      <w:bodyDiv w:val="1"/>
      <w:marLeft w:val="0"/>
      <w:marRight w:val="0"/>
      <w:marTop w:val="0"/>
      <w:marBottom w:val="0"/>
      <w:divBdr>
        <w:top w:val="none" w:sz="0" w:space="0" w:color="auto"/>
        <w:left w:val="none" w:sz="0" w:space="0" w:color="auto"/>
        <w:bottom w:val="none" w:sz="0" w:space="0" w:color="auto"/>
        <w:right w:val="none" w:sz="0" w:space="0" w:color="auto"/>
      </w:divBdr>
    </w:div>
    <w:div w:id="1709991044">
      <w:bodyDiv w:val="1"/>
      <w:marLeft w:val="0"/>
      <w:marRight w:val="0"/>
      <w:marTop w:val="0"/>
      <w:marBottom w:val="0"/>
      <w:divBdr>
        <w:top w:val="none" w:sz="0" w:space="0" w:color="auto"/>
        <w:left w:val="none" w:sz="0" w:space="0" w:color="auto"/>
        <w:bottom w:val="none" w:sz="0" w:space="0" w:color="auto"/>
        <w:right w:val="none" w:sz="0" w:space="0" w:color="auto"/>
      </w:divBdr>
    </w:div>
    <w:div w:id="1833913286">
      <w:bodyDiv w:val="1"/>
      <w:marLeft w:val="0"/>
      <w:marRight w:val="0"/>
      <w:marTop w:val="0"/>
      <w:marBottom w:val="0"/>
      <w:divBdr>
        <w:top w:val="none" w:sz="0" w:space="0" w:color="auto"/>
        <w:left w:val="none" w:sz="0" w:space="0" w:color="auto"/>
        <w:bottom w:val="none" w:sz="0" w:space="0" w:color="auto"/>
        <w:right w:val="none" w:sz="0" w:space="0" w:color="auto"/>
      </w:divBdr>
    </w:div>
    <w:div w:id="1914046292">
      <w:bodyDiv w:val="1"/>
      <w:marLeft w:val="0"/>
      <w:marRight w:val="0"/>
      <w:marTop w:val="0"/>
      <w:marBottom w:val="0"/>
      <w:divBdr>
        <w:top w:val="none" w:sz="0" w:space="0" w:color="auto"/>
        <w:left w:val="none" w:sz="0" w:space="0" w:color="auto"/>
        <w:bottom w:val="none" w:sz="0" w:space="0" w:color="auto"/>
        <w:right w:val="none" w:sz="0" w:space="0" w:color="auto"/>
      </w:divBdr>
    </w:div>
    <w:div w:id="1921213158">
      <w:bodyDiv w:val="1"/>
      <w:marLeft w:val="0"/>
      <w:marRight w:val="0"/>
      <w:marTop w:val="0"/>
      <w:marBottom w:val="0"/>
      <w:divBdr>
        <w:top w:val="none" w:sz="0" w:space="0" w:color="auto"/>
        <w:left w:val="none" w:sz="0" w:space="0" w:color="auto"/>
        <w:bottom w:val="none" w:sz="0" w:space="0" w:color="auto"/>
        <w:right w:val="none" w:sz="0" w:space="0" w:color="auto"/>
      </w:divBdr>
    </w:div>
    <w:div w:id="2027168080">
      <w:bodyDiv w:val="1"/>
      <w:marLeft w:val="0"/>
      <w:marRight w:val="0"/>
      <w:marTop w:val="0"/>
      <w:marBottom w:val="0"/>
      <w:divBdr>
        <w:top w:val="none" w:sz="0" w:space="0" w:color="auto"/>
        <w:left w:val="none" w:sz="0" w:space="0" w:color="auto"/>
        <w:bottom w:val="none" w:sz="0" w:space="0" w:color="auto"/>
        <w:right w:val="none" w:sz="0" w:space="0" w:color="auto"/>
      </w:divBdr>
    </w:div>
    <w:div w:id="2032027073">
      <w:bodyDiv w:val="1"/>
      <w:marLeft w:val="0"/>
      <w:marRight w:val="0"/>
      <w:marTop w:val="0"/>
      <w:marBottom w:val="0"/>
      <w:divBdr>
        <w:top w:val="none" w:sz="0" w:space="0" w:color="auto"/>
        <w:left w:val="none" w:sz="0" w:space="0" w:color="auto"/>
        <w:bottom w:val="none" w:sz="0" w:space="0" w:color="auto"/>
        <w:right w:val="none" w:sz="0" w:space="0" w:color="auto"/>
      </w:divBdr>
    </w:div>
    <w:div w:id="2101371829">
      <w:bodyDiv w:val="1"/>
      <w:marLeft w:val="0"/>
      <w:marRight w:val="0"/>
      <w:marTop w:val="0"/>
      <w:marBottom w:val="0"/>
      <w:divBdr>
        <w:top w:val="none" w:sz="0" w:space="0" w:color="auto"/>
        <w:left w:val="none" w:sz="0" w:space="0" w:color="auto"/>
        <w:bottom w:val="none" w:sz="0" w:space="0" w:color="auto"/>
        <w:right w:val="none" w:sz="0" w:space="0" w:color="auto"/>
      </w:divBdr>
    </w:div>
    <w:div w:id="212311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lp@siue.edu" TargetMode="External"/><Relationship Id="rId18" Type="http://schemas.openxmlformats.org/officeDocument/2006/relationships/hyperlink" Target="http://www.siue.edu/is/writing" TargetMode="External"/><Relationship Id="rId26" Type="http://schemas.openxmlformats.org/officeDocument/2006/relationships/hyperlink" Target="https://www.siue.edu/policies/3c2.shtml" TargetMode="External"/><Relationship Id="rId39" Type="http://schemas.openxmlformats.org/officeDocument/2006/relationships/hyperlink" Target="http://www.siue.edu/events/" TargetMode="External"/><Relationship Id="rId21" Type="http://schemas.openxmlformats.org/officeDocument/2006/relationships/hyperlink" Target="https://www.siue.edu/policies/Covid.shtml" TargetMode="External"/><Relationship Id="rId34" Type="http://schemas.openxmlformats.org/officeDocument/2006/relationships/hyperlink" Target="https://www.siue.edu/retention/programs/sass.shtml" TargetMode="External"/><Relationship Id="rId42" Type="http://schemas.openxmlformats.org/officeDocument/2006/relationships/hyperlink" Target="tel:618-650-2842" TargetMode="External"/><Relationship Id="rId47" Type="http://schemas.openxmlformats.org/officeDocument/2006/relationships/hyperlink" Target="https://status.siue.edu/" TargetMode="External"/><Relationship Id="rId50" Type="http://schemas.openxmlformats.org/officeDocument/2006/relationships/footer" Target="footer1.xml"/><Relationship Id="rId55"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iue.edu/policies/1i6.shtml" TargetMode="External"/><Relationship Id="rId29" Type="http://schemas.openxmlformats.org/officeDocument/2006/relationships/hyperlink" Target="tel:618-650-3726" TargetMode="External"/><Relationship Id="rId11" Type="http://schemas.openxmlformats.org/officeDocument/2006/relationships/hyperlink" Target="https://siue.zoom.us/j/3943232912" TargetMode="External"/><Relationship Id="rId24" Type="http://schemas.openxmlformats.org/officeDocument/2006/relationships/hyperlink" Target="mailto:cougarcare@siue.edu" TargetMode="External"/><Relationship Id="rId32" Type="http://schemas.openxmlformats.org/officeDocument/2006/relationships/hyperlink" Target="https://cm.maxient.com/reportingform.php?SIUEdwardsville&amp;layout_id=10" TargetMode="External"/><Relationship Id="rId37" Type="http://schemas.openxmlformats.org/officeDocument/2006/relationships/hyperlink" Target="http://www.siue.edu/advising/" TargetMode="External"/><Relationship Id="rId40" Type="http://schemas.openxmlformats.org/officeDocument/2006/relationships/hyperlink" Target="https://www.siue.edu/counseling/" TargetMode="External"/><Relationship Id="rId45" Type="http://schemas.openxmlformats.org/officeDocument/2006/relationships/hyperlink" Target="mailto:618-650-5500" TargetMode="External"/><Relationship Id="rId53"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hyperlink" Target="https://www.siue.edu/its/office365/" TargetMode="External"/><Relationship Id="rId19" Type="http://schemas.openxmlformats.org/officeDocument/2006/relationships/hyperlink" Target="http://www.siue.edu/is/writing/resources.shtml" TargetMode="External"/><Relationship Id="rId31" Type="http://schemas.openxmlformats.org/officeDocument/2006/relationships/hyperlink" Target="mailto:jball@siue.edu" TargetMode="External"/><Relationship Id="rId44" Type="http://schemas.openxmlformats.org/officeDocument/2006/relationships/hyperlink" Target="https://www.siue.edu/its/starfish/"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quarto@siue.edu" TargetMode="External"/><Relationship Id="rId14" Type="http://schemas.openxmlformats.org/officeDocument/2006/relationships/hyperlink" Target="https://www.siue.edu/policies/3c1.shtml" TargetMode="External"/><Relationship Id="rId22" Type="http://schemas.openxmlformats.org/officeDocument/2006/relationships/hyperlink" Target="mailto:myaccess@siue.edu" TargetMode="External"/><Relationship Id="rId27" Type="http://schemas.openxmlformats.org/officeDocument/2006/relationships/hyperlink" Target="https://www.siue.edu/policies/3c1.shtml" TargetMode="External"/><Relationship Id="rId30" Type="http://schemas.openxmlformats.org/officeDocument/2006/relationships/hyperlink" Target="https://www.siue.edu/csdi" TargetMode="External"/><Relationship Id="rId35" Type="http://schemas.openxmlformats.org/officeDocument/2006/relationships/hyperlink" Target="https://www.siue.edu/lss/tutoring-resource-center/" TargetMode="External"/><Relationship Id="rId43" Type="http://schemas.openxmlformats.org/officeDocument/2006/relationships/hyperlink" Target="https://www.siue.edu/retention/about/meet-us.shtml?section=coaches" TargetMode="External"/><Relationship Id="rId48" Type="http://schemas.openxmlformats.org/officeDocument/2006/relationships/hyperlink" Target="http://kb.siue.edu" TargetMode="External"/><Relationship Id="rId8" Type="http://schemas.openxmlformats.org/officeDocument/2006/relationships/hyperlink" Target="https://siue.zoom.us/j/3943232912"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siue.edu/policies/1i4.shtml" TargetMode="External"/><Relationship Id="rId17" Type="http://schemas.openxmlformats.org/officeDocument/2006/relationships/hyperlink" Target="http://www.siue.edu/education/psychology/plagiarism.shtml" TargetMode="External"/><Relationship Id="rId25" Type="http://schemas.openxmlformats.org/officeDocument/2006/relationships/hyperlink" Target="https://www.siue.edu/about/announcements/coronavirus/testing-reporting/reporting.shtml?section=students" TargetMode="External"/><Relationship Id="rId33" Type="http://schemas.openxmlformats.org/officeDocument/2006/relationships/hyperlink" Target="http://www.siue.edu/lovejoylibrary/" TargetMode="External"/><Relationship Id="rId38" Type="http://schemas.openxmlformats.org/officeDocument/2006/relationships/hyperlink" Target="https://www.siue.edu/financialaid/" TargetMode="External"/><Relationship Id="rId46" Type="http://schemas.openxmlformats.org/officeDocument/2006/relationships/hyperlink" Target="mailto:help@siue.edu" TargetMode="External"/><Relationship Id="rId20" Type="http://schemas.openxmlformats.org/officeDocument/2006/relationships/hyperlink" Target="http://www.siue.edu/lss/writing/index.shtml" TargetMode="External"/><Relationship Id="rId41" Type="http://schemas.openxmlformats.org/officeDocument/2006/relationships/hyperlink" Target="http://cougarcare.siue.edu/" TargetMode="External"/><Relationship Id="rId54"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iue.edu/policies/3c2.shtml" TargetMode="External"/><Relationship Id="rId23" Type="http://schemas.openxmlformats.org/officeDocument/2006/relationships/hyperlink" Target="https://www.cdc.gov/coronavirus/2019-ncov/symptoms-testing/symptoms.html" TargetMode="External"/><Relationship Id="rId28" Type="http://schemas.openxmlformats.org/officeDocument/2006/relationships/hyperlink" Target="mailto:myaccess@siue.edu" TargetMode="External"/><Relationship Id="rId36" Type="http://schemas.openxmlformats.org/officeDocument/2006/relationships/hyperlink" Target="http://www.siue.edu/lss/writing/index.shtml"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5" ma:contentTypeDescription="Create a new document." ma:contentTypeScope="" ma:versionID="2950e509e067aa67baaf9eae6c434cc6">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2eb46ee75fe2c1919ffa000ddb5e9f7a"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2801EF-8427-48E6-ABF2-B9380FFE6A8E}">
  <ds:schemaRefs>
    <ds:schemaRef ds:uri="http://schemas.openxmlformats.org/officeDocument/2006/bibliography"/>
  </ds:schemaRefs>
</ds:datastoreItem>
</file>

<file path=customXml/itemProps2.xml><?xml version="1.0" encoding="utf-8"?>
<ds:datastoreItem xmlns:ds="http://schemas.openxmlformats.org/officeDocument/2006/customXml" ds:itemID="{8876CCA4-EF49-430D-BD00-F28B7D6917F7}"/>
</file>

<file path=customXml/itemProps3.xml><?xml version="1.0" encoding="utf-8"?>
<ds:datastoreItem xmlns:ds="http://schemas.openxmlformats.org/officeDocument/2006/customXml" ds:itemID="{BE5D5305-1AE6-4EE3-83E9-4F1CC9FC3B6C}"/>
</file>

<file path=customXml/itemProps4.xml><?xml version="1.0" encoding="utf-8"?>
<ds:datastoreItem xmlns:ds="http://schemas.openxmlformats.org/officeDocument/2006/customXml" ds:itemID="{057C303B-79D7-4626-9B15-4D9554F17922}"/>
</file>

<file path=docProps/app.xml><?xml version="1.0" encoding="utf-8"?>
<Properties xmlns="http://schemas.openxmlformats.org/officeDocument/2006/extended-properties" xmlns:vt="http://schemas.openxmlformats.org/officeDocument/2006/docPropsVTypes">
  <Template>Normal</Template>
  <TotalTime>0</TotalTime>
  <Pages>13</Pages>
  <Words>4704</Words>
  <Characters>26815</Characters>
  <Application>Microsoft Office Word</Application>
  <DocSecurity>4</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2023-10-26T13:43:00Z</dcterms:created>
  <dcterms:modified xsi:type="dcterms:W3CDTF">2023-10-26T13:43:00Z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