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E3FB6" w14:textId="77777777" w:rsidR="0074007C" w:rsidRPr="00687AD1" w:rsidRDefault="00687AD1" w:rsidP="00BF698D">
      <w:pPr>
        <w:spacing w:after="0" w:line="259" w:lineRule="auto"/>
        <w:ind w:left="22"/>
        <w:jc w:val="center"/>
      </w:pPr>
      <w:bookmarkStart w:id="0" w:name="_GoBack"/>
      <w:bookmarkEnd w:id="0"/>
      <w:r w:rsidRPr="00687AD1">
        <w:rPr>
          <w:b/>
        </w:rPr>
        <w:t>Southern Illinois University Edwardsville</w:t>
      </w:r>
    </w:p>
    <w:p w14:paraId="50BEE090" w14:textId="77777777" w:rsidR="0074007C" w:rsidRPr="00687AD1" w:rsidRDefault="00687AD1" w:rsidP="00BF698D">
      <w:pPr>
        <w:spacing w:after="0" w:line="259" w:lineRule="auto"/>
        <w:ind w:left="22" w:right="2"/>
        <w:jc w:val="center"/>
      </w:pPr>
      <w:r w:rsidRPr="00687AD1">
        <w:rPr>
          <w:b/>
        </w:rPr>
        <w:t>Department of Applied Health</w:t>
      </w:r>
    </w:p>
    <w:p w14:paraId="45B9DE09" w14:textId="77777777" w:rsidR="0074007C" w:rsidRPr="00687AD1" w:rsidRDefault="00687AD1">
      <w:pPr>
        <w:spacing w:after="4" w:line="259" w:lineRule="auto"/>
        <w:jc w:val="center"/>
      </w:pPr>
      <w:r w:rsidRPr="00687AD1">
        <w:t>Winter Term</w:t>
      </w:r>
    </w:p>
    <w:p w14:paraId="0687E46D" w14:textId="01EFC0AD" w:rsidR="00687AD1" w:rsidRPr="00687AD1" w:rsidRDefault="00B34F34" w:rsidP="00687AD1">
      <w:pPr>
        <w:jc w:val="center"/>
      </w:pPr>
      <w:r>
        <w:t xml:space="preserve">(December </w:t>
      </w:r>
      <w:r w:rsidR="00E22CE9">
        <w:t>18</w:t>
      </w:r>
      <w:r w:rsidR="00FB4EF4">
        <w:t>, 202</w:t>
      </w:r>
      <w:r w:rsidR="008362B3">
        <w:t>3</w:t>
      </w:r>
      <w:r w:rsidR="006171C8">
        <w:t xml:space="preserve"> </w:t>
      </w:r>
      <w:r w:rsidR="00687AD1" w:rsidRPr="00687AD1">
        <w:t xml:space="preserve">– January </w:t>
      </w:r>
      <w:r w:rsidR="00E22CE9">
        <w:t>7</w:t>
      </w:r>
      <w:r w:rsidR="00FB4EF4">
        <w:t>, 202</w:t>
      </w:r>
      <w:r w:rsidR="008362B3">
        <w:t>4</w:t>
      </w:r>
      <w:r w:rsidR="00687AD1" w:rsidRPr="00687AD1">
        <w:t>)</w:t>
      </w:r>
    </w:p>
    <w:p w14:paraId="2652E551" w14:textId="77777777" w:rsidR="0074007C" w:rsidRPr="00687AD1" w:rsidRDefault="00687AD1">
      <w:pPr>
        <w:spacing w:after="0" w:line="259" w:lineRule="auto"/>
        <w:ind w:left="73" w:firstLine="0"/>
        <w:jc w:val="center"/>
      </w:pPr>
      <w:r w:rsidRPr="00687AD1">
        <w:t xml:space="preserve"> </w:t>
      </w:r>
    </w:p>
    <w:p w14:paraId="55342559" w14:textId="77777777" w:rsidR="0074007C" w:rsidRPr="00687AD1" w:rsidRDefault="00687AD1">
      <w:pPr>
        <w:spacing w:after="0" w:line="259" w:lineRule="auto"/>
        <w:ind w:left="22" w:right="5"/>
        <w:jc w:val="center"/>
      </w:pPr>
      <w:r w:rsidRPr="00687AD1">
        <w:rPr>
          <w:b/>
        </w:rPr>
        <w:t xml:space="preserve">KIN211 – Medical Terminology </w:t>
      </w:r>
    </w:p>
    <w:p w14:paraId="4C89A7C4" w14:textId="77777777" w:rsidR="0074007C" w:rsidRPr="00687AD1" w:rsidRDefault="00687AD1" w:rsidP="004543CD">
      <w:pPr>
        <w:spacing w:after="0" w:line="259" w:lineRule="auto"/>
        <w:ind w:left="0" w:firstLine="0"/>
      </w:pPr>
      <w:r w:rsidRPr="00687AD1">
        <w:t xml:space="preserve"> </w:t>
      </w:r>
      <w:r w:rsidRPr="00687AD1">
        <w:rPr>
          <w:b/>
        </w:rPr>
        <w:t>Course description:</w:t>
      </w:r>
      <w:r w:rsidRPr="00687AD1">
        <w:t xml:space="preserve"> This online course is designed to develop skills necessary to read and comprehend original research, medical reports, and health/fitness evaluations with regards to prefixes, suffices, and word roots of medical terms. Emphasis is placed on building a working medical vocabulary based on body systems by studying the meaning, pronunciation, and spelling of medical terms.  </w:t>
      </w:r>
    </w:p>
    <w:p w14:paraId="57F5DB46" w14:textId="77777777" w:rsidR="0074007C" w:rsidRPr="0055279A" w:rsidRDefault="00687AD1">
      <w:pPr>
        <w:spacing w:after="0" w:line="259" w:lineRule="auto"/>
        <w:ind w:left="0" w:firstLine="0"/>
        <w:rPr>
          <w:sz w:val="16"/>
          <w:szCs w:val="16"/>
        </w:rPr>
      </w:pPr>
      <w:r w:rsidRPr="00687AD1">
        <w:t xml:space="preserve"> </w:t>
      </w:r>
    </w:p>
    <w:p w14:paraId="0DE9FACD" w14:textId="77777777" w:rsidR="004543CD" w:rsidRDefault="004543CD" w:rsidP="004543CD">
      <w:pPr>
        <w:pStyle w:val="Default"/>
        <w:rPr>
          <w:sz w:val="23"/>
          <w:szCs w:val="23"/>
        </w:rPr>
      </w:pPr>
      <w:r>
        <w:rPr>
          <w:b/>
          <w:bCs/>
          <w:sz w:val="23"/>
          <w:szCs w:val="23"/>
        </w:rPr>
        <w:t xml:space="preserve">NOTE: EXAMS MUST BE COMPLETED BY 11:59PM ON THE DUE DATE </w:t>
      </w:r>
      <w:r>
        <w:rPr>
          <w:sz w:val="23"/>
          <w:szCs w:val="23"/>
        </w:rPr>
        <w:t xml:space="preserve">(see course schedule below). </w:t>
      </w:r>
      <w:r>
        <w:rPr>
          <w:b/>
          <w:bCs/>
          <w:sz w:val="23"/>
          <w:szCs w:val="23"/>
        </w:rPr>
        <w:t xml:space="preserve">Students will </w:t>
      </w:r>
      <w:r w:rsidRPr="0055279A">
        <w:rPr>
          <w:b/>
          <w:bCs/>
          <w:sz w:val="23"/>
          <w:szCs w:val="23"/>
          <w:u w:val="single"/>
        </w:rPr>
        <w:t>not</w:t>
      </w:r>
      <w:r>
        <w:rPr>
          <w:b/>
          <w:bCs/>
          <w:sz w:val="23"/>
          <w:szCs w:val="23"/>
        </w:rPr>
        <w:t xml:space="preserve"> be able to take tests after the </w:t>
      </w:r>
      <w:r w:rsidR="00E11568">
        <w:rPr>
          <w:b/>
          <w:bCs/>
          <w:sz w:val="23"/>
          <w:szCs w:val="23"/>
        </w:rPr>
        <w:t xml:space="preserve">due date. </w:t>
      </w:r>
      <w:r w:rsidR="0055279A">
        <w:rPr>
          <w:b/>
          <w:bCs/>
          <w:sz w:val="23"/>
          <w:szCs w:val="23"/>
        </w:rPr>
        <w:t xml:space="preserve">If a student misses an exam deadline the student will receive a 0 for the exam. No makeups. Answers to the exam will be available </w:t>
      </w:r>
      <w:r w:rsidR="0055279A" w:rsidRPr="0055279A">
        <w:rPr>
          <w:b/>
          <w:bCs/>
          <w:sz w:val="23"/>
          <w:szCs w:val="23"/>
          <w:u w:val="single"/>
        </w:rPr>
        <w:t>only after the due date</w:t>
      </w:r>
      <w:r w:rsidR="0055279A">
        <w:rPr>
          <w:b/>
          <w:bCs/>
          <w:sz w:val="23"/>
          <w:szCs w:val="23"/>
        </w:rPr>
        <w:t xml:space="preserve">. </w:t>
      </w:r>
      <w:r>
        <w:rPr>
          <w:b/>
          <w:bCs/>
          <w:sz w:val="23"/>
          <w:szCs w:val="23"/>
        </w:rPr>
        <w:t xml:space="preserve"> </w:t>
      </w:r>
    </w:p>
    <w:p w14:paraId="6447534D" w14:textId="77777777" w:rsidR="0055279A" w:rsidRPr="0055279A" w:rsidRDefault="0055279A" w:rsidP="004543CD">
      <w:pPr>
        <w:ind w:left="-5"/>
        <w:rPr>
          <w:sz w:val="16"/>
          <w:szCs w:val="16"/>
        </w:rPr>
      </w:pPr>
    </w:p>
    <w:p w14:paraId="1F53A018" w14:textId="77777777" w:rsidR="0074007C" w:rsidRPr="00687AD1" w:rsidRDefault="004543CD" w:rsidP="004543CD">
      <w:pPr>
        <w:ind w:left="-5"/>
      </w:pPr>
      <w:r>
        <w:rPr>
          <w:sz w:val="23"/>
          <w:szCs w:val="23"/>
        </w:rPr>
        <w:t xml:space="preserve">This course is designed to be an independent self-study course. There will be no classroom meetings; however, students may email course content questions to the instructor. </w:t>
      </w:r>
      <w:r w:rsidR="00687AD1" w:rsidRPr="00687AD1">
        <w:t xml:space="preserve">  </w:t>
      </w:r>
    </w:p>
    <w:p w14:paraId="66317A81" w14:textId="77777777" w:rsidR="0074007C" w:rsidRPr="00687AD1" w:rsidRDefault="00687AD1">
      <w:pPr>
        <w:spacing w:after="0" w:line="259" w:lineRule="auto"/>
        <w:ind w:left="0" w:firstLine="0"/>
      </w:pPr>
      <w:r w:rsidRPr="00687AD1">
        <w:t xml:space="preserve"> </w:t>
      </w:r>
    </w:p>
    <w:p w14:paraId="13359323" w14:textId="77777777" w:rsidR="00687AD1" w:rsidRPr="00687AD1" w:rsidRDefault="00687AD1" w:rsidP="00687AD1">
      <w:pPr>
        <w:ind w:left="2880" w:hanging="2880"/>
      </w:pPr>
      <w:r w:rsidRPr="00687AD1">
        <w:rPr>
          <w:b/>
        </w:rPr>
        <w:t>Instructor:</w:t>
      </w:r>
      <w:r w:rsidRPr="00687AD1">
        <w:t xml:space="preserve"> </w:t>
      </w:r>
      <w:r w:rsidRPr="00687AD1">
        <w:tab/>
        <w:t>Erik Kirk</w:t>
      </w:r>
    </w:p>
    <w:p w14:paraId="095A6B41" w14:textId="77777777" w:rsidR="00687AD1" w:rsidRPr="00687AD1" w:rsidRDefault="00687AD1" w:rsidP="00687AD1">
      <w:pPr>
        <w:ind w:left="2880" w:hanging="2880"/>
      </w:pPr>
      <w:r w:rsidRPr="00687AD1">
        <w:rPr>
          <w:b/>
        </w:rPr>
        <w:t>Email:</w:t>
      </w:r>
      <w:r w:rsidRPr="00687AD1">
        <w:t xml:space="preserve"> </w:t>
      </w:r>
      <w:r w:rsidRPr="00687AD1">
        <w:tab/>
        <w:t>ekirk@siue.edu</w:t>
      </w:r>
    </w:p>
    <w:p w14:paraId="6CD13F4D" w14:textId="77777777" w:rsidR="00687AD1" w:rsidRPr="00687AD1" w:rsidRDefault="00687AD1" w:rsidP="00687AD1">
      <w:pPr>
        <w:ind w:left="2880" w:hanging="2880"/>
      </w:pPr>
      <w:r w:rsidRPr="00687AD1">
        <w:rPr>
          <w:b/>
        </w:rPr>
        <w:t>Office:</w:t>
      </w:r>
      <w:r w:rsidRPr="00687AD1">
        <w:t xml:space="preserve"> </w:t>
      </w:r>
      <w:r w:rsidRPr="00687AD1">
        <w:tab/>
        <w:t>VC 261</w:t>
      </w:r>
      <w:r w:rsidR="00E95860">
        <w:t>3</w:t>
      </w:r>
      <w:r w:rsidRPr="00687AD1">
        <w:t xml:space="preserve"> (Lukas Annex)</w:t>
      </w:r>
    </w:p>
    <w:p w14:paraId="327670FF" w14:textId="77777777" w:rsidR="00687AD1" w:rsidRPr="00687AD1" w:rsidRDefault="00687AD1" w:rsidP="00687AD1">
      <w:pPr>
        <w:ind w:left="2880" w:hanging="2880"/>
      </w:pPr>
      <w:r w:rsidRPr="00687AD1">
        <w:rPr>
          <w:b/>
        </w:rPr>
        <w:t>Online Office Hours:</w:t>
      </w:r>
      <w:r w:rsidRPr="00687AD1">
        <w:tab/>
        <w:t>Place questions on Discussion Board or email me</w:t>
      </w:r>
    </w:p>
    <w:p w14:paraId="04D9C294" w14:textId="77777777" w:rsidR="0074007C" w:rsidRPr="00687AD1" w:rsidRDefault="00687AD1" w:rsidP="00687AD1">
      <w:pPr>
        <w:tabs>
          <w:tab w:val="center" w:pos="3630"/>
        </w:tabs>
        <w:ind w:left="-15" w:firstLine="0"/>
      </w:pPr>
      <w:r w:rsidRPr="00687AD1">
        <w:rPr>
          <w:b/>
        </w:rPr>
        <w:t>Phone:</w:t>
      </w:r>
      <w:r w:rsidRPr="00687AD1">
        <w:t xml:space="preserve"> </w:t>
      </w:r>
      <w:r w:rsidRPr="00687AD1">
        <w:tab/>
        <w:t xml:space="preserve">618-650-2938 </w:t>
      </w:r>
    </w:p>
    <w:p w14:paraId="310A565F" w14:textId="77777777" w:rsidR="0074007C" w:rsidRPr="00687AD1" w:rsidRDefault="00687AD1">
      <w:pPr>
        <w:spacing w:after="0" w:line="259" w:lineRule="auto"/>
        <w:ind w:left="0" w:firstLine="0"/>
      </w:pPr>
      <w:r w:rsidRPr="00687AD1">
        <w:t xml:space="preserve"> </w:t>
      </w:r>
    </w:p>
    <w:p w14:paraId="74A05399" w14:textId="77777777" w:rsidR="0074007C" w:rsidRPr="00687AD1" w:rsidRDefault="00687AD1">
      <w:pPr>
        <w:tabs>
          <w:tab w:val="center" w:pos="5372"/>
        </w:tabs>
        <w:ind w:left="-15" w:firstLine="0"/>
      </w:pPr>
      <w:r w:rsidRPr="00687AD1">
        <w:rPr>
          <w:b/>
        </w:rPr>
        <w:t>Textbooks:</w:t>
      </w:r>
      <w:r w:rsidRPr="00687AD1">
        <w:t xml:space="preserve"> </w:t>
      </w:r>
      <w:r w:rsidRPr="00687AD1">
        <w:tab/>
        <w:t xml:space="preserve">Brooks, L. and Brooks, L. </w:t>
      </w:r>
      <w:r w:rsidRPr="00687AD1">
        <w:rPr>
          <w:i/>
        </w:rPr>
        <w:t>Exploring Medical Language</w:t>
      </w:r>
      <w:r w:rsidRPr="00687AD1">
        <w:t xml:space="preserve">, 9th ed., Elsevier/Mosby.  </w:t>
      </w:r>
    </w:p>
    <w:p w14:paraId="45B413A9" w14:textId="77777777" w:rsidR="0074007C" w:rsidRPr="00687AD1" w:rsidRDefault="00687AD1" w:rsidP="0055279A">
      <w:pPr>
        <w:spacing w:after="0" w:line="259" w:lineRule="auto"/>
        <w:ind w:left="0" w:firstLine="0"/>
      </w:pPr>
      <w:r w:rsidRPr="00687AD1">
        <w:rPr>
          <w:b/>
        </w:rPr>
        <w:t xml:space="preserve">Computer Requirements: </w:t>
      </w:r>
      <w:r w:rsidRPr="00687AD1">
        <w:t xml:space="preserve">Minimum computer hardware: Pentium class computer with internet access and a professional version of Office 97 or higher (including Word and PowerPoint). Minimum browser software for PC users: Windows XP or higher, internet explorer 7.0 or higher, Firefox 3.5 or higher. Minimum browser software for Mac users: OSX 10.5 or higher, Safari 3.0 or higher. </w:t>
      </w:r>
    </w:p>
    <w:p w14:paraId="286316A2" w14:textId="77777777" w:rsidR="0074007C" w:rsidRPr="00687AD1" w:rsidRDefault="00687AD1">
      <w:pPr>
        <w:spacing w:after="0" w:line="259" w:lineRule="auto"/>
        <w:ind w:left="0" w:firstLine="0"/>
      </w:pPr>
      <w:r w:rsidRPr="00687AD1">
        <w:t xml:space="preserve"> </w:t>
      </w:r>
    </w:p>
    <w:p w14:paraId="7C680F54" w14:textId="77777777" w:rsidR="0074007C" w:rsidRPr="00687AD1" w:rsidRDefault="00687AD1">
      <w:pPr>
        <w:ind w:left="-5"/>
      </w:pPr>
      <w:r w:rsidRPr="00687AD1">
        <w:rPr>
          <w:b/>
        </w:rPr>
        <w:t>Course goals/student learning outcomes:</w:t>
      </w:r>
      <w:r w:rsidRPr="00687AD1">
        <w:t xml:space="preserve"> Upon completion of this course, each student will be able to:  </w:t>
      </w:r>
    </w:p>
    <w:p w14:paraId="3F20F87C" w14:textId="77777777" w:rsidR="0074007C" w:rsidRPr="00687AD1" w:rsidRDefault="00687AD1">
      <w:pPr>
        <w:numPr>
          <w:ilvl w:val="0"/>
          <w:numId w:val="1"/>
        </w:numPr>
        <w:ind w:hanging="360"/>
      </w:pPr>
      <w:r w:rsidRPr="00687AD1">
        <w:t xml:space="preserve">Describe the origin of medical terms. </w:t>
      </w:r>
    </w:p>
    <w:p w14:paraId="6EE98755" w14:textId="3F8773A5" w:rsidR="0074007C" w:rsidRPr="00687AD1" w:rsidRDefault="00687AD1">
      <w:pPr>
        <w:numPr>
          <w:ilvl w:val="0"/>
          <w:numId w:val="1"/>
        </w:numPr>
        <w:ind w:hanging="360"/>
      </w:pPr>
      <w:r w:rsidRPr="00687AD1">
        <w:t xml:space="preserve">Define the </w:t>
      </w:r>
      <w:r w:rsidR="00E22CE9" w:rsidRPr="00687AD1">
        <w:t>four-word</w:t>
      </w:r>
      <w:r w:rsidRPr="00687AD1">
        <w:t xml:space="preserve"> parts and the combining vowel. </w:t>
      </w:r>
    </w:p>
    <w:p w14:paraId="0FF9C35D" w14:textId="77777777" w:rsidR="0074007C" w:rsidRPr="00687AD1" w:rsidRDefault="00687AD1">
      <w:pPr>
        <w:numPr>
          <w:ilvl w:val="0"/>
          <w:numId w:val="1"/>
        </w:numPr>
        <w:ind w:hanging="360"/>
      </w:pPr>
      <w:r w:rsidRPr="00687AD1">
        <w:t xml:space="preserve">Build, analyze, and define medical terms using word parts.  </w:t>
      </w:r>
    </w:p>
    <w:p w14:paraId="7BC88772" w14:textId="77777777" w:rsidR="0074007C" w:rsidRPr="00687AD1" w:rsidRDefault="00687AD1">
      <w:pPr>
        <w:numPr>
          <w:ilvl w:val="0"/>
          <w:numId w:val="1"/>
        </w:numPr>
        <w:ind w:hanging="360"/>
      </w:pPr>
      <w:r w:rsidRPr="00687AD1">
        <w:t xml:space="preserve">Describe organizational components of the body, directional terms, anatomic planes, regions, and quadrants.  </w:t>
      </w:r>
    </w:p>
    <w:p w14:paraId="57011740" w14:textId="77777777" w:rsidR="0074007C" w:rsidRPr="00687AD1" w:rsidRDefault="00687AD1">
      <w:pPr>
        <w:numPr>
          <w:ilvl w:val="0"/>
          <w:numId w:val="1"/>
        </w:numPr>
        <w:ind w:hanging="360"/>
      </w:pPr>
      <w:r w:rsidRPr="00687AD1">
        <w:t xml:space="preserve">Identify the major body system structures and their related word parts.  </w:t>
      </w:r>
    </w:p>
    <w:p w14:paraId="5FE5CF62" w14:textId="77777777" w:rsidR="0074007C" w:rsidRPr="00687AD1" w:rsidRDefault="00687AD1">
      <w:pPr>
        <w:numPr>
          <w:ilvl w:val="0"/>
          <w:numId w:val="1"/>
        </w:numPr>
        <w:ind w:hanging="360"/>
      </w:pPr>
      <w:r w:rsidRPr="00687AD1">
        <w:t xml:space="preserve">Define medical terms related to diseases and disorders.  </w:t>
      </w:r>
    </w:p>
    <w:p w14:paraId="0E51DA57" w14:textId="77777777" w:rsidR="0074007C" w:rsidRPr="00687AD1" w:rsidRDefault="00687AD1">
      <w:pPr>
        <w:numPr>
          <w:ilvl w:val="0"/>
          <w:numId w:val="1"/>
        </w:numPr>
        <w:ind w:hanging="360"/>
      </w:pPr>
      <w:r w:rsidRPr="00687AD1">
        <w:t xml:space="preserve">Define diagnostic terms for each body system.  </w:t>
      </w:r>
    </w:p>
    <w:p w14:paraId="7531F91E" w14:textId="77777777" w:rsidR="0074007C" w:rsidRPr="00687AD1" w:rsidRDefault="00687AD1">
      <w:pPr>
        <w:numPr>
          <w:ilvl w:val="0"/>
          <w:numId w:val="1"/>
        </w:numPr>
        <w:ind w:hanging="360"/>
      </w:pPr>
      <w:r w:rsidRPr="00687AD1">
        <w:t xml:space="preserve">Identify plural endings for medical terms.  </w:t>
      </w:r>
    </w:p>
    <w:p w14:paraId="192EF8F9" w14:textId="77777777" w:rsidR="0074007C" w:rsidRPr="00687AD1" w:rsidRDefault="00687AD1">
      <w:pPr>
        <w:numPr>
          <w:ilvl w:val="0"/>
          <w:numId w:val="1"/>
        </w:numPr>
        <w:ind w:hanging="360"/>
      </w:pPr>
      <w:r w:rsidRPr="00687AD1">
        <w:t xml:space="preserve">Define surgical terms related to each body system.  </w:t>
      </w:r>
    </w:p>
    <w:p w14:paraId="3A1232B6" w14:textId="77777777" w:rsidR="0074007C" w:rsidRPr="00687AD1" w:rsidRDefault="00687AD1">
      <w:pPr>
        <w:numPr>
          <w:ilvl w:val="0"/>
          <w:numId w:val="1"/>
        </w:numPr>
        <w:ind w:hanging="360"/>
      </w:pPr>
      <w:r w:rsidRPr="00687AD1">
        <w:t xml:space="preserve">Define medical terms commonly used in obstetrics and neonatology.  </w:t>
      </w:r>
    </w:p>
    <w:p w14:paraId="67304A2E" w14:textId="77777777" w:rsidR="0074007C" w:rsidRPr="00687AD1" w:rsidRDefault="00687AD1">
      <w:pPr>
        <w:numPr>
          <w:ilvl w:val="0"/>
          <w:numId w:val="1"/>
        </w:numPr>
        <w:ind w:hanging="360"/>
      </w:pPr>
      <w:r w:rsidRPr="00687AD1">
        <w:t xml:space="preserve">Define medical terms used in oncology.  </w:t>
      </w:r>
    </w:p>
    <w:p w14:paraId="429AAD4A" w14:textId="77777777" w:rsidR="0074007C" w:rsidRPr="00687AD1" w:rsidRDefault="00687AD1">
      <w:pPr>
        <w:numPr>
          <w:ilvl w:val="0"/>
          <w:numId w:val="1"/>
        </w:numPr>
        <w:ind w:hanging="360"/>
      </w:pPr>
      <w:r w:rsidRPr="00687AD1">
        <w:t xml:space="preserve">Recognize common abbreviations used in each body system and specialty area.  </w:t>
      </w:r>
    </w:p>
    <w:p w14:paraId="42F6BCE9" w14:textId="77777777" w:rsidR="0074007C" w:rsidRPr="00687AD1" w:rsidRDefault="00687AD1">
      <w:pPr>
        <w:numPr>
          <w:ilvl w:val="0"/>
          <w:numId w:val="1"/>
        </w:numPr>
        <w:ind w:hanging="360"/>
      </w:pPr>
      <w:r w:rsidRPr="00687AD1">
        <w:t xml:space="preserve">Pronounce medical terms. </w:t>
      </w:r>
    </w:p>
    <w:p w14:paraId="0EBA05FF" w14:textId="77777777" w:rsidR="0074007C" w:rsidRPr="00687AD1" w:rsidRDefault="00687AD1">
      <w:pPr>
        <w:numPr>
          <w:ilvl w:val="0"/>
          <w:numId w:val="1"/>
        </w:numPr>
        <w:ind w:hanging="360"/>
      </w:pPr>
      <w:r w:rsidRPr="00687AD1">
        <w:t xml:space="preserve">Spell medical terms. </w:t>
      </w:r>
    </w:p>
    <w:p w14:paraId="1184C8D4" w14:textId="77777777" w:rsidR="0074007C" w:rsidRPr="00687AD1" w:rsidRDefault="00687AD1">
      <w:pPr>
        <w:spacing w:after="0" w:line="259" w:lineRule="auto"/>
        <w:ind w:left="0" w:firstLine="0"/>
      </w:pPr>
      <w:r w:rsidRPr="00687AD1">
        <w:t xml:space="preserve"> </w:t>
      </w:r>
    </w:p>
    <w:p w14:paraId="2E19218B" w14:textId="77777777" w:rsidR="0074007C" w:rsidRPr="00687AD1" w:rsidRDefault="00687AD1">
      <w:pPr>
        <w:ind w:left="-5"/>
      </w:pPr>
      <w:r w:rsidRPr="00687AD1">
        <w:rPr>
          <w:b/>
        </w:rPr>
        <w:lastRenderedPageBreak/>
        <w:t xml:space="preserve">Course Materials: </w:t>
      </w:r>
      <w:r w:rsidRPr="00687AD1">
        <w:t xml:space="preserve">Course materials and content will be available and presented on </w:t>
      </w:r>
      <w:r w:rsidRPr="00687AD1">
        <w:rPr>
          <w:i/>
        </w:rPr>
        <w:t xml:space="preserve">BlackBoard </w:t>
      </w:r>
      <w:r w:rsidRPr="00687AD1">
        <w:t xml:space="preserve">(accessed through bb.siue.edu).  Materials will be presented in </w:t>
      </w:r>
      <w:r w:rsidRPr="00687AD1">
        <w:rPr>
          <w:i/>
        </w:rPr>
        <w:t>PowerPoint</w:t>
      </w:r>
      <w:r w:rsidRPr="00687AD1">
        <w:t xml:space="preserve"> format  </w:t>
      </w:r>
    </w:p>
    <w:p w14:paraId="152891A3" w14:textId="77777777" w:rsidR="0074007C" w:rsidRPr="00687AD1" w:rsidRDefault="00687AD1">
      <w:pPr>
        <w:spacing w:after="0" w:line="259" w:lineRule="auto"/>
        <w:ind w:left="0" w:firstLine="0"/>
      </w:pPr>
      <w:r w:rsidRPr="00687AD1">
        <w:t xml:space="preserve"> </w:t>
      </w:r>
    </w:p>
    <w:p w14:paraId="5067E046" w14:textId="77777777" w:rsidR="0074007C" w:rsidRPr="00687AD1" w:rsidRDefault="00687AD1">
      <w:pPr>
        <w:ind w:left="-5"/>
      </w:pPr>
      <w:r w:rsidRPr="00687AD1">
        <w:t xml:space="preserve">With each chapter of material there will be a handout and a </w:t>
      </w:r>
      <w:r w:rsidRPr="00687AD1">
        <w:rPr>
          <w:i/>
        </w:rPr>
        <w:t>PowerPoint</w:t>
      </w:r>
      <w:r w:rsidRPr="00687AD1">
        <w:t xml:space="preserve"> presentation. </w:t>
      </w:r>
      <w:r w:rsidRPr="00687AD1">
        <w:rPr>
          <w:u w:val="single"/>
        </w:rPr>
        <w:t>There are in book exercises as well and it is highly recommended that you complete these exercises prior to taking the exam</w:t>
      </w:r>
      <w:r w:rsidRPr="00687AD1">
        <w:t xml:space="preserve">. </w:t>
      </w:r>
    </w:p>
    <w:p w14:paraId="3C13B0E6" w14:textId="77777777" w:rsidR="0074007C" w:rsidRPr="00687AD1" w:rsidRDefault="00687AD1">
      <w:pPr>
        <w:spacing w:after="0" w:line="259" w:lineRule="auto"/>
        <w:ind w:left="0" w:firstLine="0"/>
      </w:pPr>
      <w:r w:rsidRPr="00687AD1">
        <w:t xml:space="preserve"> </w:t>
      </w:r>
    </w:p>
    <w:p w14:paraId="5A764EBB" w14:textId="77777777" w:rsidR="004543CD" w:rsidRDefault="004543CD" w:rsidP="004543CD">
      <w:pPr>
        <w:spacing w:after="0" w:line="238" w:lineRule="auto"/>
        <w:ind w:left="0" w:firstLine="0"/>
        <w:rPr>
          <w:b/>
          <w:i/>
        </w:rPr>
      </w:pPr>
      <w:r>
        <w:rPr>
          <w:b/>
          <w:bCs/>
          <w:sz w:val="23"/>
          <w:szCs w:val="23"/>
        </w:rPr>
        <w:t xml:space="preserve">I have not set any restrictions on working ahead on the Units. However, the deadlines for the exams make it imperative that you do not fall behind. </w:t>
      </w:r>
      <w:r w:rsidRPr="00687AD1">
        <w:rPr>
          <w:b/>
          <w:i/>
        </w:rPr>
        <w:t xml:space="preserve"> </w:t>
      </w:r>
    </w:p>
    <w:p w14:paraId="07B73A59" w14:textId="77777777" w:rsidR="004543CD" w:rsidRPr="00687AD1" w:rsidRDefault="004543CD" w:rsidP="004543CD">
      <w:pPr>
        <w:spacing w:after="0" w:line="238" w:lineRule="auto"/>
        <w:ind w:left="0" w:firstLine="0"/>
      </w:pPr>
    </w:p>
    <w:p w14:paraId="1B4616B7" w14:textId="77777777" w:rsidR="0074007C" w:rsidRPr="00687AD1" w:rsidRDefault="00687AD1">
      <w:pPr>
        <w:spacing w:after="230"/>
        <w:ind w:left="-5"/>
      </w:pPr>
      <w:r w:rsidRPr="00687AD1">
        <w:rPr>
          <w:b/>
        </w:rPr>
        <w:t xml:space="preserve">Exams: </w:t>
      </w:r>
      <w:r w:rsidRPr="00687AD1">
        <w:t>Following each chapter you will be required to complete a timed online</w:t>
      </w:r>
      <w:r w:rsidRPr="00687AD1">
        <w:rPr>
          <w:b/>
        </w:rPr>
        <w:t xml:space="preserve"> exam. </w:t>
      </w:r>
      <w:r w:rsidRPr="00687AD1">
        <w:t xml:space="preserve">Exams will be worth 100 pts and 45 minutes in duration. At the end of 45 minutes your exam will automatically be submitted for you even if you have not finished the exam. Each exam will require you to use the Respondus LockDown Browser. Exams will consist of multiple choice questions and matching. If you lose your internet connection, you may log back in and continue the exam. While you are disconnected the exam-timer does not stop. So you will need to log back in ASAP in-order to continue the exam. Remember that exam will automatically submitted at the end of 45 minutes. It is important that you have a reliable internet connection when taking the exam.  </w:t>
      </w:r>
    </w:p>
    <w:p w14:paraId="6AE22EAA" w14:textId="77777777" w:rsidR="0074007C" w:rsidRPr="00687AD1" w:rsidRDefault="00687AD1">
      <w:pPr>
        <w:spacing w:after="279"/>
        <w:ind w:left="-5"/>
      </w:pPr>
      <w:r w:rsidRPr="00687AD1">
        <w:rPr>
          <w:b/>
          <w:u w:val="single" w:color="000000"/>
        </w:rPr>
        <w:t>Tips for taking Exams on Blackboard:</w:t>
      </w:r>
      <w:r w:rsidRPr="00687AD1">
        <w:t xml:space="preserve"> All Exams will require the Respondus LockDown Browser. If you have not used the LockDown Browser before you can down load it from Blackboard. More information regarding downloading and using the LockDown Browser can be found at </w:t>
      </w:r>
      <w:hyperlink r:id="rId7">
        <w:r w:rsidRPr="00687AD1">
          <w:rPr>
            <w:color w:val="0000FF"/>
            <w:u w:val="single" w:color="0000FF"/>
          </w:rPr>
          <w:t>http://www.siue.edu/its/respondus/</w:t>
        </w:r>
      </w:hyperlink>
      <w:hyperlink r:id="rId8">
        <w:r w:rsidRPr="00687AD1">
          <w:t xml:space="preserve"> </w:t>
        </w:r>
      </w:hyperlink>
      <w:r w:rsidRPr="00687AD1">
        <w:t xml:space="preserve">  </w:t>
      </w:r>
    </w:p>
    <w:p w14:paraId="022514D7" w14:textId="77777777" w:rsidR="0074007C" w:rsidRPr="00687AD1" w:rsidRDefault="00687AD1">
      <w:pPr>
        <w:numPr>
          <w:ilvl w:val="0"/>
          <w:numId w:val="2"/>
        </w:numPr>
        <w:spacing w:after="3" w:line="238" w:lineRule="auto"/>
        <w:ind w:hanging="360"/>
      </w:pPr>
      <w:r w:rsidRPr="00687AD1">
        <w:t xml:space="preserve">Don’t use a wireless connection unless you have to. If you use a wireless connection use a connection that you trust (i.e. at home). Do NOT use public Wi-Fi to take an exam. Do NOT take exams on tablets, iPads, or phones.  </w:t>
      </w:r>
    </w:p>
    <w:p w14:paraId="639D30EE" w14:textId="77777777" w:rsidR="0074007C" w:rsidRPr="00687AD1" w:rsidRDefault="00687AD1">
      <w:pPr>
        <w:numPr>
          <w:ilvl w:val="0"/>
          <w:numId w:val="2"/>
        </w:numPr>
        <w:ind w:hanging="360"/>
      </w:pPr>
      <w:r w:rsidRPr="00687AD1">
        <w:t xml:space="preserve">Do not take the exam until you are fully prepared. Although you can use your materials to take the quiz, the quizzes will have a time limit. You will not have time to look up every answer. You can expect to have ~75 seconds to answer each question. </w:t>
      </w:r>
    </w:p>
    <w:p w14:paraId="206AF67A" w14:textId="77777777" w:rsidR="0074007C" w:rsidRPr="00687AD1" w:rsidRDefault="00687AD1">
      <w:pPr>
        <w:numPr>
          <w:ilvl w:val="0"/>
          <w:numId w:val="2"/>
        </w:numPr>
        <w:ind w:hanging="360"/>
      </w:pPr>
      <w:r w:rsidRPr="00687AD1">
        <w:t xml:space="preserve">Do NOT use the browsers back button use the BlackBoard navigation buttons. </w:t>
      </w:r>
    </w:p>
    <w:p w14:paraId="427E72E6" w14:textId="77777777" w:rsidR="0074007C" w:rsidRPr="00687AD1" w:rsidRDefault="00687AD1">
      <w:pPr>
        <w:numPr>
          <w:ilvl w:val="0"/>
          <w:numId w:val="2"/>
        </w:numPr>
        <w:ind w:hanging="360"/>
      </w:pPr>
      <w:r w:rsidRPr="00687AD1">
        <w:t xml:space="preserve">Save your answer before moving to the next question. </w:t>
      </w:r>
    </w:p>
    <w:p w14:paraId="080AAD76" w14:textId="77777777" w:rsidR="0074007C" w:rsidRPr="00687AD1" w:rsidRDefault="00687AD1">
      <w:pPr>
        <w:numPr>
          <w:ilvl w:val="0"/>
          <w:numId w:val="2"/>
        </w:numPr>
        <w:spacing w:after="183"/>
        <w:ind w:hanging="360"/>
      </w:pPr>
      <w:r w:rsidRPr="00687AD1">
        <w:t xml:space="preserve">You must click the “Save and Submit” button at the end of the test to submit your quiz for grading.  </w:t>
      </w:r>
    </w:p>
    <w:p w14:paraId="1CAD3B6C" w14:textId="77777777" w:rsidR="0074007C" w:rsidRPr="00687AD1" w:rsidRDefault="00687AD1">
      <w:pPr>
        <w:ind w:left="-5"/>
      </w:pPr>
      <w:r w:rsidRPr="00687AD1">
        <w:t xml:space="preserve">If you lose your internet connection, you may log back in and continue the exam. While you are disconnected the timer does not stop. So you will need to log back in ASAP in-order to continue the exam. </w:t>
      </w:r>
    </w:p>
    <w:p w14:paraId="3CCD5083" w14:textId="77777777" w:rsidR="0074007C" w:rsidRPr="00687AD1" w:rsidRDefault="00687AD1">
      <w:pPr>
        <w:spacing w:after="0" w:line="259" w:lineRule="auto"/>
        <w:ind w:left="0" w:firstLine="0"/>
      </w:pPr>
      <w:r w:rsidRPr="00687AD1">
        <w:t xml:space="preserve"> </w:t>
      </w:r>
    </w:p>
    <w:p w14:paraId="2B9686DC" w14:textId="77777777" w:rsidR="0074007C" w:rsidRPr="00687AD1" w:rsidRDefault="0074007C">
      <w:pPr>
        <w:spacing w:after="0" w:line="259" w:lineRule="auto"/>
        <w:ind w:left="0" w:firstLine="0"/>
      </w:pPr>
    </w:p>
    <w:p w14:paraId="48C07485" w14:textId="77777777" w:rsidR="0074007C" w:rsidRPr="00687AD1" w:rsidRDefault="00687AD1">
      <w:pPr>
        <w:spacing w:after="0" w:line="259" w:lineRule="auto"/>
        <w:ind w:left="-5"/>
      </w:pPr>
      <w:r w:rsidRPr="00687AD1">
        <w:rPr>
          <w:b/>
          <w:u w:val="single" w:color="000000"/>
        </w:rPr>
        <w:t>Undergraduate Student’s Evaluation:</w:t>
      </w:r>
      <w:r w:rsidRPr="00687AD1">
        <w:t xml:space="preserve">  </w:t>
      </w:r>
    </w:p>
    <w:p w14:paraId="1A4300EA" w14:textId="77777777" w:rsidR="0074007C" w:rsidRPr="00687AD1" w:rsidRDefault="00687AD1">
      <w:pPr>
        <w:tabs>
          <w:tab w:val="center" w:pos="4601"/>
        </w:tabs>
        <w:ind w:left="-15" w:firstLine="0"/>
      </w:pPr>
      <w:r w:rsidRPr="00687AD1">
        <w:t xml:space="preserve">Chapter Exams (16) </w:t>
      </w:r>
      <w:r w:rsidRPr="00687AD1">
        <w:tab/>
        <w:t xml:space="preserve">100% </w:t>
      </w:r>
    </w:p>
    <w:p w14:paraId="1786C862" w14:textId="77777777" w:rsidR="0074007C" w:rsidRPr="00687AD1" w:rsidRDefault="00687AD1">
      <w:pPr>
        <w:spacing w:after="28" w:line="259" w:lineRule="auto"/>
        <w:ind w:left="0" w:firstLine="0"/>
      </w:pPr>
      <w:r w:rsidRPr="00687AD1">
        <w:t xml:space="preserve"> </w:t>
      </w:r>
    </w:p>
    <w:p w14:paraId="28C213FF" w14:textId="77777777" w:rsidR="00687AD1" w:rsidRPr="00687AD1" w:rsidRDefault="00687AD1">
      <w:pPr>
        <w:tabs>
          <w:tab w:val="center" w:pos="5070"/>
        </w:tabs>
        <w:ind w:left="-15" w:firstLine="0"/>
      </w:pPr>
      <w:r w:rsidRPr="00687AD1">
        <w:rPr>
          <w:b/>
          <w:u w:val="single"/>
        </w:rPr>
        <w:t>Grading Scale</w:t>
      </w:r>
      <w:r w:rsidRPr="00687AD1">
        <w:t xml:space="preserve">: </w:t>
      </w:r>
      <w:r w:rsidRPr="00687AD1">
        <w:tab/>
      </w:r>
    </w:p>
    <w:p w14:paraId="3885E08C" w14:textId="77777777" w:rsidR="0074007C" w:rsidRPr="00687AD1" w:rsidRDefault="00687AD1">
      <w:pPr>
        <w:tabs>
          <w:tab w:val="center" w:pos="5070"/>
        </w:tabs>
        <w:ind w:left="-15" w:firstLine="0"/>
      </w:pPr>
      <w:r w:rsidRPr="00687AD1">
        <w:t xml:space="preserve">A (90 to 100%) </w:t>
      </w:r>
    </w:p>
    <w:p w14:paraId="03043C92" w14:textId="77777777" w:rsidR="0074007C" w:rsidRPr="00687AD1" w:rsidRDefault="00687AD1">
      <w:pPr>
        <w:numPr>
          <w:ilvl w:val="0"/>
          <w:numId w:val="3"/>
        </w:numPr>
        <w:ind w:hanging="233"/>
      </w:pPr>
      <w:r w:rsidRPr="00687AD1">
        <w:t xml:space="preserve">(80 to 89%) </w:t>
      </w:r>
    </w:p>
    <w:p w14:paraId="54945B1E" w14:textId="77777777" w:rsidR="0074007C" w:rsidRPr="00687AD1" w:rsidRDefault="00687AD1">
      <w:pPr>
        <w:numPr>
          <w:ilvl w:val="0"/>
          <w:numId w:val="3"/>
        </w:numPr>
        <w:ind w:hanging="233"/>
      </w:pPr>
      <w:r w:rsidRPr="00687AD1">
        <w:t xml:space="preserve">(70 to 79%) </w:t>
      </w:r>
    </w:p>
    <w:p w14:paraId="5A7882F0" w14:textId="77777777" w:rsidR="0074007C" w:rsidRPr="00687AD1" w:rsidRDefault="00687AD1">
      <w:pPr>
        <w:numPr>
          <w:ilvl w:val="0"/>
          <w:numId w:val="3"/>
        </w:numPr>
        <w:ind w:hanging="233"/>
      </w:pPr>
      <w:r w:rsidRPr="00687AD1">
        <w:t xml:space="preserve">(60 to 69%) </w:t>
      </w:r>
    </w:p>
    <w:p w14:paraId="5C441763" w14:textId="77777777" w:rsidR="0074007C" w:rsidRPr="00687AD1" w:rsidRDefault="00687AD1">
      <w:pPr>
        <w:tabs>
          <w:tab w:val="center" w:pos="720"/>
          <w:tab w:val="center" w:pos="1440"/>
          <w:tab w:val="center" w:pos="2160"/>
          <w:tab w:val="center" w:pos="2880"/>
          <w:tab w:val="center" w:pos="3601"/>
          <w:tab w:val="center" w:pos="4930"/>
        </w:tabs>
        <w:ind w:left="-15" w:firstLine="0"/>
      </w:pPr>
      <w:r w:rsidRPr="00687AD1">
        <w:t xml:space="preserve">F (0 to 59%) </w:t>
      </w:r>
    </w:p>
    <w:p w14:paraId="3B4227E0" w14:textId="77777777" w:rsidR="0074007C" w:rsidRPr="00687AD1" w:rsidRDefault="00687AD1">
      <w:pPr>
        <w:spacing w:after="0" w:line="259" w:lineRule="auto"/>
        <w:ind w:left="0" w:firstLine="0"/>
      </w:pPr>
      <w:r w:rsidRPr="00687AD1">
        <w:t xml:space="preserve"> </w:t>
      </w:r>
    </w:p>
    <w:p w14:paraId="7400A054" w14:textId="77777777" w:rsidR="0074007C" w:rsidRDefault="00687AD1">
      <w:pPr>
        <w:spacing w:after="0" w:line="259" w:lineRule="auto"/>
        <w:ind w:left="0" w:firstLine="0"/>
      </w:pPr>
      <w:r w:rsidRPr="00687AD1">
        <w:t xml:space="preserve"> </w:t>
      </w:r>
    </w:p>
    <w:p w14:paraId="57139C31" w14:textId="77777777" w:rsidR="00C6587C" w:rsidRDefault="00C6587C">
      <w:pPr>
        <w:spacing w:after="0" w:line="259" w:lineRule="auto"/>
        <w:ind w:left="0" w:firstLine="0"/>
      </w:pPr>
    </w:p>
    <w:p w14:paraId="265BF060" w14:textId="77777777" w:rsidR="00C6587C" w:rsidRPr="00687AD1" w:rsidRDefault="00C6587C">
      <w:pPr>
        <w:spacing w:after="0" w:line="259" w:lineRule="auto"/>
        <w:ind w:left="0" w:firstLine="0"/>
      </w:pPr>
    </w:p>
    <w:p w14:paraId="30214DEB" w14:textId="77777777" w:rsidR="0074007C" w:rsidRPr="00687AD1" w:rsidRDefault="00687AD1">
      <w:pPr>
        <w:ind w:left="-5"/>
      </w:pPr>
      <w:r w:rsidRPr="00687AD1">
        <w:rPr>
          <w:b/>
        </w:rPr>
        <w:lastRenderedPageBreak/>
        <w:t>Academic misconduct:</w:t>
      </w:r>
      <w:r w:rsidRPr="00687AD1">
        <w:t xml:space="preserve"> (http://www.siue.edu/policies/3c2.shtml) Southern Illinois University Edwardsville ("University") strives to provide students with a solid foundation for intellectual development and an ability and desire to make contributions to society. Students are encouraged to set the events of the world in a broad perspective, bringing a reasoned approach to the challenges they may face. A presumption of intellectual honesty is the foundation of all learning. This Code is administered with the intent that the process described below is fair or just and educational.  </w:t>
      </w:r>
    </w:p>
    <w:p w14:paraId="08B70F4F" w14:textId="77777777" w:rsidR="0074007C" w:rsidRPr="00687AD1" w:rsidRDefault="00687AD1">
      <w:pPr>
        <w:ind w:left="-15" w:firstLine="720"/>
      </w:pPr>
      <w:r w:rsidRPr="00687AD1">
        <w:t xml:space="preserve">Acts of academic misconduct for which students are subject to sanctions include, without limitation, plagiarism, cheating, failure or refusal to follow clinical practice standards, falsifying or manufacturing scientific or educational data and/or representing manufactured data to be the result of scientific or scholarly experiment or research, and soliciting, aiding, abetting, concealing, or attempting such acts. Plagiarism is defined as including, without limitation, the act of representing the work of another as one’s own. Plagiarism may consist of copying, paraphrasing, or otherwise using the written, electronic, or oral work of another without proper acknowledgment or consent of the source or presenting oral, electronic, or written material prepared by another as one’s own. Plagiarism also includes using information from electronic resources, including the Internet, without the use of proper citations. </w:t>
      </w:r>
    </w:p>
    <w:p w14:paraId="71D3027E" w14:textId="77777777" w:rsidR="0074007C" w:rsidRPr="00687AD1" w:rsidRDefault="00687AD1">
      <w:pPr>
        <w:ind w:left="-15" w:firstLine="720"/>
      </w:pPr>
      <w:r w:rsidRPr="00687AD1">
        <w:t xml:space="preserve">In response to a student’s academic misconduct, instructors may give the student a failing grade on the individual assignment or course without filing charges pursuant to this Code. However, for any other sanction, instructors must follow the procedures outlined in the Code. Any member of the University community may bring charges against a student for alleged acts of academic misconduct using the procedures of this policy. Charges of academic misconduct must be filed within twenty (20) working days of the actual occurrence, or the discovery of the occurrence, which forms the basis of the charge. Charges of academic misconduct shall be submitted in writing by the complaining party to the Provost and Vice Chancellor of Academic Affairs ("Provost") using the Academic Misconduct Complaint Form. </w:t>
      </w:r>
    </w:p>
    <w:p w14:paraId="47138FD6" w14:textId="77777777" w:rsidR="0074007C" w:rsidRPr="00687AD1" w:rsidRDefault="00687AD1">
      <w:pPr>
        <w:spacing w:after="0" w:line="259" w:lineRule="auto"/>
        <w:ind w:left="0" w:firstLine="0"/>
      </w:pPr>
      <w:r w:rsidRPr="00687AD1">
        <w:t xml:space="preserve"> </w:t>
      </w:r>
    </w:p>
    <w:p w14:paraId="5481EC84" w14:textId="77777777" w:rsidR="009F1610" w:rsidRDefault="009F1610" w:rsidP="009F1610">
      <w:pPr>
        <w:rPr>
          <w:i/>
          <w:szCs w:val="24"/>
        </w:rPr>
      </w:pPr>
      <w:r w:rsidRPr="00A35415">
        <w:rPr>
          <w:szCs w:val="24"/>
          <w:u w:val="single"/>
        </w:rPr>
        <w:t>Accommodations for students with disabilities</w:t>
      </w:r>
    </w:p>
    <w:p w14:paraId="175B73C0" w14:textId="77777777" w:rsidR="009F1610" w:rsidRPr="002C3620" w:rsidRDefault="009F1610" w:rsidP="009F1610">
      <w:pPr>
        <w:rPr>
          <w:i/>
          <w:szCs w:val="24"/>
          <w:u w:val="single"/>
        </w:rPr>
      </w:pPr>
      <w:r w:rsidRPr="002C3620">
        <w:rPr>
          <w:noProof/>
          <w:szCs w:val="24"/>
        </w:rPr>
        <w:drawing>
          <wp:anchor distT="0" distB="0" distL="114300" distR="114300" simplePos="0" relativeHeight="251659264" behindDoc="1" locked="0" layoutInCell="1" allowOverlap="1" wp14:anchorId="4052209D" wp14:editId="29B9F616">
            <wp:simplePos x="0" y="0"/>
            <wp:positionH relativeFrom="column">
              <wp:posOffset>4238625</wp:posOffset>
            </wp:positionH>
            <wp:positionV relativeFrom="paragraph">
              <wp:posOffset>-1083945</wp:posOffset>
            </wp:positionV>
            <wp:extent cx="461010" cy="3175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317500"/>
                    </a:xfrm>
                    <a:prstGeom prst="rect">
                      <a:avLst/>
                    </a:prstGeom>
                    <a:noFill/>
                  </pic:spPr>
                </pic:pic>
              </a:graphicData>
            </a:graphic>
            <wp14:sizeRelH relativeFrom="page">
              <wp14:pctWidth>0</wp14:pctWidth>
            </wp14:sizeRelH>
            <wp14:sizeRelV relativeFrom="page">
              <wp14:pctHeight>0</wp14:pctHeight>
            </wp14:sizeRelV>
          </wp:anchor>
        </w:drawing>
      </w:r>
      <w:r w:rsidRPr="002C3620">
        <w:rPr>
          <w:noProof/>
          <w:szCs w:val="24"/>
        </w:rPr>
        <w:drawing>
          <wp:anchor distT="0" distB="0" distL="114300" distR="114300" simplePos="0" relativeHeight="251660288" behindDoc="1" locked="0" layoutInCell="1" allowOverlap="1" wp14:anchorId="5E2275AB" wp14:editId="6B090C7E">
            <wp:simplePos x="0" y="0"/>
            <wp:positionH relativeFrom="column">
              <wp:posOffset>3773170</wp:posOffset>
            </wp:positionH>
            <wp:positionV relativeFrom="paragraph">
              <wp:posOffset>-316230</wp:posOffset>
            </wp:positionV>
            <wp:extent cx="333375" cy="31750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17500"/>
                    </a:xfrm>
                    <a:prstGeom prst="rect">
                      <a:avLst/>
                    </a:prstGeom>
                    <a:noFill/>
                  </pic:spPr>
                </pic:pic>
              </a:graphicData>
            </a:graphic>
            <wp14:sizeRelH relativeFrom="page">
              <wp14:pctWidth>0</wp14:pctWidth>
            </wp14:sizeRelH>
            <wp14:sizeRelV relativeFrom="page">
              <wp14:pctHeight>0</wp14:pctHeight>
            </wp14:sizeRelV>
          </wp:anchor>
        </w:drawing>
      </w:r>
      <w:r w:rsidRPr="002C3620">
        <w:rPr>
          <w:i/>
          <w:szCs w:val="24"/>
        </w:rPr>
        <w:t>According to SIUE University Safety and Emergency Procedures manual, persons with disabilities have the option of developing a plan in writing for evacuation in case of an emergency.  If any student with a disability would like to develop such a plan, please contact the instructor.</w:t>
      </w:r>
    </w:p>
    <w:p w14:paraId="2A744087" w14:textId="77777777" w:rsidR="009F1610" w:rsidRPr="002C3620" w:rsidRDefault="009F1610" w:rsidP="009F1610">
      <w:pPr>
        <w:tabs>
          <w:tab w:val="left" w:pos="-1080"/>
          <w:tab w:val="left" w:pos="-720"/>
          <w:tab w:val="left" w:pos="0"/>
          <w:tab w:val="left" w:pos="270"/>
          <w:tab w:val="left" w:pos="900"/>
          <w:tab w:val="left" w:pos="1440"/>
          <w:tab w:val="left" w:pos="2700"/>
        </w:tabs>
        <w:rPr>
          <w:szCs w:val="24"/>
          <w:u w:val="single"/>
        </w:rPr>
      </w:pPr>
    </w:p>
    <w:p w14:paraId="48DC423A" w14:textId="77777777" w:rsidR="009F1610" w:rsidRPr="002C3620" w:rsidRDefault="009F1610" w:rsidP="009F1610">
      <w:pPr>
        <w:pStyle w:val="PlainText"/>
        <w:rPr>
          <w:rFonts w:ascii="Times New Roman" w:hAnsi="Times New Roman"/>
          <w:i/>
          <w:sz w:val="24"/>
          <w:szCs w:val="24"/>
        </w:rPr>
      </w:pPr>
      <w:r w:rsidRPr="002C3620">
        <w:rPr>
          <w:rFonts w:ascii="Times New Roman" w:hAnsi="Times New Roman"/>
          <w:i/>
          <w:iCs/>
          <w:sz w:val="24"/>
          <w:szCs w:val="24"/>
        </w:rPr>
        <w:t xml:space="preserve">Students needing accommodations because of medical diagnosis or major life impairment will need to register with </w:t>
      </w:r>
      <w:r w:rsidRPr="002C3620">
        <w:rPr>
          <w:rFonts w:ascii="Times New Roman" w:hAnsi="Times New Roman"/>
          <w:b/>
          <w:i/>
          <w:iCs/>
          <w:sz w:val="24"/>
          <w:szCs w:val="24"/>
        </w:rPr>
        <w:t>Accessible Campus Community &amp; Equitable Student Support (ACCESS)</w:t>
      </w:r>
      <w:r w:rsidRPr="002C3620">
        <w:rPr>
          <w:rFonts w:ascii="Times New Roman" w:hAnsi="Times New Roman"/>
          <w:i/>
          <w:iCs/>
          <w:sz w:val="24"/>
          <w:szCs w:val="24"/>
        </w:rPr>
        <w:t xml:space="preserve"> and complete an intake process before accommodations will be given. The ACCESS office is located in the Student Success Center, Room 1270. You can also reach the office by e-mail at </w:t>
      </w:r>
      <w:hyperlink r:id="rId11" w:history="1">
        <w:r w:rsidRPr="002C3620">
          <w:rPr>
            <w:rStyle w:val="Hyperlink"/>
            <w:rFonts w:ascii="Times New Roman" w:hAnsi="Times New Roman"/>
            <w:i/>
            <w:iCs/>
            <w:sz w:val="24"/>
            <w:szCs w:val="24"/>
          </w:rPr>
          <w:t>myaccess@siue.edu</w:t>
        </w:r>
      </w:hyperlink>
      <w:r w:rsidRPr="002C3620">
        <w:rPr>
          <w:rFonts w:ascii="Times New Roman" w:hAnsi="Times New Roman"/>
          <w:i/>
          <w:iCs/>
          <w:sz w:val="24"/>
          <w:szCs w:val="24"/>
        </w:rPr>
        <w:t xml:space="preserve"> or by calling 618.650.3726. For more information on policies, procedures, or necessary forms, please visit the ACCESS website at </w:t>
      </w:r>
      <w:hyperlink r:id="rId12" w:history="1">
        <w:r w:rsidRPr="002C3620">
          <w:rPr>
            <w:rStyle w:val="Hyperlink"/>
            <w:rFonts w:ascii="Times New Roman" w:hAnsi="Times New Roman"/>
            <w:i/>
            <w:iCs/>
            <w:sz w:val="24"/>
            <w:szCs w:val="24"/>
          </w:rPr>
          <w:t>www.siue.edu/access</w:t>
        </w:r>
      </w:hyperlink>
      <w:r w:rsidRPr="002C3620">
        <w:rPr>
          <w:rFonts w:ascii="Times New Roman" w:hAnsi="Times New Roman"/>
          <w:i/>
          <w:iCs/>
          <w:sz w:val="24"/>
          <w:szCs w:val="24"/>
        </w:rPr>
        <w:t>.</w:t>
      </w:r>
    </w:p>
    <w:p w14:paraId="44E573FA" w14:textId="77777777" w:rsidR="009F1610" w:rsidRPr="002C3620" w:rsidRDefault="009F1610" w:rsidP="009F1610">
      <w:pPr>
        <w:tabs>
          <w:tab w:val="left" w:pos="-1080"/>
          <w:tab w:val="left" w:pos="-720"/>
          <w:tab w:val="left" w:pos="0"/>
          <w:tab w:val="left" w:pos="270"/>
          <w:tab w:val="left" w:pos="900"/>
          <w:tab w:val="left" w:pos="1440"/>
          <w:tab w:val="left" w:pos="2700"/>
        </w:tabs>
        <w:rPr>
          <w:szCs w:val="24"/>
          <w:u w:val="single"/>
        </w:rPr>
      </w:pPr>
    </w:p>
    <w:p w14:paraId="319F0D8C" w14:textId="77777777" w:rsidR="009F1610" w:rsidRPr="002C3620" w:rsidRDefault="009F1610" w:rsidP="009F1610">
      <w:pPr>
        <w:tabs>
          <w:tab w:val="left" w:pos="-1080"/>
          <w:tab w:val="left" w:pos="-720"/>
          <w:tab w:val="left" w:pos="0"/>
          <w:tab w:val="left" w:pos="270"/>
          <w:tab w:val="left" w:pos="900"/>
          <w:tab w:val="left" w:pos="1440"/>
          <w:tab w:val="left" w:pos="2700"/>
        </w:tabs>
        <w:rPr>
          <w:szCs w:val="24"/>
        </w:rPr>
      </w:pPr>
      <w:r w:rsidRPr="002C3620">
        <w:rPr>
          <w:szCs w:val="24"/>
          <w:u w:val="single"/>
        </w:rPr>
        <w:t>Plagiarism</w:t>
      </w:r>
      <w:r w:rsidRPr="002C3620">
        <w:rPr>
          <w:szCs w:val="24"/>
        </w:rPr>
        <w:t>:</w:t>
      </w:r>
    </w:p>
    <w:p w14:paraId="3DD77187" w14:textId="77777777" w:rsidR="009F1610" w:rsidRPr="002C3620" w:rsidRDefault="009F1610" w:rsidP="009F1610">
      <w:pPr>
        <w:rPr>
          <w:szCs w:val="24"/>
        </w:rPr>
      </w:pPr>
      <w:r w:rsidRPr="002C3620">
        <w:rPr>
          <w:szCs w:val="24"/>
        </w:rPr>
        <w:t>The University recognizes plagiarism as a serious academic offense. Plagiarism, the act of representing the work of another as one's own, may take two forms. It may consist of copying, paraphrasing or otherwise using the written or oral work of another without acknowledging the source, or it may consist of presenting oral or written course work prepared by another as one's own. [http://www.siue.edu/POLICIES/1i6.html]</w:t>
      </w:r>
    </w:p>
    <w:p w14:paraId="0D2B0E54" w14:textId="77777777" w:rsidR="009F1610" w:rsidRPr="002C3620" w:rsidRDefault="009F1610" w:rsidP="009F1610">
      <w:pPr>
        <w:rPr>
          <w:szCs w:val="24"/>
        </w:rPr>
      </w:pPr>
      <w:r w:rsidRPr="002C3620">
        <w:rPr>
          <w:szCs w:val="24"/>
        </w:rPr>
        <w:t>Normally a student who plagiarizes shall receive a grade of “</w:t>
      </w:r>
      <w:r w:rsidRPr="002C3620">
        <w:rPr>
          <w:b/>
          <w:bCs/>
          <w:szCs w:val="24"/>
        </w:rPr>
        <w:t>F”</w:t>
      </w:r>
      <w:r w:rsidRPr="002C3620">
        <w:rPr>
          <w:szCs w:val="24"/>
        </w:rPr>
        <w:t xml:space="preserve"> in the course in which the act occurs. The offense shall also be reported to the Provost. In addition, any graduate student who has been found to have committed an act of plagiarism may be dropped from his or her graduate degree program by his or her department. A student who is reported a second time shall be suspended from the University for a period of not less than one term. Should a student who has been suspended for plagiarism be readmitted and be again found guilty of the offense, he/she shall be permanently expelled from the University.</w:t>
      </w:r>
    </w:p>
    <w:p w14:paraId="47D16E87" w14:textId="77777777" w:rsidR="0074007C" w:rsidRPr="00687AD1" w:rsidRDefault="00687AD1">
      <w:pPr>
        <w:spacing w:after="0" w:line="259" w:lineRule="auto"/>
        <w:ind w:left="0" w:firstLine="0"/>
      </w:pPr>
      <w:r w:rsidRPr="00687AD1">
        <w:rPr>
          <w:b/>
        </w:rPr>
        <w:lastRenderedPageBreak/>
        <w:t xml:space="preserve">Course Schedule </w:t>
      </w:r>
    </w:p>
    <w:p w14:paraId="488A0BDB" w14:textId="77777777" w:rsidR="0074007C" w:rsidRPr="00687AD1" w:rsidRDefault="00687AD1">
      <w:pPr>
        <w:tabs>
          <w:tab w:val="center" w:pos="540"/>
          <w:tab w:val="center" w:pos="8281"/>
          <w:tab w:val="center" w:pos="9363"/>
        </w:tabs>
        <w:spacing w:after="0" w:line="259" w:lineRule="auto"/>
        <w:ind w:left="0" w:firstLine="0"/>
      </w:pPr>
      <w:r w:rsidRPr="00687AD1">
        <w:t xml:space="preserve"> </w:t>
      </w:r>
      <w:r w:rsidRPr="00687AD1">
        <w:tab/>
        <w:t xml:space="preserve"> </w:t>
      </w:r>
      <w:r w:rsidRPr="00687AD1">
        <w:tab/>
        <w:t xml:space="preserve"> </w:t>
      </w:r>
      <w:r w:rsidRPr="00687AD1">
        <w:tab/>
      </w:r>
      <w:r w:rsidRPr="00687AD1">
        <w:rPr>
          <w:b/>
          <w:i/>
          <w:u w:val="single" w:color="000000"/>
        </w:rPr>
        <w:t>Exam</w:t>
      </w:r>
      <w:r w:rsidRPr="00687AD1">
        <w:rPr>
          <w:b/>
          <w:i/>
        </w:rPr>
        <w:t xml:space="preserve"> </w:t>
      </w:r>
    </w:p>
    <w:p w14:paraId="72F5B017" w14:textId="77777777" w:rsidR="0074007C" w:rsidRPr="00687AD1" w:rsidRDefault="00687AD1" w:rsidP="00687AD1">
      <w:pPr>
        <w:tabs>
          <w:tab w:val="left" w:pos="5490"/>
          <w:tab w:val="left" w:pos="7200"/>
          <w:tab w:val="left" w:pos="9090"/>
        </w:tabs>
        <w:ind w:left="-15" w:firstLine="0"/>
      </w:pPr>
      <w:r w:rsidRPr="00687AD1">
        <w:rPr>
          <w:b/>
        </w:rPr>
        <w:t>Topic</w:t>
      </w:r>
      <w:r w:rsidRPr="00687AD1">
        <w:t xml:space="preserve"> </w:t>
      </w:r>
      <w:r w:rsidRPr="00687AD1">
        <w:tab/>
      </w:r>
      <w:r w:rsidRPr="00687AD1">
        <w:tab/>
      </w:r>
      <w:r w:rsidRPr="00687AD1">
        <w:rPr>
          <w:b/>
        </w:rPr>
        <w:t xml:space="preserve">Chapter </w:t>
      </w:r>
      <w:r w:rsidRPr="00687AD1">
        <w:t xml:space="preserve">              </w:t>
      </w:r>
      <w:r w:rsidRPr="00687AD1">
        <w:tab/>
      </w:r>
      <w:r w:rsidRPr="00687AD1">
        <w:rPr>
          <w:b/>
          <w:i/>
          <w:u w:val="single" w:color="000000"/>
        </w:rPr>
        <w:t>Due Date</w:t>
      </w:r>
      <w:r w:rsidRPr="00687AD1">
        <w:t xml:space="preserve"> </w:t>
      </w:r>
    </w:p>
    <w:p w14:paraId="567152E6" w14:textId="77777777" w:rsidR="0074007C" w:rsidRPr="00687AD1" w:rsidRDefault="00687AD1">
      <w:pPr>
        <w:spacing w:after="3" w:line="259" w:lineRule="auto"/>
        <w:ind w:left="-29" w:right="-42" w:firstLine="0"/>
      </w:pPr>
      <w:r w:rsidRPr="00687AD1">
        <w:rPr>
          <w:rFonts w:eastAsia="Calibri"/>
          <w:noProof/>
          <w:sz w:val="22"/>
        </w:rPr>
        <mc:AlternateContent>
          <mc:Choice Requires="wpg">
            <w:drawing>
              <wp:inline distT="0" distB="0" distL="0" distR="0" wp14:anchorId="553122C7" wp14:editId="59100070">
                <wp:extent cx="6895846" cy="18288"/>
                <wp:effectExtent l="0" t="0" r="0" b="0"/>
                <wp:docPr id="5471" name="Group 5471"/>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6576" name="Shape 657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group id="Group 5471" style="width:542.98pt;height:1.44pt;mso-position-horizontal-relative:char;mso-position-vertical-relative:line" coordsize="68958,182">
                <v:shape id="Shape 6577"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548614CD" w14:textId="77777777" w:rsidR="0074007C" w:rsidRPr="00687AD1" w:rsidRDefault="00687AD1">
      <w:pPr>
        <w:spacing w:after="0" w:line="259" w:lineRule="auto"/>
        <w:ind w:left="0" w:firstLine="0"/>
      </w:pPr>
      <w:r w:rsidRPr="00687AD1">
        <w:t xml:space="preserve"> </w:t>
      </w:r>
      <w:r w:rsidRPr="00687AD1">
        <w:tab/>
        <w:t xml:space="preserve"> </w:t>
      </w:r>
      <w:r w:rsidRPr="00687AD1">
        <w:tab/>
        <w:t xml:space="preserve"> </w:t>
      </w:r>
    </w:p>
    <w:p w14:paraId="36D8CEBF" w14:textId="3841C939" w:rsidR="0074007C" w:rsidRPr="00687AD1" w:rsidRDefault="00687AD1">
      <w:pPr>
        <w:numPr>
          <w:ilvl w:val="0"/>
          <w:numId w:val="4"/>
        </w:numPr>
        <w:ind w:hanging="360"/>
      </w:pPr>
      <w:r w:rsidRPr="00687AD1">
        <w:t xml:space="preserve">Introduction to Medical Language </w:t>
      </w:r>
      <w:r w:rsidRPr="00687AD1">
        <w:tab/>
      </w:r>
      <w:r w:rsidRPr="00687AD1">
        <w:tab/>
      </w:r>
      <w:r w:rsidRPr="00687AD1">
        <w:tab/>
      </w:r>
      <w:r w:rsidRPr="00687AD1">
        <w:tab/>
      </w:r>
      <w:r w:rsidRPr="00687AD1">
        <w:tab/>
        <w:t>1</w:t>
      </w:r>
      <w:r w:rsidRPr="00687AD1">
        <w:tab/>
      </w:r>
      <w:r w:rsidRPr="00687AD1">
        <w:tab/>
      </w:r>
      <w:r w:rsidRPr="00687AD1">
        <w:tab/>
        <w:t>12/</w:t>
      </w:r>
      <w:r w:rsidR="00E22CE9">
        <w:t>19</w:t>
      </w:r>
    </w:p>
    <w:p w14:paraId="368039CC" w14:textId="526935ED" w:rsidR="0074007C" w:rsidRPr="00687AD1" w:rsidRDefault="00687AD1">
      <w:pPr>
        <w:numPr>
          <w:ilvl w:val="0"/>
          <w:numId w:val="4"/>
        </w:numPr>
        <w:ind w:hanging="360"/>
      </w:pPr>
      <w:r w:rsidRPr="00687AD1">
        <w:t xml:space="preserve">Body Structure, Color and Oncology </w:t>
      </w:r>
      <w:r w:rsidRPr="00687AD1">
        <w:tab/>
      </w:r>
      <w:r w:rsidRPr="00687AD1">
        <w:tab/>
      </w:r>
      <w:r w:rsidRPr="00687AD1">
        <w:tab/>
      </w:r>
      <w:r w:rsidRPr="00687AD1">
        <w:tab/>
      </w:r>
      <w:r w:rsidRPr="00687AD1">
        <w:tab/>
        <w:t>2</w:t>
      </w:r>
      <w:r w:rsidRPr="00687AD1">
        <w:tab/>
      </w:r>
      <w:r w:rsidRPr="00687AD1">
        <w:tab/>
      </w:r>
      <w:r w:rsidRPr="00687AD1">
        <w:tab/>
        <w:t>12/</w:t>
      </w:r>
      <w:r w:rsidR="006171C8">
        <w:t>2</w:t>
      </w:r>
      <w:r w:rsidR="00E22CE9">
        <w:t>0</w:t>
      </w:r>
      <w:r w:rsidRPr="00687AD1">
        <w:t xml:space="preserve"> </w:t>
      </w:r>
    </w:p>
    <w:p w14:paraId="70361ABA" w14:textId="18FB0471" w:rsidR="0074007C" w:rsidRPr="00687AD1" w:rsidRDefault="00687AD1">
      <w:pPr>
        <w:numPr>
          <w:ilvl w:val="0"/>
          <w:numId w:val="4"/>
        </w:numPr>
        <w:ind w:hanging="360"/>
      </w:pPr>
      <w:r w:rsidRPr="00687AD1">
        <w:t xml:space="preserve">Directional Terms, Planes, Positions, Regions, and Quadrants  </w:t>
      </w:r>
      <w:r w:rsidRPr="00687AD1">
        <w:tab/>
      </w:r>
      <w:r w:rsidRPr="00687AD1">
        <w:tab/>
        <w:t xml:space="preserve">3  </w:t>
      </w:r>
      <w:r w:rsidRPr="00687AD1">
        <w:tab/>
      </w:r>
      <w:r w:rsidRPr="00687AD1">
        <w:tab/>
      </w:r>
      <w:r w:rsidRPr="00687AD1">
        <w:tab/>
        <w:t>12/</w:t>
      </w:r>
      <w:r w:rsidR="006171C8">
        <w:t>2</w:t>
      </w:r>
      <w:r w:rsidR="00E22CE9">
        <w:t>1</w:t>
      </w:r>
      <w:r w:rsidRPr="00687AD1">
        <w:t xml:space="preserve"> </w:t>
      </w:r>
      <w:r w:rsidRPr="00687AD1">
        <w:tab/>
        <w:t xml:space="preserve"> </w:t>
      </w:r>
    </w:p>
    <w:p w14:paraId="66AC46AE" w14:textId="263B4D13" w:rsidR="0074007C" w:rsidRPr="00687AD1" w:rsidRDefault="00687AD1">
      <w:pPr>
        <w:numPr>
          <w:ilvl w:val="0"/>
          <w:numId w:val="4"/>
        </w:numPr>
        <w:ind w:hanging="360"/>
      </w:pPr>
      <w:r w:rsidRPr="00687AD1">
        <w:t xml:space="preserve">Integumentary </w:t>
      </w:r>
      <w:r w:rsidR="00E22CE9" w:rsidRPr="00687AD1">
        <w:t xml:space="preserve">System </w:t>
      </w:r>
      <w:r w:rsidR="00E22CE9" w:rsidRPr="00687AD1">
        <w:tab/>
      </w:r>
      <w:r w:rsidRPr="00687AD1">
        <w:tab/>
      </w:r>
      <w:r w:rsidRPr="00687AD1">
        <w:tab/>
      </w:r>
      <w:r w:rsidRPr="00687AD1">
        <w:tab/>
      </w:r>
      <w:r w:rsidRPr="00687AD1">
        <w:tab/>
      </w:r>
      <w:r w:rsidRPr="00687AD1">
        <w:tab/>
      </w:r>
      <w:r w:rsidRPr="00687AD1">
        <w:tab/>
        <w:t xml:space="preserve">4 </w:t>
      </w:r>
      <w:r w:rsidRPr="00687AD1">
        <w:tab/>
      </w:r>
      <w:r w:rsidRPr="00687AD1">
        <w:tab/>
      </w:r>
      <w:r w:rsidRPr="00687AD1">
        <w:tab/>
        <w:t>12/2</w:t>
      </w:r>
      <w:r w:rsidR="00E22CE9">
        <w:t>2</w:t>
      </w:r>
      <w:r w:rsidRPr="00687AD1">
        <w:t xml:space="preserve"> </w:t>
      </w:r>
      <w:r w:rsidRPr="00687AD1">
        <w:tab/>
        <w:t xml:space="preserve"> </w:t>
      </w:r>
    </w:p>
    <w:p w14:paraId="7A207DD0" w14:textId="032A4FC7" w:rsidR="0074007C" w:rsidRPr="00687AD1" w:rsidRDefault="00687AD1">
      <w:pPr>
        <w:numPr>
          <w:ilvl w:val="0"/>
          <w:numId w:val="4"/>
        </w:numPr>
        <w:ind w:hanging="360"/>
      </w:pPr>
      <w:r w:rsidRPr="00687AD1">
        <w:t xml:space="preserve">Respiratory </w:t>
      </w:r>
      <w:r w:rsidR="00E22CE9" w:rsidRPr="00687AD1">
        <w:t xml:space="preserve">System </w:t>
      </w:r>
      <w:r w:rsidR="00E22CE9" w:rsidRPr="00687AD1">
        <w:tab/>
      </w:r>
      <w:r w:rsidRPr="00687AD1">
        <w:tab/>
      </w:r>
      <w:r w:rsidRPr="00687AD1">
        <w:tab/>
      </w:r>
      <w:r w:rsidRPr="00687AD1">
        <w:tab/>
      </w:r>
      <w:r w:rsidRPr="00687AD1">
        <w:tab/>
      </w:r>
      <w:r w:rsidRPr="00687AD1">
        <w:tab/>
      </w:r>
      <w:r w:rsidRPr="00687AD1">
        <w:tab/>
        <w:t xml:space="preserve">5 </w:t>
      </w:r>
      <w:r w:rsidRPr="00687AD1">
        <w:tab/>
      </w:r>
      <w:r w:rsidRPr="00687AD1">
        <w:tab/>
      </w:r>
      <w:r w:rsidRPr="00687AD1">
        <w:tab/>
        <w:t>12/2</w:t>
      </w:r>
      <w:r w:rsidR="00E22CE9">
        <w:t>3</w:t>
      </w:r>
      <w:r w:rsidRPr="00687AD1">
        <w:t xml:space="preserve"> </w:t>
      </w:r>
      <w:r w:rsidRPr="00687AD1">
        <w:tab/>
        <w:t xml:space="preserve"> </w:t>
      </w:r>
    </w:p>
    <w:p w14:paraId="4B879763" w14:textId="39EEFBD0" w:rsidR="0074007C" w:rsidRPr="00687AD1" w:rsidRDefault="00687AD1">
      <w:pPr>
        <w:numPr>
          <w:ilvl w:val="0"/>
          <w:numId w:val="4"/>
        </w:numPr>
        <w:ind w:hanging="360"/>
      </w:pPr>
      <w:r w:rsidRPr="00687AD1">
        <w:t xml:space="preserve">Urinary </w:t>
      </w:r>
      <w:r w:rsidR="00E22CE9" w:rsidRPr="00687AD1">
        <w:t xml:space="preserve">System </w:t>
      </w:r>
      <w:r w:rsidR="00E22CE9" w:rsidRPr="00687AD1">
        <w:tab/>
      </w:r>
      <w:r w:rsidRPr="00687AD1">
        <w:tab/>
      </w:r>
      <w:r w:rsidRPr="00687AD1">
        <w:tab/>
      </w:r>
      <w:r w:rsidRPr="00687AD1">
        <w:tab/>
      </w:r>
      <w:r w:rsidRPr="00687AD1">
        <w:tab/>
      </w:r>
      <w:r w:rsidRPr="00687AD1">
        <w:tab/>
      </w:r>
      <w:r w:rsidRPr="00687AD1">
        <w:tab/>
      </w:r>
      <w:r w:rsidRPr="00687AD1">
        <w:tab/>
      </w:r>
      <w:r w:rsidR="00E22CE9" w:rsidRPr="00687AD1">
        <w:t xml:space="preserve">6 </w:t>
      </w:r>
      <w:r w:rsidR="00E22CE9" w:rsidRPr="00687AD1">
        <w:tab/>
      </w:r>
      <w:r w:rsidRPr="00687AD1">
        <w:tab/>
      </w:r>
      <w:r w:rsidRPr="00687AD1">
        <w:tab/>
        <w:t>12/2</w:t>
      </w:r>
      <w:r w:rsidR="00E22CE9">
        <w:t>6</w:t>
      </w:r>
      <w:r w:rsidRPr="00687AD1">
        <w:t xml:space="preserve"> </w:t>
      </w:r>
      <w:r w:rsidRPr="00687AD1">
        <w:tab/>
        <w:t xml:space="preserve"> </w:t>
      </w:r>
    </w:p>
    <w:p w14:paraId="2BC79080" w14:textId="51524FA9" w:rsidR="0074007C" w:rsidRPr="00687AD1" w:rsidRDefault="00687AD1">
      <w:pPr>
        <w:numPr>
          <w:ilvl w:val="0"/>
          <w:numId w:val="4"/>
        </w:numPr>
        <w:ind w:hanging="360"/>
      </w:pPr>
      <w:r w:rsidRPr="00687AD1">
        <w:t xml:space="preserve">Male Reproductive </w:t>
      </w:r>
      <w:r w:rsidR="00E22CE9" w:rsidRPr="00687AD1">
        <w:t xml:space="preserve">System </w:t>
      </w:r>
      <w:r w:rsidR="00E22CE9" w:rsidRPr="00687AD1">
        <w:tab/>
      </w:r>
      <w:r w:rsidRPr="00687AD1">
        <w:tab/>
      </w:r>
      <w:r w:rsidRPr="00687AD1">
        <w:tab/>
      </w:r>
      <w:r w:rsidRPr="00687AD1">
        <w:tab/>
      </w:r>
      <w:r w:rsidRPr="00687AD1">
        <w:tab/>
      </w:r>
      <w:r w:rsidRPr="00687AD1">
        <w:tab/>
        <w:t xml:space="preserve">7 </w:t>
      </w:r>
      <w:r w:rsidRPr="00687AD1">
        <w:tab/>
      </w:r>
      <w:r w:rsidRPr="00687AD1">
        <w:tab/>
      </w:r>
      <w:r w:rsidRPr="00687AD1">
        <w:tab/>
        <w:t>12/</w:t>
      </w:r>
      <w:r w:rsidR="00676B2B">
        <w:t>2</w:t>
      </w:r>
      <w:r w:rsidR="00E22CE9">
        <w:t>7</w:t>
      </w:r>
      <w:r w:rsidRPr="00687AD1">
        <w:t xml:space="preserve"> </w:t>
      </w:r>
      <w:r w:rsidRPr="00687AD1">
        <w:tab/>
        <w:t xml:space="preserve"> </w:t>
      </w:r>
    </w:p>
    <w:p w14:paraId="21FF48AE" w14:textId="31CBCD03" w:rsidR="0074007C" w:rsidRPr="00687AD1" w:rsidRDefault="00687AD1">
      <w:pPr>
        <w:numPr>
          <w:ilvl w:val="0"/>
          <w:numId w:val="4"/>
        </w:numPr>
        <w:ind w:hanging="360"/>
      </w:pPr>
      <w:r w:rsidRPr="00687AD1">
        <w:t xml:space="preserve">Female Reproductive </w:t>
      </w:r>
      <w:r w:rsidR="00E22CE9" w:rsidRPr="00687AD1">
        <w:t xml:space="preserve">System </w:t>
      </w:r>
      <w:r w:rsidR="00E22CE9" w:rsidRPr="00687AD1">
        <w:tab/>
      </w:r>
      <w:r w:rsidRPr="00687AD1">
        <w:tab/>
      </w:r>
      <w:r w:rsidRPr="00687AD1">
        <w:tab/>
      </w:r>
      <w:r w:rsidRPr="00687AD1">
        <w:tab/>
      </w:r>
      <w:r w:rsidRPr="00687AD1">
        <w:tab/>
      </w:r>
      <w:r w:rsidRPr="00687AD1">
        <w:tab/>
        <w:t xml:space="preserve">8 </w:t>
      </w:r>
      <w:r w:rsidRPr="00687AD1">
        <w:tab/>
      </w:r>
      <w:r w:rsidRPr="00687AD1">
        <w:tab/>
      </w:r>
      <w:r w:rsidRPr="00687AD1">
        <w:tab/>
      </w:r>
      <w:r w:rsidR="00676B2B">
        <w:t>12/</w:t>
      </w:r>
      <w:r w:rsidR="00C52BBC">
        <w:t>2</w:t>
      </w:r>
      <w:r w:rsidR="00E22CE9">
        <w:t>8</w:t>
      </w:r>
      <w:r w:rsidRPr="00687AD1">
        <w:t xml:space="preserve"> </w:t>
      </w:r>
    </w:p>
    <w:p w14:paraId="59940E4E" w14:textId="6A5C709F" w:rsidR="0074007C" w:rsidRPr="00687AD1" w:rsidRDefault="00687AD1">
      <w:pPr>
        <w:numPr>
          <w:ilvl w:val="0"/>
          <w:numId w:val="4"/>
        </w:numPr>
        <w:spacing w:after="63"/>
        <w:ind w:hanging="360"/>
      </w:pPr>
      <w:r w:rsidRPr="00687AD1">
        <w:t xml:space="preserve">Obstetrics and </w:t>
      </w:r>
      <w:r w:rsidR="00E22CE9" w:rsidRPr="00687AD1">
        <w:t xml:space="preserve">Neonatology </w:t>
      </w:r>
      <w:r w:rsidR="00E22CE9" w:rsidRPr="00687AD1">
        <w:tab/>
      </w:r>
      <w:r w:rsidRPr="00687AD1">
        <w:tab/>
      </w:r>
      <w:r w:rsidRPr="00687AD1">
        <w:tab/>
      </w:r>
      <w:r w:rsidRPr="00687AD1">
        <w:tab/>
      </w:r>
      <w:r w:rsidRPr="00687AD1">
        <w:tab/>
      </w:r>
      <w:r w:rsidRPr="00687AD1">
        <w:tab/>
        <w:t>9</w:t>
      </w:r>
      <w:r w:rsidRPr="00687AD1">
        <w:tab/>
      </w:r>
      <w:r w:rsidRPr="00687AD1">
        <w:tab/>
        <w:t xml:space="preserve"> </w:t>
      </w:r>
      <w:r w:rsidRPr="00687AD1">
        <w:tab/>
      </w:r>
      <w:r w:rsidR="00C52BBC">
        <w:t>12/</w:t>
      </w:r>
      <w:r w:rsidR="00E22CE9">
        <w:t>29</w:t>
      </w:r>
      <w:r w:rsidRPr="00687AD1">
        <w:t xml:space="preserve"> </w:t>
      </w:r>
    </w:p>
    <w:p w14:paraId="1FF5B109" w14:textId="7CF558D9" w:rsidR="0074007C" w:rsidRPr="00687AD1" w:rsidRDefault="00687AD1">
      <w:pPr>
        <w:numPr>
          <w:ilvl w:val="0"/>
          <w:numId w:val="4"/>
        </w:numPr>
        <w:ind w:hanging="360"/>
      </w:pPr>
      <w:r w:rsidRPr="00687AD1">
        <w:t>Cardiovascular, Immune, and Lymphatic Systems and Blood                10</w:t>
      </w:r>
      <w:r w:rsidRPr="00687AD1">
        <w:rPr>
          <w:color w:val="0000FF"/>
        </w:rPr>
        <w:t xml:space="preserve"> </w:t>
      </w:r>
      <w:r w:rsidRPr="00687AD1">
        <w:rPr>
          <w:color w:val="0000FF"/>
        </w:rPr>
        <w:tab/>
      </w:r>
      <w:r w:rsidRPr="00687AD1">
        <w:rPr>
          <w:color w:val="0000FF"/>
        </w:rPr>
        <w:tab/>
        <w:t xml:space="preserve">            </w:t>
      </w:r>
      <w:r w:rsidR="00E22CE9">
        <w:t>12/30</w:t>
      </w:r>
      <w:r w:rsidRPr="00687AD1">
        <w:rPr>
          <w:b/>
        </w:rPr>
        <w:t xml:space="preserve"> </w:t>
      </w:r>
    </w:p>
    <w:tbl>
      <w:tblPr>
        <w:tblStyle w:val="TableGrid"/>
        <w:tblW w:w="10620" w:type="dxa"/>
        <w:tblInd w:w="0" w:type="dxa"/>
        <w:tblCellMar>
          <w:top w:w="3" w:type="dxa"/>
        </w:tblCellMar>
        <w:tblLook w:val="04A0" w:firstRow="1" w:lastRow="0" w:firstColumn="1" w:lastColumn="0" w:noHBand="0" w:noVBand="1"/>
      </w:tblPr>
      <w:tblGrid>
        <w:gridCol w:w="6482"/>
        <w:gridCol w:w="4138"/>
      </w:tblGrid>
      <w:tr w:rsidR="0074007C" w:rsidRPr="00687AD1" w14:paraId="6246021A" w14:textId="77777777" w:rsidTr="00687AD1">
        <w:trPr>
          <w:trHeight w:val="273"/>
        </w:trPr>
        <w:tc>
          <w:tcPr>
            <w:tcW w:w="6482" w:type="dxa"/>
            <w:tcBorders>
              <w:top w:val="nil"/>
              <w:left w:val="nil"/>
              <w:bottom w:val="nil"/>
              <w:right w:val="nil"/>
            </w:tcBorders>
          </w:tcPr>
          <w:p w14:paraId="2F9572EC" w14:textId="77777777" w:rsidR="0074007C" w:rsidRPr="00687AD1" w:rsidRDefault="00687AD1">
            <w:pPr>
              <w:spacing w:after="0" w:line="259" w:lineRule="auto"/>
              <w:ind w:left="0" w:firstLine="0"/>
            </w:pPr>
            <w:r w:rsidRPr="00687AD1">
              <w:t>11.</w:t>
            </w:r>
            <w:r w:rsidRPr="00687AD1">
              <w:rPr>
                <w:rFonts w:eastAsia="Arial"/>
              </w:rPr>
              <w:t xml:space="preserve"> </w:t>
            </w:r>
            <w:r w:rsidRPr="00687AD1">
              <w:t xml:space="preserve">Digestive System  </w:t>
            </w:r>
          </w:p>
        </w:tc>
        <w:tc>
          <w:tcPr>
            <w:tcW w:w="4138" w:type="dxa"/>
            <w:tcBorders>
              <w:top w:val="nil"/>
              <w:left w:val="nil"/>
              <w:bottom w:val="nil"/>
              <w:right w:val="nil"/>
            </w:tcBorders>
          </w:tcPr>
          <w:p w14:paraId="13669A9C" w14:textId="226E39EA" w:rsidR="0074007C" w:rsidRPr="00687AD1" w:rsidRDefault="00687AD1" w:rsidP="0001330F">
            <w:pPr>
              <w:tabs>
                <w:tab w:val="left" w:pos="741"/>
                <w:tab w:val="center" w:pos="1800"/>
                <w:tab w:val="right" w:pos="2880"/>
              </w:tabs>
              <w:spacing w:after="0" w:line="259" w:lineRule="auto"/>
              <w:ind w:left="0" w:firstLine="0"/>
            </w:pPr>
            <w:r w:rsidRPr="00687AD1">
              <w:t xml:space="preserve">            11 </w:t>
            </w:r>
            <w:r w:rsidRPr="00687AD1">
              <w:tab/>
              <w:t xml:space="preserve">                               </w:t>
            </w:r>
            <w:r w:rsidR="006171C8">
              <w:t>1/</w:t>
            </w:r>
            <w:r w:rsidR="00E22CE9">
              <w:t>2</w:t>
            </w:r>
            <w:r w:rsidRPr="00687AD1">
              <w:t xml:space="preserve"> </w:t>
            </w:r>
          </w:p>
        </w:tc>
      </w:tr>
      <w:tr w:rsidR="0074007C" w:rsidRPr="00687AD1" w14:paraId="1D921F65" w14:textId="77777777" w:rsidTr="00687AD1">
        <w:trPr>
          <w:trHeight w:val="276"/>
        </w:trPr>
        <w:tc>
          <w:tcPr>
            <w:tcW w:w="6482" w:type="dxa"/>
            <w:tcBorders>
              <w:top w:val="nil"/>
              <w:left w:val="nil"/>
              <w:bottom w:val="nil"/>
              <w:right w:val="nil"/>
            </w:tcBorders>
          </w:tcPr>
          <w:p w14:paraId="32CB7876" w14:textId="77777777" w:rsidR="0074007C" w:rsidRPr="00687AD1" w:rsidRDefault="00687AD1">
            <w:pPr>
              <w:spacing w:after="0" w:line="259" w:lineRule="auto"/>
              <w:ind w:left="0" w:firstLine="0"/>
            </w:pPr>
            <w:r w:rsidRPr="00687AD1">
              <w:t>12.</w:t>
            </w:r>
            <w:r w:rsidRPr="00687AD1">
              <w:rPr>
                <w:rFonts w:eastAsia="Arial"/>
              </w:rPr>
              <w:t xml:space="preserve"> </w:t>
            </w:r>
            <w:r w:rsidRPr="00687AD1">
              <w:t xml:space="preserve">Eye       </w:t>
            </w:r>
          </w:p>
        </w:tc>
        <w:tc>
          <w:tcPr>
            <w:tcW w:w="4138" w:type="dxa"/>
            <w:tcBorders>
              <w:top w:val="nil"/>
              <w:left w:val="nil"/>
              <w:bottom w:val="nil"/>
              <w:right w:val="nil"/>
            </w:tcBorders>
          </w:tcPr>
          <w:p w14:paraId="42D9189D" w14:textId="03454F4F" w:rsidR="0074007C" w:rsidRPr="00687AD1" w:rsidRDefault="00687AD1" w:rsidP="0001330F">
            <w:pPr>
              <w:tabs>
                <w:tab w:val="center" w:pos="810"/>
                <w:tab w:val="right" w:pos="3154"/>
              </w:tabs>
              <w:spacing w:after="0" w:line="259" w:lineRule="auto"/>
              <w:ind w:left="0" w:right="-177" w:firstLine="0"/>
            </w:pPr>
            <w:r w:rsidRPr="00687AD1">
              <w:rPr>
                <w:rFonts w:eastAsia="Calibri"/>
                <w:sz w:val="22"/>
              </w:rPr>
              <w:tab/>
            </w:r>
            <w:r w:rsidRPr="00687AD1">
              <w:t xml:space="preserve">12 </w:t>
            </w:r>
            <w:r w:rsidRPr="00687AD1">
              <w:tab/>
              <w:t xml:space="preserve">                                </w:t>
            </w:r>
            <w:r w:rsidR="006171C8">
              <w:t>1/</w:t>
            </w:r>
            <w:r w:rsidR="00E22CE9">
              <w:t>3</w:t>
            </w:r>
            <w:r w:rsidRPr="00687AD1">
              <w:t xml:space="preserve"> </w:t>
            </w:r>
          </w:p>
        </w:tc>
      </w:tr>
      <w:tr w:rsidR="0074007C" w:rsidRPr="00687AD1" w14:paraId="2D05F99E" w14:textId="77777777" w:rsidTr="00687AD1">
        <w:trPr>
          <w:trHeight w:val="276"/>
        </w:trPr>
        <w:tc>
          <w:tcPr>
            <w:tcW w:w="6482" w:type="dxa"/>
            <w:tcBorders>
              <w:top w:val="nil"/>
              <w:left w:val="nil"/>
              <w:bottom w:val="nil"/>
              <w:right w:val="nil"/>
            </w:tcBorders>
          </w:tcPr>
          <w:p w14:paraId="09CB2FCD" w14:textId="77777777" w:rsidR="0074007C" w:rsidRPr="00687AD1" w:rsidRDefault="00687AD1">
            <w:pPr>
              <w:spacing w:after="0" w:line="259" w:lineRule="auto"/>
              <w:ind w:left="0" w:firstLine="0"/>
            </w:pPr>
            <w:r w:rsidRPr="00687AD1">
              <w:t>13.</w:t>
            </w:r>
            <w:r w:rsidRPr="00687AD1">
              <w:rPr>
                <w:rFonts w:eastAsia="Arial"/>
              </w:rPr>
              <w:t xml:space="preserve"> </w:t>
            </w:r>
            <w:r w:rsidRPr="00687AD1">
              <w:t xml:space="preserve">Ear        </w:t>
            </w:r>
          </w:p>
        </w:tc>
        <w:tc>
          <w:tcPr>
            <w:tcW w:w="4138" w:type="dxa"/>
            <w:tcBorders>
              <w:top w:val="nil"/>
              <w:left w:val="nil"/>
              <w:bottom w:val="nil"/>
              <w:right w:val="nil"/>
            </w:tcBorders>
          </w:tcPr>
          <w:p w14:paraId="52F5713C" w14:textId="43604E3B" w:rsidR="0074007C" w:rsidRPr="00687AD1" w:rsidRDefault="00687AD1" w:rsidP="0001330F">
            <w:pPr>
              <w:tabs>
                <w:tab w:val="center" w:pos="720"/>
                <w:tab w:val="right" w:pos="3240"/>
              </w:tabs>
              <w:spacing w:after="0" w:line="259" w:lineRule="auto"/>
              <w:ind w:left="0" w:firstLine="0"/>
            </w:pPr>
            <w:r w:rsidRPr="00687AD1">
              <w:rPr>
                <w:rFonts w:eastAsia="Calibri"/>
                <w:sz w:val="22"/>
              </w:rPr>
              <w:tab/>
              <w:t xml:space="preserve">   </w:t>
            </w:r>
            <w:r w:rsidRPr="00687AD1">
              <w:t xml:space="preserve">13 </w:t>
            </w:r>
            <w:r w:rsidRPr="00687AD1">
              <w:tab/>
              <w:t xml:space="preserve">                  1/</w:t>
            </w:r>
            <w:r w:rsidR="00E22CE9">
              <w:t>4</w:t>
            </w:r>
            <w:r w:rsidRPr="00687AD1">
              <w:rPr>
                <w:b/>
                <w:i/>
              </w:rPr>
              <w:t xml:space="preserve"> </w:t>
            </w:r>
          </w:p>
        </w:tc>
      </w:tr>
      <w:tr w:rsidR="0074007C" w:rsidRPr="00687AD1" w14:paraId="03BAC390" w14:textId="77777777" w:rsidTr="00687AD1">
        <w:trPr>
          <w:trHeight w:val="276"/>
        </w:trPr>
        <w:tc>
          <w:tcPr>
            <w:tcW w:w="6482" w:type="dxa"/>
            <w:tcBorders>
              <w:top w:val="nil"/>
              <w:left w:val="nil"/>
              <w:bottom w:val="nil"/>
              <w:right w:val="nil"/>
            </w:tcBorders>
          </w:tcPr>
          <w:p w14:paraId="5945EEAD" w14:textId="77777777" w:rsidR="0074007C" w:rsidRPr="00687AD1" w:rsidRDefault="00687AD1">
            <w:pPr>
              <w:spacing w:after="0" w:line="259" w:lineRule="auto"/>
              <w:ind w:left="0" w:firstLine="0"/>
            </w:pPr>
            <w:r w:rsidRPr="00687AD1">
              <w:t>14.</w:t>
            </w:r>
            <w:r w:rsidRPr="00687AD1">
              <w:rPr>
                <w:rFonts w:eastAsia="Arial"/>
              </w:rPr>
              <w:t xml:space="preserve"> </w:t>
            </w:r>
            <w:r w:rsidRPr="00687AD1">
              <w:t xml:space="preserve">Musculoskeletal System  </w:t>
            </w:r>
          </w:p>
        </w:tc>
        <w:tc>
          <w:tcPr>
            <w:tcW w:w="4138" w:type="dxa"/>
            <w:tcBorders>
              <w:top w:val="nil"/>
              <w:left w:val="nil"/>
              <w:bottom w:val="nil"/>
              <w:right w:val="nil"/>
            </w:tcBorders>
          </w:tcPr>
          <w:p w14:paraId="6AE2393D" w14:textId="5D9FAC85" w:rsidR="0074007C" w:rsidRPr="00687AD1" w:rsidRDefault="00687AD1" w:rsidP="0001330F">
            <w:pPr>
              <w:tabs>
                <w:tab w:val="center" w:pos="1800"/>
                <w:tab w:val="right" w:pos="2880"/>
              </w:tabs>
              <w:spacing w:after="0" w:line="259" w:lineRule="auto"/>
              <w:ind w:left="0" w:firstLine="0"/>
            </w:pPr>
            <w:r>
              <w:rPr>
                <w:rFonts w:eastAsia="Calibri"/>
                <w:sz w:val="22"/>
              </w:rPr>
              <w:t xml:space="preserve">             </w:t>
            </w:r>
            <w:r w:rsidRPr="00687AD1">
              <w:t xml:space="preserve">14 </w:t>
            </w:r>
            <w:r w:rsidRPr="00687AD1">
              <w:tab/>
              <w:t xml:space="preserve">                                1/</w:t>
            </w:r>
            <w:r w:rsidR="00E22CE9">
              <w:t>5</w:t>
            </w:r>
          </w:p>
        </w:tc>
      </w:tr>
      <w:tr w:rsidR="0074007C" w:rsidRPr="00687AD1" w14:paraId="268BF76A" w14:textId="77777777" w:rsidTr="00687AD1">
        <w:trPr>
          <w:trHeight w:val="276"/>
        </w:trPr>
        <w:tc>
          <w:tcPr>
            <w:tcW w:w="6482" w:type="dxa"/>
            <w:tcBorders>
              <w:top w:val="nil"/>
              <w:left w:val="nil"/>
              <w:bottom w:val="nil"/>
              <w:right w:val="nil"/>
            </w:tcBorders>
          </w:tcPr>
          <w:p w14:paraId="2EED1C18" w14:textId="77777777" w:rsidR="0074007C" w:rsidRPr="00687AD1" w:rsidRDefault="00206162" w:rsidP="00206162">
            <w:pPr>
              <w:spacing w:after="0" w:line="259" w:lineRule="auto"/>
              <w:ind w:left="0" w:firstLine="0"/>
            </w:pPr>
            <w:r>
              <w:t>15</w:t>
            </w:r>
            <w:r w:rsidR="00687AD1" w:rsidRPr="00687AD1">
              <w:t>.</w:t>
            </w:r>
            <w:r w:rsidR="00687AD1" w:rsidRPr="00687AD1">
              <w:rPr>
                <w:rFonts w:eastAsia="Arial"/>
              </w:rPr>
              <w:t xml:space="preserve"> </w:t>
            </w:r>
            <w:r w:rsidR="00687AD1" w:rsidRPr="00687AD1">
              <w:t xml:space="preserve">Nervous System and Behavioral Health  </w:t>
            </w:r>
          </w:p>
        </w:tc>
        <w:tc>
          <w:tcPr>
            <w:tcW w:w="4138" w:type="dxa"/>
            <w:tcBorders>
              <w:top w:val="nil"/>
              <w:left w:val="nil"/>
              <w:bottom w:val="nil"/>
              <w:right w:val="nil"/>
            </w:tcBorders>
          </w:tcPr>
          <w:p w14:paraId="595B81B6" w14:textId="1018F543" w:rsidR="0074007C" w:rsidRPr="00687AD1" w:rsidRDefault="00687AD1" w:rsidP="0001330F">
            <w:pPr>
              <w:tabs>
                <w:tab w:val="center" w:pos="1710"/>
                <w:tab w:val="right" w:pos="3154"/>
              </w:tabs>
              <w:spacing w:after="0" w:line="259" w:lineRule="auto"/>
              <w:ind w:left="0" w:firstLine="0"/>
            </w:pPr>
            <w:r>
              <w:t xml:space="preserve">            </w:t>
            </w:r>
            <w:r w:rsidRPr="00687AD1">
              <w:t xml:space="preserve">15 </w:t>
            </w:r>
            <w:r w:rsidRPr="00687AD1">
              <w:tab/>
              <w:t xml:space="preserve">                                1/</w:t>
            </w:r>
            <w:r w:rsidR="00E22CE9">
              <w:t>6</w:t>
            </w:r>
            <w:r w:rsidRPr="00687AD1">
              <w:t xml:space="preserve"> </w:t>
            </w:r>
          </w:p>
        </w:tc>
      </w:tr>
      <w:tr w:rsidR="0074007C" w:rsidRPr="00687AD1" w14:paraId="7A686561" w14:textId="77777777" w:rsidTr="00687AD1">
        <w:trPr>
          <w:trHeight w:val="273"/>
        </w:trPr>
        <w:tc>
          <w:tcPr>
            <w:tcW w:w="6482" w:type="dxa"/>
            <w:tcBorders>
              <w:top w:val="nil"/>
              <w:left w:val="nil"/>
              <w:bottom w:val="nil"/>
              <w:right w:val="nil"/>
            </w:tcBorders>
          </w:tcPr>
          <w:p w14:paraId="629F5E3E" w14:textId="77777777" w:rsidR="0074007C" w:rsidRPr="00687AD1" w:rsidRDefault="00687AD1">
            <w:pPr>
              <w:spacing w:after="0" w:line="259" w:lineRule="auto"/>
              <w:ind w:left="0" w:firstLine="0"/>
            </w:pPr>
            <w:r w:rsidRPr="00687AD1">
              <w:t>16.</w:t>
            </w:r>
            <w:r w:rsidRPr="00687AD1">
              <w:rPr>
                <w:rFonts w:eastAsia="Arial"/>
              </w:rPr>
              <w:t xml:space="preserve"> </w:t>
            </w:r>
            <w:r w:rsidRPr="00687AD1">
              <w:t xml:space="preserve">Endocrine System  </w:t>
            </w:r>
          </w:p>
        </w:tc>
        <w:tc>
          <w:tcPr>
            <w:tcW w:w="4138" w:type="dxa"/>
            <w:tcBorders>
              <w:top w:val="nil"/>
              <w:left w:val="nil"/>
              <w:bottom w:val="nil"/>
              <w:right w:val="nil"/>
            </w:tcBorders>
          </w:tcPr>
          <w:p w14:paraId="16EF6E55" w14:textId="2DED89FD" w:rsidR="0074007C" w:rsidRPr="00687AD1" w:rsidRDefault="00687AD1" w:rsidP="0001330F">
            <w:pPr>
              <w:tabs>
                <w:tab w:val="center" w:pos="1800"/>
                <w:tab w:val="right" w:pos="3154"/>
              </w:tabs>
              <w:spacing w:after="0" w:line="259" w:lineRule="auto"/>
              <w:ind w:left="0" w:firstLine="0"/>
            </w:pPr>
            <w:r>
              <w:rPr>
                <w:rFonts w:eastAsia="Calibri"/>
                <w:sz w:val="22"/>
              </w:rPr>
              <w:t xml:space="preserve">             </w:t>
            </w:r>
            <w:r w:rsidRPr="00687AD1">
              <w:t xml:space="preserve">16 </w:t>
            </w:r>
            <w:r w:rsidRPr="00687AD1">
              <w:tab/>
              <w:t xml:space="preserve">                                1/</w:t>
            </w:r>
            <w:r w:rsidR="00E22CE9">
              <w:t>7</w:t>
            </w:r>
            <w:r w:rsidRPr="00687AD1">
              <w:t xml:space="preserve"> </w:t>
            </w:r>
          </w:p>
        </w:tc>
      </w:tr>
    </w:tbl>
    <w:p w14:paraId="1206246A" w14:textId="77777777" w:rsidR="0074007C" w:rsidRPr="00687AD1" w:rsidRDefault="00687AD1">
      <w:pPr>
        <w:spacing w:after="0" w:line="259" w:lineRule="auto"/>
        <w:ind w:left="0" w:firstLine="0"/>
      </w:pPr>
      <w:r w:rsidRPr="00687AD1">
        <w:rPr>
          <w:b/>
          <w:i/>
        </w:rPr>
        <w:t xml:space="preserve"> </w:t>
      </w:r>
    </w:p>
    <w:p w14:paraId="10AFB8D3" w14:textId="77777777" w:rsidR="0074007C" w:rsidRPr="00687AD1" w:rsidRDefault="00687AD1" w:rsidP="004543CD">
      <w:pPr>
        <w:spacing w:after="0" w:line="259" w:lineRule="auto"/>
        <w:ind w:left="720" w:firstLine="0"/>
      </w:pPr>
      <w:r w:rsidRPr="00687AD1">
        <w:t xml:space="preserve"> </w:t>
      </w:r>
      <w:r w:rsidR="004543CD">
        <w:rPr>
          <w:b/>
          <w:bCs/>
          <w:sz w:val="23"/>
          <w:szCs w:val="23"/>
        </w:rPr>
        <w:t xml:space="preserve">Reminder: </w:t>
      </w:r>
      <w:r w:rsidR="004543CD">
        <w:rPr>
          <w:sz w:val="23"/>
          <w:szCs w:val="23"/>
        </w:rPr>
        <w:t>You may work ahead on the chapters and complete the course early, but do not allow yourself to get behind</w:t>
      </w:r>
      <w:r w:rsidR="0055279A">
        <w:rPr>
          <w:sz w:val="23"/>
          <w:szCs w:val="23"/>
        </w:rPr>
        <w:t>,</w:t>
      </w:r>
      <w:r w:rsidR="004543CD">
        <w:rPr>
          <w:sz w:val="23"/>
          <w:szCs w:val="23"/>
        </w:rPr>
        <w:t xml:space="preserve"> </w:t>
      </w:r>
      <w:r w:rsidR="0055279A">
        <w:rPr>
          <w:sz w:val="23"/>
          <w:szCs w:val="23"/>
        </w:rPr>
        <w:t>as</w:t>
      </w:r>
      <w:r w:rsidR="004543CD">
        <w:rPr>
          <w:sz w:val="23"/>
          <w:szCs w:val="23"/>
        </w:rPr>
        <w:t xml:space="preserve"> you </w:t>
      </w:r>
      <w:r w:rsidR="004543CD" w:rsidRPr="0055279A">
        <w:rPr>
          <w:sz w:val="23"/>
          <w:szCs w:val="23"/>
          <w:u w:val="single"/>
        </w:rPr>
        <w:t>cannot make up missed exams</w:t>
      </w:r>
      <w:r w:rsidR="004543CD">
        <w:rPr>
          <w:sz w:val="23"/>
          <w:szCs w:val="23"/>
        </w:rPr>
        <w:t>.</w:t>
      </w:r>
    </w:p>
    <w:sectPr w:rsidR="0074007C" w:rsidRPr="00687AD1">
      <w:footerReference w:type="even" r:id="rId13"/>
      <w:footerReference w:type="default" r:id="rId14"/>
      <w:footerReference w:type="first" r:id="rId15"/>
      <w:pgSz w:w="12240" w:h="15840"/>
      <w:pgMar w:top="722" w:right="731" w:bottom="1326"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2BD97" w14:textId="77777777" w:rsidR="00F642EF" w:rsidRDefault="00687AD1">
      <w:pPr>
        <w:spacing w:after="0" w:line="240" w:lineRule="auto"/>
      </w:pPr>
      <w:r>
        <w:separator/>
      </w:r>
    </w:p>
  </w:endnote>
  <w:endnote w:type="continuationSeparator" w:id="0">
    <w:p w14:paraId="547DD60A" w14:textId="77777777" w:rsidR="00F642EF" w:rsidRDefault="0068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CF25" w14:textId="77777777" w:rsidR="0074007C" w:rsidRDefault="00687AD1">
    <w:pPr>
      <w:spacing w:after="0" w:line="259" w:lineRule="auto"/>
      <w:ind w:left="1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8F9A876" w14:textId="77777777" w:rsidR="0074007C" w:rsidRDefault="00687AD1">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7DA9" w14:textId="77777777" w:rsidR="0074007C" w:rsidRDefault="00687AD1">
    <w:pPr>
      <w:spacing w:after="0" w:line="259" w:lineRule="auto"/>
      <w:ind w:left="13" w:firstLine="0"/>
      <w:jc w:val="center"/>
    </w:pPr>
    <w:r>
      <w:fldChar w:fldCharType="begin"/>
    </w:r>
    <w:r>
      <w:instrText xml:space="preserve"> PAGE   \* MERGEFORMAT </w:instrText>
    </w:r>
    <w:r>
      <w:fldChar w:fldCharType="separate"/>
    </w:r>
    <w:r w:rsidR="0001330F" w:rsidRPr="0001330F">
      <w:rPr>
        <w:noProof/>
        <w:sz w:val="22"/>
      </w:rPr>
      <w:t>2</w:t>
    </w:r>
    <w:r>
      <w:rPr>
        <w:sz w:val="22"/>
      </w:rPr>
      <w:fldChar w:fldCharType="end"/>
    </w:r>
    <w:r>
      <w:rPr>
        <w:sz w:val="22"/>
      </w:rPr>
      <w:t xml:space="preserve"> </w:t>
    </w:r>
  </w:p>
  <w:p w14:paraId="7C078AB1" w14:textId="77777777" w:rsidR="0074007C" w:rsidRDefault="00687AD1">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1AD2" w14:textId="77777777" w:rsidR="0074007C" w:rsidRDefault="00687AD1">
    <w:pPr>
      <w:spacing w:after="0" w:line="259" w:lineRule="auto"/>
      <w:ind w:left="1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73DCB8B" w14:textId="77777777" w:rsidR="0074007C" w:rsidRDefault="00687AD1">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DA1DA" w14:textId="77777777" w:rsidR="00F642EF" w:rsidRDefault="00687AD1">
      <w:pPr>
        <w:spacing w:after="0" w:line="240" w:lineRule="auto"/>
      </w:pPr>
      <w:r>
        <w:separator/>
      </w:r>
    </w:p>
  </w:footnote>
  <w:footnote w:type="continuationSeparator" w:id="0">
    <w:p w14:paraId="43A61ADB" w14:textId="77777777" w:rsidR="00F642EF" w:rsidRDefault="0068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F23"/>
    <w:multiLevelType w:val="hybridMultilevel"/>
    <w:tmpl w:val="8B2E06CE"/>
    <w:lvl w:ilvl="0" w:tplc="4E1884CE">
      <w:start w:val="2"/>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69172">
      <w:start w:val="1"/>
      <w:numFmt w:val="lowerLetter"/>
      <w:lvlText w:val="%2"/>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2F622">
      <w:start w:val="1"/>
      <w:numFmt w:val="lowerRoman"/>
      <w:lvlText w:val="%3"/>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CA476">
      <w:start w:val="1"/>
      <w:numFmt w:val="decimal"/>
      <w:lvlText w:val="%4"/>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0775C">
      <w:start w:val="1"/>
      <w:numFmt w:val="lowerLetter"/>
      <w:lvlText w:val="%5"/>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E6456">
      <w:start w:val="1"/>
      <w:numFmt w:val="lowerRoman"/>
      <w:lvlText w:val="%6"/>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EEF690">
      <w:start w:val="1"/>
      <w:numFmt w:val="decimal"/>
      <w:lvlText w:val="%7"/>
      <w:lvlJc w:val="left"/>
      <w:pPr>
        <w:ind w:left="9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6C5F8">
      <w:start w:val="1"/>
      <w:numFmt w:val="lowerLetter"/>
      <w:lvlText w:val="%8"/>
      <w:lvlJc w:val="left"/>
      <w:pPr>
        <w:ind w:left="9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A39B0">
      <w:start w:val="1"/>
      <w:numFmt w:val="lowerRoman"/>
      <w:lvlText w:val="%9"/>
      <w:lvlJc w:val="left"/>
      <w:pPr>
        <w:ind w:left="10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80DD3"/>
    <w:multiLevelType w:val="hybridMultilevel"/>
    <w:tmpl w:val="07C207B8"/>
    <w:lvl w:ilvl="0" w:tplc="6FD496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E00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621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C20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D02B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68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209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6E7E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E4C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5B3E26"/>
    <w:multiLevelType w:val="hybridMultilevel"/>
    <w:tmpl w:val="EC366DCE"/>
    <w:lvl w:ilvl="0" w:tplc="F91436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81C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1410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52EF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815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056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862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027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474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517E82"/>
    <w:multiLevelType w:val="hybridMultilevel"/>
    <w:tmpl w:val="44562408"/>
    <w:lvl w:ilvl="0" w:tplc="927E93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2A5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4C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D6A9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2B9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868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26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02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E45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7C"/>
    <w:rsid w:val="0001330F"/>
    <w:rsid w:val="000F42FC"/>
    <w:rsid w:val="00206162"/>
    <w:rsid w:val="00316573"/>
    <w:rsid w:val="003E45C5"/>
    <w:rsid w:val="004543CD"/>
    <w:rsid w:val="00506CE9"/>
    <w:rsid w:val="0055279A"/>
    <w:rsid w:val="00581CDF"/>
    <w:rsid w:val="006171C8"/>
    <w:rsid w:val="00655CD8"/>
    <w:rsid w:val="00676B2B"/>
    <w:rsid w:val="00687AD1"/>
    <w:rsid w:val="007245D7"/>
    <w:rsid w:val="0074007C"/>
    <w:rsid w:val="007E22E1"/>
    <w:rsid w:val="008362B3"/>
    <w:rsid w:val="009F1610"/>
    <w:rsid w:val="00B34F34"/>
    <w:rsid w:val="00B850C8"/>
    <w:rsid w:val="00BB483F"/>
    <w:rsid w:val="00BF698D"/>
    <w:rsid w:val="00C52BBC"/>
    <w:rsid w:val="00C6587C"/>
    <w:rsid w:val="00E11568"/>
    <w:rsid w:val="00E22CE9"/>
    <w:rsid w:val="00E95860"/>
    <w:rsid w:val="00F642EF"/>
    <w:rsid w:val="00FB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FE2B"/>
  <w15:docId w15:val="{CAE9CA23-EE67-4D60-BBC2-211817C1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23"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543C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316573"/>
    <w:rPr>
      <w:color w:val="0563C1"/>
      <w:u w:val="single"/>
    </w:rPr>
  </w:style>
  <w:style w:type="paragraph" w:styleId="PlainText">
    <w:name w:val="Plain Text"/>
    <w:basedOn w:val="Normal"/>
    <w:link w:val="PlainTextChar"/>
    <w:uiPriority w:val="99"/>
    <w:unhideWhenUsed/>
    <w:rsid w:val="009F1610"/>
    <w:pPr>
      <w:spacing w:after="0" w:line="240" w:lineRule="auto"/>
      <w:ind w:left="0" w:firstLine="0"/>
    </w:pPr>
    <w:rPr>
      <w:rFonts w:ascii="Calibri" w:eastAsia="Calibri" w:hAnsi="Calibri"/>
      <w:color w:val="auto"/>
      <w:sz w:val="22"/>
    </w:rPr>
  </w:style>
  <w:style w:type="character" w:customStyle="1" w:styleId="PlainTextChar">
    <w:name w:val="Plain Text Char"/>
    <w:basedOn w:val="DefaultParagraphFont"/>
    <w:link w:val="PlainText"/>
    <w:uiPriority w:val="99"/>
    <w:rsid w:val="009F16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34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ue.edu/its/respondus/"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siue.edu/its/respondus/" TargetMode="External"/><Relationship Id="rId12" Type="http://schemas.openxmlformats.org/officeDocument/2006/relationships/hyperlink" Target="http://www.siue.edu/acce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yaccess@siue.ed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7C677-529F-459E-9DE3-69BBB4F84BC4}"/>
</file>

<file path=customXml/itemProps2.xml><?xml version="1.0" encoding="utf-8"?>
<ds:datastoreItem xmlns:ds="http://schemas.openxmlformats.org/officeDocument/2006/customXml" ds:itemID="{EAD73B06-E004-4EC1-A366-043DB50862D5}"/>
</file>

<file path=customXml/itemProps3.xml><?xml version="1.0" encoding="utf-8"?>
<ds:datastoreItem xmlns:ds="http://schemas.openxmlformats.org/officeDocument/2006/customXml" ds:itemID="{F5D33A80-37C1-4052-A11A-A3D82629F2D7}"/>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9215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 Wooten</dc:creator>
  <cp:keywords/>
  <cp:lastModifiedBy>Houston, Alarice</cp:lastModifiedBy>
  <cp:revision>2</cp:revision>
  <dcterms:created xsi:type="dcterms:W3CDTF">2023-10-11T16:01:00Z</dcterms:created>
  <dcterms:modified xsi:type="dcterms:W3CDTF">2023-10-11T16:01:00Z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