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716" w:rsidRDefault="00FA3716" w:rsidP="00FA3716">
      <w:pPr>
        <w:pStyle w:val="Default"/>
        <w:jc w:val="center"/>
        <w:rPr>
          <w:b/>
          <w:bCs/>
          <w:sz w:val="32"/>
          <w:szCs w:val="32"/>
        </w:rPr>
      </w:pPr>
      <w:r w:rsidRPr="00F71F66">
        <w:rPr>
          <w:b/>
          <w:bCs/>
          <w:sz w:val="32"/>
          <w:szCs w:val="32"/>
        </w:rPr>
        <w:t>Statement of Applicant's SURS Annuity Status</w:t>
      </w:r>
    </w:p>
    <w:p w:rsidR="00F34FAE" w:rsidRPr="00F34FAE" w:rsidRDefault="00F34FAE" w:rsidP="00FA3716">
      <w:pPr>
        <w:pStyle w:val="Default"/>
        <w:jc w:val="center"/>
        <w:rPr>
          <w:b/>
          <w:bCs/>
          <w:sz w:val="8"/>
          <w:szCs w:val="32"/>
        </w:rPr>
      </w:pPr>
    </w:p>
    <w:p w:rsidR="00FA3716" w:rsidRPr="00047FCD" w:rsidRDefault="00FA3716" w:rsidP="00FA3716">
      <w:pPr>
        <w:pStyle w:val="Default"/>
        <w:rPr>
          <w:sz w:val="20"/>
          <w:szCs w:val="20"/>
        </w:rPr>
      </w:pPr>
      <w:r w:rsidRPr="00047FCD">
        <w:rPr>
          <w:sz w:val="20"/>
          <w:szCs w:val="20"/>
        </w:rPr>
        <w:t xml:space="preserve">The Illinois General Assembly enacted a “Return to Work” law, </w:t>
      </w:r>
      <w:hyperlink r:id="rId5" w:history="1">
        <w:r w:rsidRPr="00047FCD">
          <w:rPr>
            <w:rStyle w:val="Hyperlink"/>
            <w:rFonts w:cs="Calibri"/>
            <w:sz w:val="20"/>
            <w:szCs w:val="20"/>
          </w:rPr>
          <w:t>40 ILCS 5/15-139.5</w:t>
        </w:r>
      </w:hyperlink>
      <w:r w:rsidRPr="00047FCD">
        <w:rPr>
          <w:sz w:val="20"/>
          <w:szCs w:val="20"/>
        </w:rPr>
        <w:t>, effective August 1, 2013, requiring state universities to ascertain the retirement status of current and prospective employees as related to coverage by the State Universities Retirement System (SURS).  Southern Illinois University Edwardsville is requesting the following information to comply with this law.</w:t>
      </w:r>
    </w:p>
    <w:p w:rsidR="00FA3716" w:rsidRPr="00047FCD" w:rsidRDefault="00FA3716" w:rsidP="00FA3716">
      <w:pPr>
        <w:pStyle w:val="Default"/>
        <w:rPr>
          <w:sz w:val="20"/>
          <w:szCs w:val="20"/>
        </w:rPr>
      </w:pPr>
    </w:p>
    <w:p w:rsidR="00FA3716" w:rsidRPr="00047FCD" w:rsidRDefault="00FA3716" w:rsidP="00FA3716">
      <w:pPr>
        <w:pStyle w:val="Default"/>
        <w:rPr>
          <w:b/>
          <w:sz w:val="20"/>
          <w:szCs w:val="20"/>
        </w:rPr>
      </w:pPr>
      <w:r w:rsidRPr="00047FCD">
        <w:rPr>
          <w:sz w:val="20"/>
          <w:szCs w:val="20"/>
        </w:rPr>
        <w:t xml:space="preserve">1.  I am a SURS annuitant based on my own retirement record (annuitant status is not based on SURS survivor benefits or SURS disability benefits).    </w:t>
      </w:r>
      <w:bookmarkStart w:id="0" w:name="Check1"/>
      <w:bookmarkStart w:id="1" w:name="_GoBack"/>
      <w:r w:rsidRPr="00047FCD">
        <w:rPr>
          <w:sz w:val="20"/>
          <w:szCs w:val="20"/>
        </w:rPr>
        <w:fldChar w:fldCharType="begin">
          <w:ffData>
            <w:name w:val="Check1"/>
            <w:enabled/>
            <w:calcOnExit w:val="0"/>
            <w:checkBox>
              <w:sizeAuto/>
              <w:default w:val="0"/>
              <w:checked w:val="0"/>
            </w:checkBox>
          </w:ffData>
        </w:fldChar>
      </w:r>
      <w:r w:rsidRPr="00047FCD">
        <w:rPr>
          <w:sz w:val="20"/>
          <w:szCs w:val="20"/>
        </w:rPr>
        <w:instrText xml:space="preserve"> FORMCHECKBOX </w:instrText>
      </w:r>
      <w:r w:rsidR="001367F6">
        <w:rPr>
          <w:sz w:val="20"/>
          <w:szCs w:val="20"/>
        </w:rPr>
      </w:r>
      <w:r w:rsidR="001367F6">
        <w:rPr>
          <w:sz w:val="20"/>
          <w:szCs w:val="20"/>
        </w:rPr>
        <w:fldChar w:fldCharType="separate"/>
      </w:r>
      <w:r w:rsidRPr="00047FCD">
        <w:rPr>
          <w:sz w:val="20"/>
          <w:szCs w:val="20"/>
        </w:rPr>
        <w:fldChar w:fldCharType="end"/>
      </w:r>
      <w:bookmarkEnd w:id="0"/>
      <w:bookmarkEnd w:id="1"/>
      <w:r w:rsidRPr="00047FCD">
        <w:rPr>
          <w:sz w:val="20"/>
          <w:szCs w:val="20"/>
        </w:rPr>
        <w:t xml:space="preserve"> Yes     </w:t>
      </w:r>
      <w:r w:rsidRPr="00047FCD">
        <w:rPr>
          <w:sz w:val="20"/>
          <w:szCs w:val="20"/>
        </w:rPr>
        <w:fldChar w:fldCharType="begin">
          <w:ffData>
            <w:name w:val="Check1"/>
            <w:enabled/>
            <w:calcOnExit w:val="0"/>
            <w:checkBox>
              <w:sizeAuto/>
              <w:default w:val="0"/>
            </w:checkBox>
          </w:ffData>
        </w:fldChar>
      </w:r>
      <w:r w:rsidRPr="00047FCD">
        <w:rPr>
          <w:sz w:val="20"/>
          <w:szCs w:val="20"/>
        </w:rPr>
        <w:instrText xml:space="preserve"> FORMCHECKBOX </w:instrText>
      </w:r>
      <w:r w:rsidR="001367F6">
        <w:rPr>
          <w:sz w:val="20"/>
          <w:szCs w:val="20"/>
        </w:rPr>
      </w:r>
      <w:r w:rsidR="001367F6">
        <w:rPr>
          <w:sz w:val="20"/>
          <w:szCs w:val="20"/>
        </w:rPr>
        <w:fldChar w:fldCharType="separate"/>
      </w:r>
      <w:r w:rsidRPr="00047FCD">
        <w:rPr>
          <w:sz w:val="20"/>
          <w:szCs w:val="20"/>
        </w:rPr>
        <w:fldChar w:fldCharType="end"/>
      </w:r>
      <w:r w:rsidRPr="00047FCD">
        <w:rPr>
          <w:sz w:val="20"/>
          <w:szCs w:val="20"/>
        </w:rPr>
        <w:t xml:space="preserve">  No</w:t>
      </w:r>
      <w:r w:rsidRPr="00047FCD">
        <w:rPr>
          <w:sz w:val="20"/>
          <w:szCs w:val="20"/>
        </w:rPr>
        <w:tab/>
      </w:r>
      <w:proofErr w:type="gramStart"/>
      <w:r w:rsidRPr="00047FCD">
        <w:rPr>
          <w:b/>
          <w:sz w:val="20"/>
          <w:szCs w:val="20"/>
        </w:rPr>
        <w:t>If</w:t>
      </w:r>
      <w:proofErr w:type="gramEnd"/>
      <w:r w:rsidRPr="00047FCD">
        <w:rPr>
          <w:b/>
          <w:sz w:val="20"/>
          <w:szCs w:val="20"/>
        </w:rPr>
        <w:t xml:space="preserve"> yes, go to question 2. If no, go to question 9.</w:t>
      </w:r>
    </w:p>
    <w:p w:rsidR="00FA3716" w:rsidRPr="00047FCD" w:rsidRDefault="00FA3716" w:rsidP="00FA3716">
      <w:pPr>
        <w:pStyle w:val="Default"/>
        <w:rPr>
          <w:sz w:val="20"/>
          <w:szCs w:val="20"/>
        </w:rPr>
      </w:pPr>
    </w:p>
    <w:p w:rsidR="00FA3716" w:rsidRPr="00047FCD" w:rsidRDefault="00FA3716" w:rsidP="00FA3716">
      <w:pPr>
        <w:pStyle w:val="Default"/>
        <w:ind w:left="360" w:hanging="360"/>
        <w:rPr>
          <w:sz w:val="20"/>
          <w:szCs w:val="20"/>
        </w:rPr>
      </w:pPr>
      <w:r w:rsidRPr="00047FCD">
        <w:rPr>
          <w:sz w:val="20"/>
          <w:szCs w:val="20"/>
        </w:rPr>
        <w:t xml:space="preserve">2.  My SURS member number or last 4 digits of my SSN is: </w:t>
      </w:r>
      <w:bookmarkStart w:id="2" w:name="Text1"/>
      <w:r w:rsidRPr="00047FCD">
        <w:rPr>
          <w:sz w:val="20"/>
          <w:szCs w:val="20"/>
          <w:u w:val="single"/>
        </w:rPr>
        <w:fldChar w:fldCharType="begin">
          <w:ffData>
            <w:name w:val="Text1"/>
            <w:enabled/>
            <w:calcOnExit w:val="0"/>
            <w:textInput>
              <w:maxLength w:val="15"/>
            </w:textInput>
          </w:ffData>
        </w:fldChar>
      </w:r>
      <w:r w:rsidRPr="00047FCD">
        <w:rPr>
          <w:sz w:val="20"/>
          <w:szCs w:val="20"/>
          <w:u w:val="single"/>
        </w:rPr>
        <w:instrText xml:space="preserve"> FORMTEXT </w:instrText>
      </w:r>
      <w:r w:rsidRPr="00047FCD">
        <w:rPr>
          <w:sz w:val="20"/>
          <w:szCs w:val="20"/>
          <w:u w:val="single"/>
        </w:rPr>
      </w:r>
      <w:r w:rsidRPr="00047FCD">
        <w:rPr>
          <w:sz w:val="20"/>
          <w:szCs w:val="20"/>
          <w:u w:val="single"/>
        </w:rPr>
        <w:fldChar w:fldCharType="separate"/>
      </w:r>
      <w:r w:rsidR="00A832C9">
        <w:rPr>
          <w:noProof/>
          <w:sz w:val="20"/>
          <w:szCs w:val="20"/>
          <w:u w:val="single"/>
        </w:rPr>
        <w:t> </w:t>
      </w:r>
      <w:r w:rsidR="00A832C9">
        <w:rPr>
          <w:noProof/>
          <w:sz w:val="20"/>
          <w:szCs w:val="20"/>
          <w:u w:val="single"/>
        </w:rPr>
        <w:t> </w:t>
      </w:r>
      <w:r w:rsidR="00A832C9">
        <w:rPr>
          <w:noProof/>
          <w:sz w:val="20"/>
          <w:szCs w:val="20"/>
          <w:u w:val="single"/>
        </w:rPr>
        <w:t> </w:t>
      </w:r>
      <w:r w:rsidR="00A832C9">
        <w:rPr>
          <w:noProof/>
          <w:sz w:val="20"/>
          <w:szCs w:val="20"/>
          <w:u w:val="single"/>
        </w:rPr>
        <w:t> </w:t>
      </w:r>
      <w:r w:rsidR="00A832C9">
        <w:rPr>
          <w:noProof/>
          <w:sz w:val="20"/>
          <w:szCs w:val="20"/>
          <w:u w:val="single"/>
        </w:rPr>
        <w:t> </w:t>
      </w:r>
      <w:r w:rsidRPr="00047FCD">
        <w:rPr>
          <w:sz w:val="20"/>
          <w:szCs w:val="20"/>
          <w:u w:val="single"/>
        </w:rPr>
        <w:fldChar w:fldCharType="end"/>
      </w:r>
      <w:bookmarkEnd w:id="2"/>
    </w:p>
    <w:p w:rsidR="00FA3716" w:rsidRPr="00047FCD" w:rsidRDefault="00FA3716" w:rsidP="00FA3716">
      <w:pPr>
        <w:pStyle w:val="Default"/>
        <w:ind w:left="360" w:hanging="360"/>
        <w:rPr>
          <w:sz w:val="20"/>
          <w:szCs w:val="20"/>
        </w:rPr>
      </w:pPr>
    </w:p>
    <w:p w:rsidR="00FA3716" w:rsidRPr="00047FCD" w:rsidRDefault="00FA3716" w:rsidP="00FA3716">
      <w:pPr>
        <w:pStyle w:val="Default"/>
        <w:ind w:left="360" w:hanging="360"/>
        <w:rPr>
          <w:sz w:val="20"/>
          <w:szCs w:val="20"/>
        </w:rPr>
      </w:pPr>
      <w:r w:rsidRPr="00047FCD">
        <w:rPr>
          <w:sz w:val="20"/>
          <w:szCs w:val="20"/>
        </w:rPr>
        <w:t>3.  As a SURS annuitant, I received/am receiving my annuity in the following form:</w:t>
      </w:r>
      <w:r w:rsidRPr="00047FCD">
        <w:rPr>
          <w:sz w:val="20"/>
          <w:szCs w:val="20"/>
        </w:rPr>
        <w:br/>
      </w:r>
      <w:bookmarkStart w:id="3" w:name="Check2"/>
      <w:r w:rsidRPr="00047FCD">
        <w:rPr>
          <w:sz w:val="20"/>
          <w:szCs w:val="20"/>
        </w:rPr>
        <w:fldChar w:fldCharType="begin">
          <w:ffData>
            <w:name w:val="Check2"/>
            <w:enabled/>
            <w:calcOnExit w:val="0"/>
            <w:checkBox>
              <w:sizeAuto/>
              <w:default w:val="0"/>
              <w:checked w:val="0"/>
            </w:checkBox>
          </w:ffData>
        </w:fldChar>
      </w:r>
      <w:r w:rsidRPr="00047FCD">
        <w:rPr>
          <w:sz w:val="20"/>
          <w:szCs w:val="20"/>
        </w:rPr>
        <w:instrText xml:space="preserve"> FORMCHECKBOX </w:instrText>
      </w:r>
      <w:r w:rsidR="001367F6">
        <w:rPr>
          <w:sz w:val="20"/>
          <w:szCs w:val="20"/>
        </w:rPr>
      </w:r>
      <w:r w:rsidR="001367F6">
        <w:rPr>
          <w:sz w:val="20"/>
          <w:szCs w:val="20"/>
        </w:rPr>
        <w:fldChar w:fldCharType="separate"/>
      </w:r>
      <w:r w:rsidRPr="00047FCD">
        <w:rPr>
          <w:sz w:val="20"/>
          <w:szCs w:val="20"/>
        </w:rPr>
        <w:fldChar w:fldCharType="end"/>
      </w:r>
      <w:bookmarkEnd w:id="3"/>
      <w:r w:rsidRPr="00047FCD">
        <w:rPr>
          <w:sz w:val="20"/>
          <w:szCs w:val="20"/>
        </w:rPr>
        <w:t xml:space="preserve">  a</w:t>
      </w:r>
      <w:proofErr w:type="gramStart"/>
      <w:r w:rsidRPr="00047FCD">
        <w:rPr>
          <w:sz w:val="20"/>
          <w:szCs w:val="20"/>
        </w:rPr>
        <w:t>.  Self</w:t>
      </w:r>
      <w:proofErr w:type="gramEnd"/>
      <w:r w:rsidRPr="00047FCD">
        <w:rPr>
          <w:sz w:val="20"/>
          <w:szCs w:val="20"/>
        </w:rPr>
        <w:t>-Managed Plan*</w:t>
      </w:r>
    </w:p>
    <w:bookmarkStart w:id="4" w:name="Check3"/>
    <w:p w:rsidR="00FA3716" w:rsidRPr="00047FCD" w:rsidRDefault="00FA3716" w:rsidP="00FA3716">
      <w:pPr>
        <w:pStyle w:val="Default"/>
        <w:ind w:left="720" w:hanging="360"/>
        <w:rPr>
          <w:sz w:val="20"/>
          <w:szCs w:val="20"/>
        </w:rPr>
      </w:pPr>
      <w:r w:rsidRPr="00047FCD">
        <w:rPr>
          <w:sz w:val="20"/>
          <w:szCs w:val="20"/>
        </w:rPr>
        <w:fldChar w:fldCharType="begin">
          <w:ffData>
            <w:name w:val="Check3"/>
            <w:enabled/>
            <w:calcOnExit w:val="0"/>
            <w:checkBox>
              <w:sizeAuto/>
              <w:default w:val="0"/>
              <w:checked w:val="0"/>
            </w:checkBox>
          </w:ffData>
        </w:fldChar>
      </w:r>
      <w:r w:rsidRPr="00047FCD">
        <w:rPr>
          <w:sz w:val="20"/>
          <w:szCs w:val="20"/>
        </w:rPr>
        <w:instrText xml:space="preserve"> FORMCHECKBOX </w:instrText>
      </w:r>
      <w:r w:rsidR="001367F6">
        <w:rPr>
          <w:sz w:val="20"/>
          <w:szCs w:val="20"/>
        </w:rPr>
      </w:r>
      <w:r w:rsidR="001367F6">
        <w:rPr>
          <w:sz w:val="20"/>
          <w:szCs w:val="20"/>
        </w:rPr>
        <w:fldChar w:fldCharType="separate"/>
      </w:r>
      <w:r w:rsidRPr="00047FCD">
        <w:rPr>
          <w:sz w:val="20"/>
          <w:szCs w:val="20"/>
        </w:rPr>
        <w:fldChar w:fldCharType="end"/>
      </w:r>
      <w:bookmarkEnd w:id="4"/>
      <w:r w:rsidRPr="00047FCD">
        <w:rPr>
          <w:sz w:val="20"/>
          <w:szCs w:val="20"/>
        </w:rPr>
        <w:t xml:space="preserve">  </w:t>
      </w:r>
      <w:proofErr w:type="gramStart"/>
      <w:r w:rsidRPr="00047FCD">
        <w:rPr>
          <w:sz w:val="20"/>
          <w:szCs w:val="20"/>
        </w:rPr>
        <w:t>b.  Lump</w:t>
      </w:r>
      <w:proofErr w:type="gramEnd"/>
      <w:r w:rsidRPr="00047FCD">
        <w:rPr>
          <w:sz w:val="20"/>
          <w:szCs w:val="20"/>
        </w:rPr>
        <w:t xml:space="preserve"> Sum Payment*</w:t>
      </w:r>
    </w:p>
    <w:bookmarkStart w:id="5" w:name="Check4"/>
    <w:p w:rsidR="00FA3716" w:rsidRPr="00047FCD" w:rsidRDefault="00FA3716" w:rsidP="00FA3716">
      <w:pPr>
        <w:pStyle w:val="Default"/>
        <w:ind w:left="360"/>
        <w:rPr>
          <w:sz w:val="20"/>
          <w:szCs w:val="20"/>
        </w:rPr>
      </w:pPr>
      <w:r w:rsidRPr="00047FCD">
        <w:rPr>
          <w:sz w:val="20"/>
          <w:szCs w:val="20"/>
        </w:rPr>
        <w:fldChar w:fldCharType="begin">
          <w:ffData>
            <w:name w:val="Check4"/>
            <w:enabled/>
            <w:calcOnExit w:val="0"/>
            <w:checkBox>
              <w:sizeAuto/>
              <w:default w:val="0"/>
            </w:checkBox>
          </w:ffData>
        </w:fldChar>
      </w:r>
      <w:r w:rsidRPr="00047FCD">
        <w:rPr>
          <w:sz w:val="20"/>
          <w:szCs w:val="20"/>
        </w:rPr>
        <w:instrText xml:space="preserve"> FORMCHECKBOX </w:instrText>
      </w:r>
      <w:r w:rsidR="001367F6">
        <w:rPr>
          <w:sz w:val="20"/>
          <w:szCs w:val="20"/>
        </w:rPr>
      </w:r>
      <w:r w:rsidR="001367F6">
        <w:rPr>
          <w:sz w:val="20"/>
          <w:szCs w:val="20"/>
        </w:rPr>
        <w:fldChar w:fldCharType="separate"/>
      </w:r>
      <w:r w:rsidRPr="00047FCD">
        <w:rPr>
          <w:sz w:val="20"/>
          <w:szCs w:val="20"/>
        </w:rPr>
        <w:fldChar w:fldCharType="end"/>
      </w:r>
      <w:bookmarkEnd w:id="5"/>
      <w:r w:rsidRPr="00047FCD">
        <w:rPr>
          <w:sz w:val="20"/>
          <w:szCs w:val="20"/>
        </w:rPr>
        <w:t xml:space="preserve">  </w:t>
      </w:r>
      <w:proofErr w:type="gramStart"/>
      <w:r w:rsidRPr="00047FCD">
        <w:rPr>
          <w:sz w:val="20"/>
          <w:szCs w:val="20"/>
        </w:rPr>
        <w:t>c.  Monthly</w:t>
      </w:r>
      <w:proofErr w:type="gramEnd"/>
      <w:r w:rsidRPr="00047FCD">
        <w:rPr>
          <w:sz w:val="20"/>
          <w:szCs w:val="20"/>
        </w:rPr>
        <w:t xml:space="preserve"> Annuity Payments</w:t>
      </w:r>
    </w:p>
    <w:p w:rsidR="00FA3716" w:rsidRPr="00047FCD" w:rsidRDefault="00FA3716" w:rsidP="00FA3716">
      <w:pPr>
        <w:pStyle w:val="Default"/>
        <w:ind w:left="720"/>
        <w:rPr>
          <w:b/>
          <w:sz w:val="20"/>
          <w:szCs w:val="20"/>
        </w:rPr>
      </w:pPr>
      <w:r w:rsidRPr="00047FCD">
        <w:rPr>
          <w:b/>
          <w:sz w:val="20"/>
          <w:szCs w:val="20"/>
        </w:rPr>
        <w:t xml:space="preserve">*If answered </w:t>
      </w:r>
      <w:proofErr w:type="gramStart"/>
      <w:r w:rsidRPr="00047FCD">
        <w:rPr>
          <w:b/>
          <w:sz w:val="20"/>
          <w:szCs w:val="20"/>
        </w:rPr>
        <w:t>a or</w:t>
      </w:r>
      <w:proofErr w:type="gramEnd"/>
      <w:r w:rsidRPr="00047FCD">
        <w:rPr>
          <w:b/>
          <w:sz w:val="20"/>
          <w:szCs w:val="20"/>
        </w:rPr>
        <w:t xml:space="preserve"> b, please go to question 9.</w:t>
      </w:r>
    </w:p>
    <w:p w:rsidR="00FA3716" w:rsidRPr="00047FCD" w:rsidRDefault="00FA3716" w:rsidP="00FA3716">
      <w:pPr>
        <w:pStyle w:val="Default"/>
        <w:ind w:left="720"/>
        <w:rPr>
          <w:b/>
          <w:sz w:val="20"/>
          <w:szCs w:val="20"/>
        </w:rPr>
      </w:pPr>
    </w:p>
    <w:p w:rsidR="00FA3716" w:rsidRPr="00047FCD" w:rsidRDefault="00FA3716" w:rsidP="00FA3716">
      <w:pPr>
        <w:pStyle w:val="Default"/>
        <w:rPr>
          <w:sz w:val="20"/>
          <w:szCs w:val="20"/>
        </w:rPr>
      </w:pPr>
      <w:r w:rsidRPr="00047FCD">
        <w:rPr>
          <w:sz w:val="20"/>
          <w:szCs w:val="20"/>
        </w:rPr>
        <w:t xml:space="preserve">4.  I am a former Southern Illinois University Edwardsville employee.  </w:t>
      </w:r>
      <w:r w:rsidRPr="00047FCD">
        <w:rPr>
          <w:sz w:val="20"/>
          <w:szCs w:val="20"/>
        </w:rPr>
        <w:fldChar w:fldCharType="begin">
          <w:ffData>
            <w:name w:val="Check1"/>
            <w:enabled/>
            <w:calcOnExit w:val="0"/>
            <w:checkBox>
              <w:sizeAuto/>
              <w:default w:val="0"/>
            </w:checkBox>
          </w:ffData>
        </w:fldChar>
      </w:r>
      <w:r w:rsidRPr="00047FCD">
        <w:rPr>
          <w:sz w:val="20"/>
          <w:szCs w:val="20"/>
        </w:rPr>
        <w:instrText xml:space="preserve"> FORMCHECKBOX </w:instrText>
      </w:r>
      <w:r w:rsidR="001367F6">
        <w:rPr>
          <w:sz w:val="20"/>
          <w:szCs w:val="20"/>
        </w:rPr>
      </w:r>
      <w:r w:rsidR="001367F6">
        <w:rPr>
          <w:sz w:val="20"/>
          <w:szCs w:val="20"/>
        </w:rPr>
        <w:fldChar w:fldCharType="separate"/>
      </w:r>
      <w:r w:rsidRPr="00047FCD">
        <w:rPr>
          <w:sz w:val="20"/>
          <w:szCs w:val="20"/>
        </w:rPr>
        <w:fldChar w:fldCharType="end"/>
      </w:r>
      <w:r w:rsidRPr="00047FCD">
        <w:rPr>
          <w:sz w:val="20"/>
          <w:szCs w:val="20"/>
        </w:rPr>
        <w:t xml:space="preserve"> Yes     </w:t>
      </w:r>
      <w:r w:rsidRPr="00047FCD">
        <w:rPr>
          <w:sz w:val="20"/>
          <w:szCs w:val="20"/>
        </w:rPr>
        <w:fldChar w:fldCharType="begin">
          <w:ffData>
            <w:name w:val="Check1"/>
            <w:enabled/>
            <w:calcOnExit w:val="0"/>
            <w:checkBox>
              <w:sizeAuto/>
              <w:default w:val="0"/>
            </w:checkBox>
          </w:ffData>
        </w:fldChar>
      </w:r>
      <w:r w:rsidRPr="00047FCD">
        <w:rPr>
          <w:sz w:val="20"/>
          <w:szCs w:val="20"/>
        </w:rPr>
        <w:instrText xml:space="preserve"> FORMCHECKBOX </w:instrText>
      </w:r>
      <w:r w:rsidR="001367F6">
        <w:rPr>
          <w:sz w:val="20"/>
          <w:szCs w:val="20"/>
        </w:rPr>
      </w:r>
      <w:r w:rsidR="001367F6">
        <w:rPr>
          <w:sz w:val="20"/>
          <w:szCs w:val="20"/>
        </w:rPr>
        <w:fldChar w:fldCharType="separate"/>
      </w:r>
      <w:r w:rsidRPr="00047FCD">
        <w:rPr>
          <w:sz w:val="20"/>
          <w:szCs w:val="20"/>
        </w:rPr>
        <w:fldChar w:fldCharType="end"/>
      </w:r>
      <w:r w:rsidRPr="00047FCD">
        <w:rPr>
          <w:sz w:val="20"/>
          <w:szCs w:val="20"/>
        </w:rPr>
        <w:t xml:space="preserve">  No</w:t>
      </w:r>
    </w:p>
    <w:p w:rsidR="00FA3716" w:rsidRPr="00047FCD" w:rsidRDefault="00FA3716" w:rsidP="00FA3716">
      <w:pPr>
        <w:pStyle w:val="Default"/>
        <w:ind w:left="720"/>
        <w:rPr>
          <w:sz w:val="20"/>
          <w:szCs w:val="20"/>
        </w:rPr>
      </w:pPr>
    </w:p>
    <w:p w:rsidR="00FA3716" w:rsidRPr="00047FCD" w:rsidRDefault="00FA3716" w:rsidP="00FA3716">
      <w:pPr>
        <w:pStyle w:val="Default"/>
        <w:rPr>
          <w:sz w:val="20"/>
          <w:szCs w:val="20"/>
        </w:rPr>
      </w:pPr>
      <w:r w:rsidRPr="00047FCD">
        <w:rPr>
          <w:sz w:val="20"/>
          <w:szCs w:val="20"/>
        </w:rPr>
        <w:t>5.  I understand I am responsible to monitor my annual or monthly earnings limitation as determined by SURS, which is not the same as my 40% of highest annual rate of earnings limit as used for the “Return to Work” legislation.</w:t>
      </w:r>
    </w:p>
    <w:p w:rsidR="00FA3716" w:rsidRPr="00047FCD" w:rsidRDefault="00FA3716" w:rsidP="00FA3716">
      <w:pPr>
        <w:pStyle w:val="Default"/>
        <w:ind w:left="720" w:hanging="720"/>
        <w:rPr>
          <w:sz w:val="20"/>
          <w:szCs w:val="20"/>
        </w:rPr>
      </w:pPr>
    </w:p>
    <w:p w:rsidR="00FA3716" w:rsidRPr="00047FCD" w:rsidRDefault="00FA3716" w:rsidP="00FA3716">
      <w:pPr>
        <w:pStyle w:val="Default"/>
        <w:rPr>
          <w:sz w:val="20"/>
          <w:szCs w:val="20"/>
        </w:rPr>
      </w:pPr>
      <w:r w:rsidRPr="00047FCD">
        <w:rPr>
          <w:sz w:val="20"/>
          <w:szCs w:val="20"/>
        </w:rPr>
        <w:t xml:space="preserve">6.  My highest annual rate of earnings earned prior to retirement, as provided by SURS, is: </w:t>
      </w:r>
      <w:proofErr w:type="gramStart"/>
      <w:r w:rsidRPr="00047FCD">
        <w:rPr>
          <w:sz w:val="20"/>
          <w:szCs w:val="20"/>
        </w:rPr>
        <w:t xml:space="preserve">$ </w:t>
      </w:r>
      <w:proofErr w:type="gramEnd"/>
      <w:r>
        <w:rPr>
          <w:sz w:val="20"/>
          <w:szCs w:val="20"/>
          <w:u w:val="single"/>
        </w:rPr>
        <w:fldChar w:fldCharType="begin">
          <w:ffData>
            <w:name w:val=""/>
            <w:enabled/>
            <w:calcOnExit w:val="0"/>
            <w:textInput>
              <w:maxLength w:val="15"/>
            </w:textInput>
          </w:ffData>
        </w:fldChar>
      </w:r>
      <w:r>
        <w:rPr>
          <w:sz w:val="20"/>
          <w:szCs w:val="20"/>
          <w:u w:val="single"/>
        </w:rPr>
        <w:instrText xml:space="preserve"> FORMTEXT </w:instrText>
      </w:r>
      <w:r>
        <w:rPr>
          <w:sz w:val="20"/>
          <w:szCs w:val="20"/>
          <w:u w:val="single"/>
        </w:rPr>
      </w:r>
      <w:r>
        <w:rPr>
          <w:sz w:val="20"/>
          <w:szCs w:val="20"/>
          <w:u w:val="single"/>
        </w:rPr>
        <w:fldChar w:fldCharType="separate"/>
      </w:r>
      <w:r w:rsidR="00A832C9">
        <w:rPr>
          <w:noProof/>
          <w:sz w:val="20"/>
          <w:szCs w:val="20"/>
          <w:u w:val="single"/>
        </w:rPr>
        <w:t> </w:t>
      </w:r>
      <w:r w:rsidR="00A832C9">
        <w:rPr>
          <w:noProof/>
          <w:sz w:val="20"/>
          <w:szCs w:val="20"/>
          <w:u w:val="single"/>
        </w:rPr>
        <w:t> </w:t>
      </w:r>
      <w:r w:rsidR="00A832C9">
        <w:rPr>
          <w:noProof/>
          <w:sz w:val="20"/>
          <w:szCs w:val="20"/>
          <w:u w:val="single"/>
        </w:rPr>
        <w:t> </w:t>
      </w:r>
      <w:r w:rsidR="00A832C9">
        <w:rPr>
          <w:noProof/>
          <w:sz w:val="20"/>
          <w:szCs w:val="20"/>
          <w:u w:val="single"/>
        </w:rPr>
        <w:t> </w:t>
      </w:r>
      <w:r w:rsidR="00A832C9">
        <w:rPr>
          <w:noProof/>
          <w:sz w:val="20"/>
          <w:szCs w:val="20"/>
          <w:u w:val="single"/>
        </w:rPr>
        <w:t> </w:t>
      </w:r>
      <w:r>
        <w:rPr>
          <w:sz w:val="20"/>
          <w:szCs w:val="20"/>
          <w:u w:val="single"/>
        </w:rPr>
        <w:fldChar w:fldCharType="end"/>
      </w:r>
      <w:r w:rsidRPr="00047FCD">
        <w:rPr>
          <w:sz w:val="20"/>
          <w:szCs w:val="20"/>
        </w:rPr>
        <w:t>.</w:t>
      </w:r>
      <w:r w:rsidRPr="00047FCD">
        <w:rPr>
          <w:sz w:val="20"/>
          <w:szCs w:val="20"/>
        </w:rPr>
        <w:br/>
        <w:t xml:space="preserve">   </w:t>
      </w:r>
      <w:r w:rsidRPr="00047FCD">
        <w:rPr>
          <w:b/>
          <w:sz w:val="20"/>
          <w:szCs w:val="20"/>
        </w:rPr>
        <w:t xml:space="preserve">(Please provide a copy of the SURS Highest Annual Earnings Letter you received at retirement.)  </w:t>
      </w:r>
      <w:r>
        <w:rPr>
          <w:b/>
          <w:sz w:val="20"/>
          <w:szCs w:val="20"/>
        </w:rPr>
        <w:br/>
      </w:r>
    </w:p>
    <w:p w:rsidR="00FA3716" w:rsidRPr="00047FCD" w:rsidRDefault="00FA3716" w:rsidP="00FA3716">
      <w:pPr>
        <w:pStyle w:val="Default"/>
        <w:rPr>
          <w:sz w:val="20"/>
          <w:szCs w:val="20"/>
        </w:rPr>
      </w:pPr>
      <w:r w:rsidRPr="00047FCD">
        <w:rPr>
          <w:sz w:val="20"/>
          <w:szCs w:val="20"/>
        </w:rPr>
        <w:t>7.  Since becoming a SURS annuitant, list all places of employment or anticipated employment at</w:t>
      </w:r>
      <w:r w:rsidRPr="00047FCD">
        <w:rPr>
          <w:sz w:val="20"/>
          <w:szCs w:val="20"/>
          <w:u w:val="single"/>
        </w:rPr>
        <w:t xml:space="preserve"> </w:t>
      </w:r>
      <w:hyperlink r:id="rId6" w:history="1">
        <w:r w:rsidRPr="00047FCD">
          <w:rPr>
            <w:rStyle w:val="Hyperlink"/>
            <w:rFonts w:cs="Calibri"/>
            <w:sz w:val="20"/>
            <w:szCs w:val="20"/>
          </w:rPr>
          <w:t>SURS covered employers</w:t>
        </w:r>
      </w:hyperlink>
      <w:r w:rsidRPr="00047FCD">
        <w:rPr>
          <w:color w:val="0000FF"/>
          <w:sz w:val="20"/>
          <w:szCs w:val="20"/>
          <w:u w:val="single"/>
        </w:rPr>
        <w:t xml:space="preserve"> </w:t>
      </w:r>
      <w:r w:rsidRPr="00047FCD">
        <w:rPr>
          <w:sz w:val="20"/>
          <w:szCs w:val="20"/>
        </w:rPr>
        <w:t>beginning on or after August 1, 20</w:t>
      </w:r>
      <w:r w:rsidR="00E47A5E">
        <w:rPr>
          <w:sz w:val="20"/>
          <w:szCs w:val="20"/>
        </w:rPr>
        <w:t>XX</w:t>
      </w:r>
      <w:r w:rsidRPr="00047FCD">
        <w:rPr>
          <w:sz w:val="20"/>
          <w:szCs w:val="20"/>
        </w:rPr>
        <w:t>. Because the criteria to become an affected annuitant in the "Return to Work" legislation is based on your combined employment at all SURS covered employers, it is important that we have this information.</w:t>
      </w:r>
      <w:r>
        <w:rPr>
          <w:sz w:val="20"/>
          <w:szCs w:val="20"/>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3"/>
        <w:gridCol w:w="1619"/>
        <w:gridCol w:w="3151"/>
        <w:gridCol w:w="1802"/>
      </w:tblGrid>
      <w:tr w:rsidR="00FA3716" w:rsidRPr="00047FCD" w:rsidTr="00EF22EA">
        <w:trPr>
          <w:jc w:val="center"/>
        </w:trPr>
        <w:tc>
          <w:tcPr>
            <w:tcW w:w="3333" w:type="dxa"/>
            <w:shd w:val="clear" w:color="auto" w:fill="auto"/>
          </w:tcPr>
          <w:p w:rsidR="00FA3716" w:rsidRPr="00047FCD" w:rsidRDefault="00FA3716" w:rsidP="00EF22EA">
            <w:pPr>
              <w:pStyle w:val="Default"/>
              <w:rPr>
                <w:sz w:val="20"/>
                <w:szCs w:val="20"/>
              </w:rPr>
            </w:pPr>
            <w:r w:rsidRPr="00047FCD">
              <w:rPr>
                <w:sz w:val="20"/>
                <w:szCs w:val="20"/>
              </w:rPr>
              <w:t>Employer</w:t>
            </w:r>
          </w:p>
        </w:tc>
        <w:tc>
          <w:tcPr>
            <w:tcW w:w="1619" w:type="dxa"/>
            <w:shd w:val="clear" w:color="auto" w:fill="auto"/>
          </w:tcPr>
          <w:p w:rsidR="00FA3716" w:rsidRPr="00047FCD" w:rsidRDefault="00FA3716" w:rsidP="00EF22EA">
            <w:pPr>
              <w:pStyle w:val="Default"/>
              <w:rPr>
                <w:sz w:val="20"/>
                <w:szCs w:val="20"/>
              </w:rPr>
            </w:pPr>
            <w:r w:rsidRPr="00047FCD">
              <w:rPr>
                <w:sz w:val="20"/>
                <w:szCs w:val="20"/>
              </w:rPr>
              <w:t xml:space="preserve">Number of </w:t>
            </w:r>
            <w:r w:rsidRPr="00047FCD">
              <w:rPr>
                <w:sz w:val="20"/>
                <w:szCs w:val="20"/>
              </w:rPr>
              <w:br/>
              <w:t>Weeks Worked</w:t>
            </w:r>
          </w:p>
        </w:tc>
        <w:tc>
          <w:tcPr>
            <w:tcW w:w="3151" w:type="dxa"/>
            <w:shd w:val="clear" w:color="auto" w:fill="auto"/>
          </w:tcPr>
          <w:p w:rsidR="00FA3716" w:rsidRPr="00047FCD" w:rsidRDefault="00FA3716" w:rsidP="00EF22EA">
            <w:pPr>
              <w:pStyle w:val="Default"/>
              <w:rPr>
                <w:sz w:val="20"/>
                <w:szCs w:val="20"/>
              </w:rPr>
            </w:pPr>
            <w:r w:rsidRPr="00047FCD">
              <w:rPr>
                <w:sz w:val="20"/>
                <w:szCs w:val="20"/>
              </w:rPr>
              <w:t>Dates Worked</w:t>
            </w:r>
          </w:p>
        </w:tc>
        <w:tc>
          <w:tcPr>
            <w:tcW w:w="1802" w:type="dxa"/>
            <w:shd w:val="clear" w:color="auto" w:fill="auto"/>
          </w:tcPr>
          <w:p w:rsidR="00FA3716" w:rsidRPr="00047FCD" w:rsidRDefault="00FA3716" w:rsidP="00EF22EA">
            <w:pPr>
              <w:pStyle w:val="Default"/>
              <w:rPr>
                <w:sz w:val="20"/>
                <w:szCs w:val="20"/>
              </w:rPr>
            </w:pPr>
            <w:r w:rsidRPr="00047FCD">
              <w:rPr>
                <w:sz w:val="20"/>
                <w:szCs w:val="20"/>
              </w:rPr>
              <w:t>Gross Pay for that Job/Position</w:t>
            </w:r>
          </w:p>
        </w:tc>
      </w:tr>
      <w:bookmarkStart w:id="6" w:name="Text2"/>
      <w:tr w:rsidR="00FA3716" w:rsidRPr="00047FCD" w:rsidTr="00EF22EA">
        <w:trPr>
          <w:jc w:val="center"/>
        </w:trPr>
        <w:tc>
          <w:tcPr>
            <w:tcW w:w="3333" w:type="dxa"/>
            <w:shd w:val="clear" w:color="auto" w:fill="auto"/>
          </w:tcPr>
          <w:p w:rsidR="00FA3716" w:rsidRPr="00047FCD" w:rsidRDefault="00FA3716" w:rsidP="00E90BE8">
            <w:pPr>
              <w:pStyle w:val="Default"/>
              <w:rPr>
                <w:sz w:val="20"/>
                <w:szCs w:val="20"/>
              </w:rPr>
            </w:pPr>
            <w:r w:rsidRPr="00047FCD">
              <w:rPr>
                <w:sz w:val="20"/>
                <w:szCs w:val="20"/>
              </w:rPr>
              <w:fldChar w:fldCharType="begin">
                <w:ffData>
                  <w:name w:val="Text2"/>
                  <w:enabled/>
                  <w:calcOnExit w:val="0"/>
                  <w:textInput>
                    <w:maxLength w:val="30"/>
                  </w:textInput>
                </w:ffData>
              </w:fldChar>
            </w:r>
            <w:r w:rsidRPr="00047FCD">
              <w:rPr>
                <w:sz w:val="20"/>
                <w:szCs w:val="20"/>
              </w:rPr>
              <w:instrText xml:space="preserve"> FORMTEXT </w:instrText>
            </w:r>
            <w:r w:rsidRPr="00047FCD">
              <w:rPr>
                <w:sz w:val="20"/>
                <w:szCs w:val="20"/>
              </w:rPr>
            </w:r>
            <w:r w:rsidRPr="00047FCD">
              <w:rPr>
                <w:sz w:val="20"/>
                <w:szCs w:val="20"/>
              </w:rPr>
              <w:fldChar w:fldCharType="separate"/>
            </w:r>
            <w:r w:rsidR="00E90BE8">
              <w:rPr>
                <w:sz w:val="20"/>
                <w:szCs w:val="20"/>
              </w:rPr>
              <w:t> </w:t>
            </w:r>
            <w:r w:rsidR="00E90BE8">
              <w:rPr>
                <w:sz w:val="20"/>
                <w:szCs w:val="20"/>
              </w:rPr>
              <w:t> </w:t>
            </w:r>
            <w:r w:rsidR="00E90BE8">
              <w:rPr>
                <w:sz w:val="20"/>
                <w:szCs w:val="20"/>
              </w:rPr>
              <w:t> </w:t>
            </w:r>
            <w:r w:rsidR="00E90BE8">
              <w:rPr>
                <w:sz w:val="20"/>
                <w:szCs w:val="20"/>
              </w:rPr>
              <w:t> </w:t>
            </w:r>
            <w:r w:rsidR="00E90BE8">
              <w:rPr>
                <w:sz w:val="20"/>
                <w:szCs w:val="20"/>
              </w:rPr>
              <w:t> </w:t>
            </w:r>
            <w:r w:rsidRPr="00047FCD">
              <w:rPr>
                <w:sz w:val="20"/>
                <w:szCs w:val="20"/>
              </w:rPr>
              <w:fldChar w:fldCharType="end"/>
            </w:r>
            <w:bookmarkEnd w:id="6"/>
          </w:p>
        </w:tc>
        <w:tc>
          <w:tcPr>
            <w:tcW w:w="1619" w:type="dxa"/>
            <w:shd w:val="clear" w:color="auto" w:fill="auto"/>
          </w:tcPr>
          <w:p w:rsidR="00FA3716" w:rsidRPr="00047FCD" w:rsidRDefault="00FA3716" w:rsidP="00EF22EA">
            <w:pPr>
              <w:spacing w:after="0" w:line="240" w:lineRule="auto"/>
            </w:pPr>
            <w:r w:rsidRPr="00047FCD">
              <w:rPr>
                <w:sz w:val="20"/>
                <w:szCs w:val="20"/>
              </w:rPr>
              <w:fldChar w:fldCharType="begin">
                <w:ffData>
                  <w:name w:val=""/>
                  <w:enabled/>
                  <w:calcOnExit w:val="0"/>
                  <w:textInput>
                    <w:maxLength w:val="4"/>
                  </w:textInput>
                </w:ffData>
              </w:fldChar>
            </w:r>
            <w:r w:rsidRPr="00047FCD">
              <w:rPr>
                <w:sz w:val="20"/>
                <w:szCs w:val="20"/>
              </w:rPr>
              <w:instrText xml:space="preserve"> FORMTEXT </w:instrText>
            </w:r>
            <w:r w:rsidRPr="00047FCD">
              <w:rPr>
                <w:sz w:val="20"/>
                <w:szCs w:val="20"/>
              </w:rPr>
            </w:r>
            <w:r w:rsidRPr="00047FCD">
              <w:rPr>
                <w:sz w:val="20"/>
                <w:szCs w:val="20"/>
              </w:rPr>
              <w:fldChar w:fldCharType="separate"/>
            </w:r>
            <w:r w:rsidR="00A832C9">
              <w:rPr>
                <w:noProof/>
                <w:sz w:val="20"/>
                <w:szCs w:val="20"/>
              </w:rPr>
              <w:t> </w:t>
            </w:r>
            <w:r w:rsidR="00A832C9">
              <w:rPr>
                <w:noProof/>
                <w:sz w:val="20"/>
                <w:szCs w:val="20"/>
              </w:rPr>
              <w:t> </w:t>
            </w:r>
            <w:r w:rsidR="00A832C9">
              <w:rPr>
                <w:noProof/>
                <w:sz w:val="20"/>
                <w:szCs w:val="20"/>
              </w:rPr>
              <w:t> </w:t>
            </w:r>
            <w:r w:rsidR="00A832C9">
              <w:rPr>
                <w:noProof/>
                <w:sz w:val="20"/>
                <w:szCs w:val="20"/>
              </w:rPr>
              <w:t> </w:t>
            </w:r>
            <w:r w:rsidRPr="00047FCD">
              <w:rPr>
                <w:sz w:val="20"/>
                <w:szCs w:val="20"/>
              </w:rPr>
              <w:fldChar w:fldCharType="end"/>
            </w:r>
          </w:p>
        </w:tc>
        <w:tc>
          <w:tcPr>
            <w:tcW w:w="3151" w:type="dxa"/>
            <w:shd w:val="clear" w:color="auto" w:fill="auto"/>
          </w:tcPr>
          <w:p w:rsidR="00FA3716" w:rsidRPr="00047FCD" w:rsidRDefault="00FA3716" w:rsidP="00EF22EA">
            <w:pPr>
              <w:spacing w:after="0" w:line="240" w:lineRule="auto"/>
            </w:pPr>
            <w:r w:rsidRPr="00047FCD">
              <w:rPr>
                <w:sz w:val="20"/>
                <w:szCs w:val="20"/>
              </w:rPr>
              <w:fldChar w:fldCharType="begin">
                <w:ffData>
                  <w:name w:val=""/>
                  <w:enabled/>
                  <w:calcOnExit w:val="0"/>
                  <w:textInput>
                    <w:maxLength w:val="30"/>
                  </w:textInput>
                </w:ffData>
              </w:fldChar>
            </w:r>
            <w:r w:rsidRPr="00047FCD">
              <w:rPr>
                <w:sz w:val="20"/>
                <w:szCs w:val="20"/>
              </w:rPr>
              <w:instrText xml:space="preserve"> FORMTEXT </w:instrText>
            </w:r>
            <w:r w:rsidRPr="00047FCD">
              <w:rPr>
                <w:sz w:val="20"/>
                <w:szCs w:val="20"/>
              </w:rPr>
            </w:r>
            <w:r w:rsidRPr="00047FCD">
              <w:rPr>
                <w:sz w:val="20"/>
                <w:szCs w:val="20"/>
              </w:rPr>
              <w:fldChar w:fldCharType="separate"/>
            </w:r>
            <w:r w:rsidR="00A832C9">
              <w:rPr>
                <w:noProof/>
                <w:sz w:val="20"/>
                <w:szCs w:val="20"/>
              </w:rPr>
              <w:t> </w:t>
            </w:r>
            <w:r w:rsidR="00A832C9">
              <w:rPr>
                <w:noProof/>
                <w:sz w:val="20"/>
                <w:szCs w:val="20"/>
              </w:rPr>
              <w:t> </w:t>
            </w:r>
            <w:r w:rsidR="00A832C9">
              <w:rPr>
                <w:noProof/>
                <w:sz w:val="20"/>
                <w:szCs w:val="20"/>
              </w:rPr>
              <w:t> </w:t>
            </w:r>
            <w:r w:rsidR="00A832C9">
              <w:rPr>
                <w:noProof/>
                <w:sz w:val="20"/>
                <w:szCs w:val="20"/>
              </w:rPr>
              <w:t> </w:t>
            </w:r>
            <w:r w:rsidR="00A832C9">
              <w:rPr>
                <w:noProof/>
                <w:sz w:val="20"/>
                <w:szCs w:val="20"/>
              </w:rPr>
              <w:t> </w:t>
            </w:r>
            <w:r w:rsidRPr="00047FCD">
              <w:rPr>
                <w:sz w:val="20"/>
                <w:szCs w:val="20"/>
              </w:rPr>
              <w:fldChar w:fldCharType="end"/>
            </w:r>
          </w:p>
        </w:tc>
        <w:tc>
          <w:tcPr>
            <w:tcW w:w="1802" w:type="dxa"/>
            <w:shd w:val="clear" w:color="auto" w:fill="auto"/>
          </w:tcPr>
          <w:p w:rsidR="00FA3716" w:rsidRPr="00047FCD" w:rsidRDefault="00FA3716" w:rsidP="00EF22EA">
            <w:pPr>
              <w:spacing w:after="0" w:line="240" w:lineRule="auto"/>
            </w:pPr>
            <w:r w:rsidRPr="00047FCD">
              <w:rPr>
                <w:sz w:val="20"/>
                <w:szCs w:val="20"/>
              </w:rPr>
              <w:fldChar w:fldCharType="begin">
                <w:ffData>
                  <w:name w:val=""/>
                  <w:enabled/>
                  <w:calcOnExit w:val="0"/>
                  <w:textInput>
                    <w:maxLength w:val="15"/>
                  </w:textInput>
                </w:ffData>
              </w:fldChar>
            </w:r>
            <w:r w:rsidRPr="00047FCD">
              <w:rPr>
                <w:sz w:val="20"/>
                <w:szCs w:val="20"/>
              </w:rPr>
              <w:instrText xml:space="preserve"> FORMTEXT </w:instrText>
            </w:r>
            <w:r w:rsidRPr="00047FCD">
              <w:rPr>
                <w:sz w:val="20"/>
                <w:szCs w:val="20"/>
              </w:rPr>
            </w:r>
            <w:r w:rsidRPr="00047FCD">
              <w:rPr>
                <w:sz w:val="20"/>
                <w:szCs w:val="20"/>
              </w:rPr>
              <w:fldChar w:fldCharType="separate"/>
            </w:r>
            <w:r w:rsidR="00A832C9">
              <w:rPr>
                <w:noProof/>
                <w:sz w:val="20"/>
                <w:szCs w:val="20"/>
              </w:rPr>
              <w:t> </w:t>
            </w:r>
            <w:r w:rsidR="00A832C9">
              <w:rPr>
                <w:noProof/>
                <w:sz w:val="20"/>
                <w:szCs w:val="20"/>
              </w:rPr>
              <w:t> </w:t>
            </w:r>
            <w:r w:rsidR="00A832C9">
              <w:rPr>
                <w:noProof/>
                <w:sz w:val="20"/>
                <w:szCs w:val="20"/>
              </w:rPr>
              <w:t> </w:t>
            </w:r>
            <w:r w:rsidR="00A832C9">
              <w:rPr>
                <w:noProof/>
                <w:sz w:val="20"/>
                <w:szCs w:val="20"/>
              </w:rPr>
              <w:t> </w:t>
            </w:r>
            <w:r w:rsidR="00A832C9">
              <w:rPr>
                <w:noProof/>
                <w:sz w:val="20"/>
                <w:szCs w:val="20"/>
              </w:rPr>
              <w:t> </w:t>
            </w:r>
            <w:r w:rsidRPr="00047FCD">
              <w:rPr>
                <w:sz w:val="20"/>
                <w:szCs w:val="20"/>
              </w:rPr>
              <w:fldChar w:fldCharType="end"/>
            </w:r>
          </w:p>
        </w:tc>
      </w:tr>
      <w:tr w:rsidR="00FA3716" w:rsidRPr="00047FCD" w:rsidTr="00EF22EA">
        <w:trPr>
          <w:jc w:val="center"/>
        </w:trPr>
        <w:tc>
          <w:tcPr>
            <w:tcW w:w="3333" w:type="dxa"/>
            <w:shd w:val="clear" w:color="auto" w:fill="auto"/>
          </w:tcPr>
          <w:p w:rsidR="00FA3716" w:rsidRPr="00047FCD" w:rsidRDefault="00FA3716" w:rsidP="00EF22EA">
            <w:pPr>
              <w:pStyle w:val="Default"/>
              <w:rPr>
                <w:sz w:val="20"/>
                <w:szCs w:val="20"/>
              </w:rPr>
            </w:pPr>
            <w:r w:rsidRPr="00047FCD">
              <w:rPr>
                <w:sz w:val="20"/>
                <w:szCs w:val="20"/>
              </w:rPr>
              <w:fldChar w:fldCharType="begin">
                <w:ffData>
                  <w:name w:val=""/>
                  <w:enabled/>
                  <w:calcOnExit w:val="0"/>
                  <w:textInput>
                    <w:maxLength w:val="30"/>
                  </w:textInput>
                </w:ffData>
              </w:fldChar>
            </w:r>
            <w:r w:rsidRPr="00047FCD">
              <w:rPr>
                <w:sz w:val="20"/>
                <w:szCs w:val="20"/>
              </w:rPr>
              <w:instrText xml:space="preserve"> FORMTEXT </w:instrText>
            </w:r>
            <w:r w:rsidRPr="00047FCD">
              <w:rPr>
                <w:sz w:val="20"/>
                <w:szCs w:val="20"/>
              </w:rPr>
            </w:r>
            <w:r w:rsidRPr="00047FCD">
              <w:rPr>
                <w:sz w:val="20"/>
                <w:szCs w:val="20"/>
              </w:rPr>
              <w:fldChar w:fldCharType="separate"/>
            </w:r>
            <w:r w:rsidR="00A832C9">
              <w:rPr>
                <w:noProof/>
                <w:sz w:val="20"/>
                <w:szCs w:val="20"/>
              </w:rPr>
              <w:t> </w:t>
            </w:r>
            <w:r w:rsidR="00A832C9">
              <w:rPr>
                <w:noProof/>
                <w:sz w:val="20"/>
                <w:szCs w:val="20"/>
              </w:rPr>
              <w:t> </w:t>
            </w:r>
            <w:r w:rsidR="00A832C9">
              <w:rPr>
                <w:noProof/>
                <w:sz w:val="20"/>
                <w:szCs w:val="20"/>
              </w:rPr>
              <w:t> </w:t>
            </w:r>
            <w:r w:rsidR="00A832C9">
              <w:rPr>
                <w:noProof/>
                <w:sz w:val="20"/>
                <w:szCs w:val="20"/>
              </w:rPr>
              <w:t> </w:t>
            </w:r>
            <w:r w:rsidR="00A832C9">
              <w:rPr>
                <w:noProof/>
                <w:sz w:val="20"/>
                <w:szCs w:val="20"/>
              </w:rPr>
              <w:t> </w:t>
            </w:r>
            <w:r w:rsidRPr="00047FCD">
              <w:rPr>
                <w:sz w:val="20"/>
                <w:szCs w:val="20"/>
              </w:rPr>
              <w:fldChar w:fldCharType="end"/>
            </w:r>
          </w:p>
        </w:tc>
        <w:tc>
          <w:tcPr>
            <w:tcW w:w="1619" w:type="dxa"/>
            <w:shd w:val="clear" w:color="auto" w:fill="auto"/>
          </w:tcPr>
          <w:p w:rsidR="00FA3716" w:rsidRPr="00047FCD" w:rsidRDefault="00FA3716" w:rsidP="00EF22EA">
            <w:pPr>
              <w:spacing w:after="0" w:line="240" w:lineRule="auto"/>
            </w:pPr>
            <w:r w:rsidRPr="00047FCD">
              <w:rPr>
                <w:sz w:val="20"/>
                <w:szCs w:val="20"/>
              </w:rPr>
              <w:fldChar w:fldCharType="begin">
                <w:ffData>
                  <w:name w:val=""/>
                  <w:enabled/>
                  <w:calcOnExit w:val="0"/>
                  <w:textInput>
                    <w:maxLength w:val="4"/>
                  </w:textInput>
                </w:ffData>
              </w:fldChar>
            </w:r>
            <w:r w:rsidRPr="00047FCD">
              <w:rPr>
                <w:sz w:val="20"/>
                <w:szCs w:val="20"/>
              </w:rPr>
              <w:instrText xml:space="preserve"> FORMTEXT </w:instrText>
            </w:r>
            <w:r w:rsidRPr="00047FCD">
              <w:rPr>
                <w:sz w:val="20"/>
                <w:szCs w:val="20"/>
              </w:rPr>
            </w:r>
            <w:r w:rsidRPr="00047FCD">
              <w:rPr>
                <w:sz w:val="20"/>
                <w:szCs w:val="20"/>
              </w:rPr>
              <w:fldChar w:fldCharType="separate"/>
            </w:r>
            <w:r w:rsidR="00A832C9">
              <w:rPr>
                <w:noProof/>
                <w:sz w:val="20"/>
                <w:szCs w:val="20"/>
              </w:rPr>
              <w:t> </w:t>
            </w:r>
            <w:r w:rsidR="00A832C9">
              <w:rPr>
                <w:noProof/>
                <w:sz w:val="20"/>
                <w:szCs w:val="20"/>
              </w:rPr>
              <w:t> </w:t>
            </w:r>
            <w:r w:rsidR="00A832C9">
              <w:rPr>
                <w:noProof/>
                <w:sz w:val="20"/>
                <w:szCs w:val="20"/>
              </w:rPr>
              <w:t> </w:t>
            </w:r>
            <w:r w:rsidR="00A832C9">
              <w:rPr>
                <w:noProof/>
                <w:sz w:val="20"/>
                <w:szCs w:val="20"/>
              </w:rPr>
              <w:t> </w:t>
            </w:r>
            <w:r w:rsidRPr="00047FCD">
              <w:rPr>
                <w:sz w:val="20"/>
                <w:szCs w:val="20"/>
              </w:rPr>
              <w:fldChar w:fldCharType="end"/>
            </w:r>
          </w:p>
        </w:tc>
        <w:tc>
          <w:tcPr>
            <w:tcW w:w="3151" w:type="dxa"/>
            <w:shd w:val="clear" w:color="auto" w:fill="auto"/>
          </w:tcPr>
          <w:p w:rsidR="00FA3716" w:rsidRPr="00047FCD" w:rsidRDefault="00FA3716" w:rsidP="00EF22EA">
            <w:pPr>
              <w:spacing w:after="0" w:line="240" w:lineRule="auto"/>
            </w:pPr>
            <w:r w:rsidRPr="00047FCD">
              <w:rPr>
                <w:sz w:val="20"/>
                <w:szCs w:val="20"/>
              </w:rPr>
              <w:fldChar w:fldCharType="begin">
                <w:ffData>
                  <w:name w:val=""/>
                  <w:enabled/>
                  <w:calcOnExit w:val="0"/>
                  <w:textInput>
                    <w:maxLength w:val="30"/>
                  </w:textInput>
                </w:ffData>
              </w:fldChar>
            </w:r>
            <w:r w:rsidRPr="00047FCD">
              <w:rPr>
                <w:sz w:val="20"/>
                <w:szCs w:val="20"/>
              </w:rPr>
              <w:instrText xml:space="preserve"> FORMTEXT </w:instrText>
            </w:r>
            <w:r w:rsidRPr="00047FCD">
              <w:rPr>
                <w:sz w:val="20"/>
                <w:szCs w:val="20"/>
              </w:rPr>
            </w:r>
            <w:r w:rsidRPr="00047FCD">
              <w:rPr>
                <w:sz w:val="20"/>
                <w:szCs w:val="20"/>
              </w:rPr>
              <w:fldChar w:fldCharType="separate"/>
            </w:r>
            <w:r w:rsidR="00A832C9">
              <w:rPr>
                <w:noProof/>
                <w:sz w:val="20"/>
                <w:szCs w:val="20"/>
              </w:rPr>
              <w:t> </w:t>
            </w:r>
            <w:r w:rsidR="00A832C9">
              <w:rPr>
                <w:noProof/>
                <w:sz w:val="20"/>
                <w:szCs w:val="20"/>
              </w:rPr>
              <w:t> </w:t>
            </w:r>
            <w:r w:rsidR="00A832C9">
              <w:rPr>
                <w:noProof/>
                <w:sz w:val="20"/>
                <w:szCs w:val="20"/>
              </w:rPr>
              <w:t> </w:t>
            </w:r>
            <w:r w:rsidR="00A832C9">
              <w:rPr>
                <w:noProof/>
                <w:sz w:val="20"/>
                <w:szCs w:val="20"/>
              </w:rPr>
              <w:t> </w:t>
            </w:r>
            <w:r w:rsidR="00A832C9">
              <w:rPr>
                <w:noProof/>
                <w:sz w:val="20"/>
                <w:szCs w:val="20"/>
              </w:rPr>
              <w:t> </w:t>
            </w:r>
            <w:r w:rsidRPr="00047FCD">
              <w:rPr>
                <w:sz w:val="20"/>
                <w:szCs w:val="20"/>
              </w:rPr>
              <w:fldChar w:fldCharType="end"/>
            </w:r>
          </w:p>
        </w:tc>
        <w:tc>
          <w:tcPr>
            <w:tcW w:w="1802" w:type="dxa"/>
            <w:shd w:val="clear" w:color="auto" w:fill="auto"/>
          </w:tcPr>
          <w:p w:rsidR="00FA3716" w:rsidRPr="00047FCD" w:rsidRDefault="00FA3716" w:rsidP="00EF22EA">
            <w:pPr>
              <w:spacing w:after="0" w:line="240" w:lineRule="auto"/>
            </w:pPr>
            <w:r w:rsidRPr="00047FCD">
              <w:rPr>
                <w:sz w:val="20"/>
                <w:szCs w:val="20"/>
              </w:rPr>
              <w:fldChar w:fldCharType="begin">
                <w:ffData>
                  <w:name w:val=""/>
                  <w:enabled/>
                  <w:calcOnExit w:val="0"/>
                  <w:textInput>
                    <w:maxLength w:val="15"/>
                  </w:textInput>
                </w:ffData>
              </w:fldChar>
            </w:r>
            <w:r w:rsidRPr="00047FCD">
              <w:rPr>
                <w:sz w:val="20"/>
                <w:szCs w:val="20"/>
              </w:rPr>
              <w:instrText xml:space="preserve"> FORMTEXT </w:instrText>
            </w:r>
            <w:r w:rsidRPr="00047FCD">
              <w:rPr>
                <w:sz w:val="20"/>
                <w:szCs w:val="20"/>
              </w:rPr>
            </w:r>
            <w:r w:rsidRPr="00047FCD">
              <w:rPr>
                <w:sz w:val="20"/>
                <w:szCs w:val="20"/>
              </w:rPr>
              <w:fldChar w:fldCharType="separate"/>
            </w:r>
            <w:r w:rsidR="00A832C9">
              <w:rPr>
                <w:noProof/>
                <w:sz w:val="20"/>
                <w:szCs w:val="20"/>
              </w:rPr>
              <w:t> </w:t>
            </w:r>
            <w:r w:rsidR="00A832C9">
              <w:rPr>
                <w:noProof/>
                <w:sz w:val="20"/>
                <w:szCs w:val="20"/>
              </w:rPr>
              <w:t> </w:t>
            </w:r>
            <w:r w:rsidR="00A832C9">
              <w:rPr>
                <w:noProof/>
                <w:sz w:val="20"/>
                <w:szCs w:val="20"/>
              </w:rPr>
              <w:t> </w:t>
            </w:r>
            <w:r w:rsidR="00A832C9">
              <w:rPr>
                <w:noProof/>
                <w:sz w:val="20"/>
                <w:szCs w:val="20"/>
              </w:rPr>
              <w:t> </w:t>
            </w:r>
            <w:r w:rsidR="00A832C9">
              <w:rPr>
                <w:noProof/>
                <w:sz w:val="20"/>
                <w:szCs w:val="20"/>
              </w:rPr>
              <w:t> </w:t>
            </w:r>
            <w:r w:rsidRPr="00047FCD">
              <w:rPr>
                <w:sz w:val="20"/>
                <w:szCs w:val="20"/>
              </w:rPr>
              <w:fldChar w:fldCharType="end"/>
            </w:r>
          </w:p>
        </w:tc>
      </w:tr>
    </w:tbl>
    <w:p w:rsidR="00FA3716" w:rsidRPr="00047FCD" w:rsidRDefault="00FA3716" w:rsidP="00FA3716">
      <w:pPr>
        <w:pStyle w:val="Default"/>
        <w:ind w:left="720"/>
        <w:rPr>
          <w:rFonts w:cs="Times New Roman"/>
          <w:color w:val="auto"/>
          <w:sz w:val="20"/>
          <w:szCs w:val="20"/>
        </w:rPr>
      </w:pPr>
      <w:r w:rsidRPr="00047FCD">
        <w:rPr>
          <w:sz w:val="20"/>
          <w:szCs w:val="20"/>
        </w:rPr>
        <w:t>Please add an additional sheet if necessary.</w:t>
      </w:r>
      <w:r>
        <w:rPr>
          <w:sz w:val="20"/>
          <w:szCs w:val="20"/>
        </w:rPr>
        <w:br/>
      </w:r>
    </w:p>
    <w:p w:rsidR="00FA3716" w:rsidRPr="00047FCD" w:rsidRDefault="00FA3716" w:rsidP="00FA3716">
      <w:pPr>
        <w:pStyle w:val="Default"/>
        <w:ind w:left="720" w:hanging="720"/>
        <w:rPr>
          <w:rFonts w:cs="Times New Roman"/>
          <w:color w:val="0000FF"/>
          <w:sz w:val="20"/>
          <w:szCs w:val="20"/>
        </w:rPr>
      </w:pPr>
      <w:r w:rsidRPr="00047FCD">
        <w:rPr>
          <w:rFonts w:cs="Times New Roman"/>
          <w:color w:val="auto"/>
          <w:sz w:val="20"/>
          <w:szCs w:val="20"/>
        </w:rPr>
        <w:t xml:space="preserve">8. I am an </w:t>
      </w:r>
      <w:hyperlink r:id="rId7" w:history="1">
        <w:r w:rsidRPr="00047FCD">
          <w:rPr>
            <w:rStyle w:val="Hyperlink"/>
            <w:sz w:val="20"/>
            <w:szCs w:val="20"/>
          </w:rPr>
          <w:t>Affected Annuitant</w:t>
        </w:r>
      </w:hyperlink>
      <w:r w:rsidRPr="00047FCD">
        <w:rPr>
          <w:rFonts w:cs="Times New Roman"/>
          <w:sz w:val="20"/>
          <w:szCs w:val="20"/>
        </w:rPr>
        <w:t xml:space="preserve"> under Illinois law </w:t>
      </w:r>
      <w:hyperlink r:id="rId8" w:history="1">
        <w:r w:rsidRPr="00047FCD">
          <w:rPr>
            <w:rStyle w:val="Hyperlink"/>
            <w:sz w:val="20"/>
            <w:szCs w:val="20"/>
          </w:rPr>
          <w:t>40 ILCS 5/15-139.5</w:t>
        </w:r>
      </w:hyperlink>
      <w:r w:rsidRPr="00047FCD">
        <w:rPr>
          <w:rFonts w:cs="Times New Roman"/>
          <w:color w:val="0000FF"/>
          <w:sz w:val="20"/>
          <w:szCs w:val="20"/>
        </w:rPr>
        <w:t>.</w:t>
      </w:r>
    </w:p>
    <w:p w:rsidR="00FA3716" w:rsidRPr="00047FCD" w:rsidRDefault="00FA3716" w:rsidP="00FA3716">
      <w:pPr>
        <w:pStyle w:val="Default"/>
        <w:ind w:left="720" w:hanging="720"/>
        <w:rPr>
          <w:rFonts w:cs="Times New Roman"/>
          <w:color w:val="0000FF"/>
          <w:sz w:val="20"/>
          <w:szCs w:val="20"/>
        </w:rPr>
      </w:pPr>
      <w:r w:rsidRPr="00047FCD">
        <w:rPr>
          <w:sz w:val="20"/>
          <w:szCs w:val="20"/>
        </w:rPr>
        <w:fldChar w:fldCharType="begin">
          <w:ffData>
            <w:name w:val="Check1"/>
            <w:enabled/>
            <w:calcOnExit w:val="0"/>
            <w:checkBox>
              <w:sizeAuto/>
              <w:default w:val="0"/>
            </w:checkBox>
          </w:ffData>
        </w:fldChar>
      </w:r>
      <w:r w:rsidRPr="00047FCD">
        <w:rPr>
          <w:sz w:val="20"/>
          <w:szCs w:val="20"/>
        </w:rPr>
        <w:instrText xml:space="preserve"> FORMCHECKBOX </w:instrText>
      </w:r>
      <w:r w:rsidR="001367F6">
        <w:rPr>
          <w:sz w:val="20"/>
          <w:szCs w:val="20"/>
        </w:rPr>
      </w:r>
      <w:r w:rsidR="001367F6">
        <w:rPr>
          <w:sz w:val="20"/>
          <w:szCs w:val="20"/>
        </w:rPr>
        <w:fldChar w:fldCharType="separate"/>
      </w:r>
      <w:r w:rsidRPr="00047FCD">
        <w:rPr>
          <w:sz w:val="20"/>
          <w:szCs w:val="20"/>
        </w:rPr>
        <w:fldChar w:fldCharType="end"/>
      </w:r>
      <w:r w:rsidRPr="00047FCD">
        <w:rPr>
          <w:sz w:val="20"/>
          <w:szCs w:val="20"/>
        </w:rPr>
        <w:t xml:space="preserve"> Yes     </w:t>
      </w:r>
      <w:r w:rsidRPr="00047FCD">
        <w:rPr>
          <w:sz w:val="20"/>
          <w:szCs w:val="20"/>
        </w:rPr>
        <w:fldChar w:fldCharType="begin">
          <w:ffData>
            <w:name w:val="Check1"/>
            <w:enabled/>
            <w:calcOnExit w:val="0"/>
            <w:checkBox>
              <w:sizeAuto/>
              <w:default w:val="0"/>
            </w:checkBox>
          </w:ffData>
        </w:fldChar>
      </w:r>
      <w:r w:rsidRPr="00047FCD">
        <w:rPr>
          <w:sz w:val="20"/>
          <w:szCs w:val="20"/>
        </w:rPr>
        <w:instrText xml:space="preserve"> FORMCHECKBOX </w:instrText>
      </w:r>
      <w:r w:rsidR="001367F6">
        <w:rPr>
          <w:sz w:val="20"/>
          <w:szCs w:val="20"/>
        </w:rPr>
      </w:r>
      <w:r w:rsidR="001367F6">
        <w:rPr>
          <w:sz w:val="20"/>
          <w:szCs w:val="20"/>
        </w:rPr>
        <w:fldChar w:fldCharType="separate"/>
      </w:r>
      <w:r w:rsidRPr="00047FCD">
        <w:rPr>
          <w:sz w:val="20"/>
          <w:szCs w:val="20"/>
        </w:rPr>
        <w:fldChar w:fldCharType="end"/>
      </w:r>
      <w:r w:rsidRPr="00047FCD">
        <w:rPr>
          <w:sz w:val="20"/>
          <w:szCs w:val="20"/>
        </w:rPr>
        <w:t xml:space="preserve">  No</w:t>
      </w:r>
    </w:p>
    <w:p w:rsidR="00FA3716" w:rsidRPr="00047FCD" w:rsidRDefault="00FA3716" w:rsidP="00FA3716">
      <w:pPr>
        <w:pStyle w:val="Default"/>
        <w:ind w:left="720" w:hanging="720"/>
        <w:rPr>
          <w:sz w:val="20"/>
          <w:szCs w:val="20"/>
        </w:rPr>
      </w:pPr>
      <w:r w:rsidRPr="00047FCD">
        <w:rPr>
          <w:sz w:val="20"/>
          <w:szCs w:val="20"/>
        </w:rPr>
        <w:t xml:space="preserve">        </w:t>
      </w:r>
    </w:p>
    <w:p w:rsidR="00FA3716" w:rsidRPr="00047FCD" w:rsidRDefault="00FA3716" w:rsidP="00FA3716">
      <w:pPr>
        <w:pStyle w:val="Default"/>
        <w:rPr>
          <w:sz w:val="20"/>
          <w:szCs w:val="20"/>
        </w:rPr>
      </w:pPr>
      <w:r w:rsidRPr="00047FCD">
        <w:rPr>
          <w:sz w:val="20"/>
          <w:szCs w:val="20"/>
        </w:rPr>
        <w:t>9.  I am competent and an adult over 18 years of age.</w:t>
      </w:r>
      <w:r>
        <w:rPr>
          <w:sz w:val="20"/>
          <w:szCs w:val="20"/>
        </w:rPr>
        <w:br/>
      </w:r>
      <w:r w:rsidRPr="00047FCD">
        <w:rPr>
          <w:sz w:val="20"/>
          <w:szCs w:val="20"/>
        </w:rPr>
        <w:fldChar w:fldCharType="begin">
          <w:ffData>
            <w:name w:val="Check1"/>
            <w:enabled/>
            <w:calcOnExit w:val="0"/>
            <w:checkBox>
              <w:sizeAuto/>
              <w:default w:val="0"/>
            </w:checkBox>
          </w:ffData>
        </w:fldChar>
      </w:r>
      <w:r w:rsidRPr="00047FCD">
        <w:rPr>
          <w:sz w:val="20"/>
          <w:szCs w:val="20"/>
        </w:rPr>
        <w:instrText xml:space="preserve"> FORMCHECKBOX </w:instrText>
      </w:r>
      <w:r w:rsidR="001367F6">
        <w:rPr>
          <w:sz w:val="20"/>
          <w:szCs w:val="20"/>
        </w:rPr>
      </w:r>
      <w:r w:rsidR="001367F6">
        <w:rPr>
          <w:sz w:val="20"/>
          <w:szCs w:val="20"/>
        </w:rPr>
        <w:fldChar w:fldCharType="separate"/>
      </w:r>
      <w:r w:rsidRPr="00047FCD">
        <w:rPr>
          <w:sz w:val="20"/>
          <w:szCs w:val="20"/>
        </w:rPr>
        <w:fldChar w:fldCharType="end"/>
      </w:r>
      <w:r w:rsidRPr="00047FCD">
        <w:rPr>
          <w:sz w:val="20"/>
          <w:szCs w:val="20"/>
        </w:rPr>
        <w:t xml:space="preserve"> Yes     </w:t>
      </w:r>
      <w:r w:rsidRPr="00047FCD">
        <w:rPr>
          <w:sz w:val="20"/>
          <w:szCs w:val="20"/>
        </w:rPr>
        <w:fldChar w:fldCharType="begin">
          <w:ffData>
            <w:name w:val="Check1"/>
            <w:enabled/>
            <w:calcOnExit w:val="0"/>
            <w:checkBox>
              <w:sizeAuto/>
              <w:default w:val="0"/>
            </w:checkBox>
          </w:ffData>
        </w:fldChar>
      </w:r>
      <w:r w:rsidRPr="00047FCD">
        <w:rPr>
          <w:sz w:val="20"/>
          <w:szCs w:val="20"/>
        </w:rPr>
        <w:instrText xml:space="preserve"> FORMCHECKBOX </w:instrText>
      </w:r>
      <w:r w:rsidR="001367F6">
        <w:rPr>
          <w:sz w:val="20"/>
          <w:szCs w:val="20"/>
        </w:rPr>
      </w:r>
      <w:r w:rsidR="001367F6">
        <w:rPr>
          <w:sz w:val="20"/>
          <w:szCs w:val="20"/>
        </w:rPr>
        <w:fldChar w:fldCharType="separate"/>
      </w:r>
      <w:r w:rsidRPr="00047FCD">
        <w:rPr>
          <w:sz w:val="20"/>
          <w:szCs w:val="20"/>
        </w:rPr>
        <w:fldChar w:fldCharType="end"/>
      </w:r>
      <w:r w:rsidRPr="00047FCD">
        <w:rPr>
          <w:sz w:val="20"/>
          <w:szCs w:val="20"/>
        </w:rPr>
        <w:t xml:space="preserve">  No</w:t>
      </w:r>
    </w:p>
    <w:p w:rsidR="00FA3716" w:rsidRPr="00047FCD" w:rsidRDefault="00FA3716" w:rsidP="00FA3716">
      <w:pPr>
        <w:pStyle w:val="Default"/>
        <w:rPr>
          <w:sz w:val="20"/>
          <w:szCs w:val="20"/>
        </w:rPr>
      </w:pPr>
    </w:p>
    <w:p w:rsidR="00FA3716" w:rsidRPr="00047FCD" w:rsidRDefault="00FA3716" w:rsidP="00FA3716">
      <w:pPr>
        <w:pStyle w:val="Default"/>
        <w:rPr>
          <w:sz w:val="20"/>
          <w:szCs w:val="20"/>
        </w:rPr>
      </w:pPr>
      <w:r w:rsidRPr="00047FCD">
        <w:rPr>
          <w:sz w:val="20"/>
          <w:szCs w:val="20"/>
        </w:rPr>
        <w:t xml:space="preserve">I certify that to the best of my knowledge the information provided in this form is true and complete as of this date. I understand that false answers, statements or omissions of any information requested here shall be sufficient grounds for disqualification from employment or immediate termination of employment. </w:t>
      </w:r>
    </w:p>
    <w:p w:rsidR="00FA3716" w:rsidRPr="00047FCD" w:rsidRDefault="00FA3716" w:rsidP="00FA3716">
      <w:pPr>
        <w:pStyle w:val="Default"/>
        <w:rPr>
          <w:sz w:val="20"/>
          <w:szCs w:val="20"/>
        </w:rPr>
      </w:pPr>
      <w:r>
        <w:rPr>
          <w:sz w:val="20"/>
          <w:szCs w:val="20"/>
        </w:rPr>
        <w:br/>
      </w:r>
      <w:r w:rsidRPr="00047FCD">
        <w:rPr>
          <w:sz w:val="20"/>
          <w:szCs w:val="20"/>
        </w:rPr>
        <w:t xml:space="preserve">I give Southern Illinois University Edwardsville permission to investigate my SURS annuitant status, including earnings and employment status at other SURS covered employers. </w:t>
      </w:r>
      <w:r w:rsidRPr="00047FCD">
        <w:rPr>
          <w:b/>
          <w:bCs/>
          <w:sz w:val="20"/>
          <w:szCs w:val="20"/>
        </w:rPr>
        <w:t xml:space="preserve">If I accept additional employment with a SURS covered employer, I will notify Southern Illinois University Edwardsville through another form within 10 days of accepting the new employment. </w:t>
      </w:r>
    </w:p>
    <w:p w:rsidR="00FA3716" w:rsidRPr="00047FCD" w:rsidRDefault="00FA3716" w:rsidP="00FA3716">
      <w:pPr>
        <w:pStyle w:val="Default"/>
        <w:rPr>
          <w:sz w:val="20"/>
          <w:szCs w:val="20"/>
        </w:rPr>
      </w:pPr>
      <w:r>
        <w:rPr>
          <w:sz w:val="20"/>
          <w:szCs w:val="20"/>
        </w:rPr>
        <w:br/>
      </w:r>
      <w:r w:rsidRPr="00047FCD">
        <w:rPr>
          <w:sz w:val="20"/>
          <w:szCs w:val="20"/>
        </w:rPr>
        <w:t xml:space="preserve">Completing this form does not obligate Southern Illinois University Edwardsville, the State Universities Civil Service System, or any institution or agency served by it, nor does it indicate that there are positions open. </w:t>
      </w:r>
      <w:r w:rsidRPr="00047FCD">
        <w:rPr>
          <w:sz w:val="20"/>
          <w:szCs w:val="20"/>
        </w:rPr>
        <w:br/>
      </w:r>
    </w:p>
    <w:tbl>
      <w:tblPr>
        <w:tblStyle w:val="TableGrid"/>
        <w:tblW w:w="0" w:type="auto"/>
        <w:tblLook w:val="04A0" w:firstRow="1" w:lastRow="0" w:firstColumn="1" w:lastColumn="0" w:noHBand="0" w:noVBand="1"/>
      </w:tblPr>
      <w:tblGrid>
        <w:gridCol w:w="6325"/>
        <w:gridCol w:w="791"/>
        <w:gridCol w:w="3900"/>
      </w:tblGrid>
      <w:tr w:rsidR="00174AB3" w:rsidTr="00F34FAE">
        <w:trPr>
          <w:trHeight w:hRule="exact" w:val="352"/>
        </w:trPr>
        <w:tc>
          <w:tcPr>
            <w:tcW w:w="6498" w:type="dxa"/>
            <w:tcBorders>
              <w:top w:val="nil"/>
              <w:left w:val="nil"/>
              <w:bottom w:val="single" w:sz="4" w:space="0" w:color="auto"/>
              <w:right w:val="nil"/>
            </w:tcBorders>
          </w:tcPr>
          <w:p w:rsidR="00174AB3" w:rsidRDefault="00174AB3"/>
        </w:tc>
        <w:tc>
          <w:tcPr>
            <w:tcW w:w="810" w:type="dxa"/>
            <w:tcBorders>
              <w:top w:val="nil"/>
              <w:left w:val="nil"/>
              <w:bottom w:val="nil"/>
              <w:right w:val="nil"/>
            </w:tcBorders>
          </w:tcPr>
          <w:p w:rsidR="00174AB3" w:rsidRDefault="00174AB3"/>
        </w:tc>
        <w:tc>
          <w:tcPr>
            <w:tcW w:w="3996" w:type="dxa"/>
            <w:tcBorders>
              <w:top w:val="nil"/>
              <w:left w:val="nil"/>
              <w:bottom w:val="single" w:sz="4" w:space="0" w:color="auto"/>
              <w:right w:val="nil"/>
            </w:tcBorders>
          </w:tcPr>
          <w:p w:rsidR="00174AB3" w:rsidRDefault="00174AB3"/>
        </w:tc>
      </w:tr>
      <w:tr w:rsidR="00174AB3" w:rsidTr="00F34FAE">
        <w:trPr>
          <w:trHeight w:hRule="exact" w:val="274"/>
        </w:trPr>
        <w:tc>
          <w:tcPr>
            <w:tcW w:w="6498" w:type="dxa"/>
            <w:tcBorders>
              <w:left w:val="nil"/>
              <w:bottom w:val="nil"/>
              <w:right w:val="nil"/>
            </w:tcBorders>
          </w:tcPr>
          <w:p w:rsidR="00174AB3" w:rsidRPr="00174AB3" w:rsidRDefault="00174AB3">
            <w:r w:rsidRPr="00174AB3">
              <w:t>Employee Name (Print)</w:t>
            </w:r>
          </w:p>
        </w:tc>
        <w:tc>
          <w:tcPr>
            <w:tcW w:w="810" w:type="dxa"/>
            <w:tcBorders>
              <w:top w:val="nil"/>
              <w:left w:val="nil"/>
              <w:bottom w:val="nil"/>
              <w:right w:val="nil"/>
            </w:tcBorders>
          </w:tcPr>
          <w:p w:rsidR="00174AB3" w:rsidRPr="00174AB3" w:rsidRDefault="00174AB3"/>
        </w:tc>
        <w:tc>
          <w:tcPr>
            <w:tcW w:w="3996" w:type="dxa"/>
            <w:tcBorders>
              <w:left w:val="nil"/>
              <w:bottom w:val="nil"/>
              <w:right w:val="nil"/>
            </w:tcBorders>
          </w:tcPr>
          <w:p w:rsidR="00174AB3" w:rsidRPr="00174AB3" w:rsidRDefault="00174AB3">
            <w:pPr>
              <w:rPr>
                <w:sz w:val="18"/>
              </w:rPr>
            </w:pPr>
            <w:r w:rsidRPr="00174AB3">
              <w:t>Banner ID</w:t>
            </w:r>
            <w:r w:rsidR="00FD01C8">
              <w:t xml:space="preserve"> or last 4 digits of SSN</w:t>
            </w:r>
            <w:r w:rsidRPr="00174AB3">
              <w:t xml:space="preserve"> </w:t>
            </w:r>
          </w:p>
        </w:tc>
      </w:tr>
      <w:tr w:rsidR="00174AB3" w:rsidTr="00F34FAE">
        <w:trPr>
          <w:trHeight w:hRule="exact" w:val="432"/>
        </w:trPr>
        <w:tc>
          <w:tcPr>
            <w:tcW w:w="6498" w:type="dxa"/>
            <w:tcBorders>
              <w:top w:val="nil"/>
              <w:left w:val="nil"/>
              <w:bottom w:val="single" w:sz="4" w:space="0" w:color="auto"/>
              <w:right w:val="nil"/>
            </w:tcBorders>
          </w:tcPr>
          <w:p w:rsidR="00174AB3" w:rsidRDefault="00174AB3"/>
        </w:tc>
        <w:tc>
          <w:tcPr>
            <w:tcW w:w="810" w:type="dxa"/>
            <w:tcBorders>
              <w:top w:val="nil"/>
              <w:left w:val="nil"/>
              <w:bottom w:val="nil"/>
              <w:right w:val="nil"/>
            </w:tcBorders>
          </w:tcPr>
          <w:p w:rsidR="00174AB3" w:rsidRDefault="00174AB3"/>
        </w:tc>
        <w:tc>
          <w:tcPr>
            <w:tcW w:w="3996" w:type="dxa"/>
            <w:tcBorders>
              <w:top w:val="nil"/>
              <w:left w:val="nil"/>
              <w:bottom w:val="single" w:sz="4" w:space="0" w:color="auto"/>
              <w:right w:val="nil"/>
            </w:tcBorders>
          </w:tcPr>
          <w:p w:rsidR="00174AB3" w:rsidRDefault="00174AB3"/>
        </w:tc>
      </w:tr>
      <w:tr w:rsidR="00174AB3" w:rsidTr="00F34FAE">
        <w:trPr>
          <w:trHeight w:hRule="exact" w:val="280"/>
        </w:trPr>
        <w:tc>
          <w:tcPr>
            <w:tcW w:w="6498" w:type="dxa"/>
            <w:tcBorders>
              <w:left w:val="nil"/>
              <w:bottom w:val="nil"/>
              <w:right w:val="nil"/>
            </w:tcBorders>
          </w:tcPr>
          <w:p w:rsidR="00174AB3" w:rsidRDefault="00174AB3">
            <w:r>
              <w:t>Employee Signature</w:t>
            </w:r>
          </w:p>
        </w:tc>
        <w:tc>
          <w:tcPr>
            <w:tcW w:w="810" w:type="dxa"/>
            <w:tcBorders>
              <w:top w:val="nil"/>
              <w:left w:val="nil"/>
              <w:bottom w:val="nil"/>
              <w:right w:val="nil"/>
            </w:tcBorders>
          </w:tcPr>
          <w:p w:rsidR="00174AB3" w:rsidRDefault="00174AB3"/>
        </w:tc>
        <w:tc>
          <w:tcPr>
            <w:tcW w:w="3996" w:type="dxa"/>
            <w:tcBorders>
              <w:left w:val="nil"/>
              <w:bottom w:val="nil"/>
              <w:right w:val="nil"/>
            </w:tcBorders>
          </w:tcPr>
          <w:p w:rsidR="00174AB3" w:rsidRDefault="00174AB3">
            <w:r>
              <w:t>Date</w:t>
            </w:r>
          </w:p>
        </w:tc>
      </w:tr>
      <w:tr w:rsidR="00F34FAE" w:rsidTr="00FD01C8">
        <w:trPr>
          <w:trHeight w:hRule="exact" w:val="495"/>
        </w:trPr>
        <w:tc>
          <w:tcPr>
            <w:tcW w:w="6498" w:type="dxa"/>
            <w:tcBorders>
              <w:top w:val="nil"/>
              <w:left w:val="nil"/>
              <w:bottom w:val="nil"/>
              <w:right w:val="nil"/>
            </w:tcBorders>
          </w:tcPr>
          <w:p w:rsidR="00F34FAE" w:rsidRDefault="00F34FAE"/>
        </w:tc>
        <w:tc>
          <w:tcPr>
            <w:tcW w:w="810" w:type="dxa"/>
            <w:tcBorders>
              <w:top w:val="nil"/>
              <w:left w:val="nil"/>
              <w:bottom w:val="nil"/>
              <w:right w:val="nil"/>
            </w:tcBorders>
          </w:tcPr>
          <w:p w:rsidR="00F34FAE" w:rsidRDefault="00F34FAE"/>
        </w:tc>
        <w:tc>
          <w:tcPr>
            <w:tcW w:w="3996" w:type="dxa"/>
            <w:tcBorders>
              <w:top w:val="nil"/>
              <w:left w:val="nil"/>
              <w:bottom w:val="nil"/>
              <w:right w:val="nil"/>
            </w:tcBorders>
            <w:vAlign w:val="bottom"/>
          </w:tcPr>
          <w:p w:rsidR="00F34FAE" w:rsidRDefault="00F34FAE" w:rsidP="000B12E5">
            <w:pPr>
              <w:jc w:val="right"/>
            </w:pPr>
            <w:r>
              <w:t>6/1</w:t>
            </w:r>
            <w:r w:rsidR="000B12E5">
              <w:t>7</w:t>
            </w:r>
            <w:r>
              <w:t xml:space="preserve"> – previous versions obsolete</w:t>
            </w:r>
          </w:p>
        </w:tc>
      </w:tr>
    </w:tbl>
    <w:p w:rsidR="00FA3716" w:rsidRDefault="00FA3716" w:rsidP="00F34FAE"/>
    <w:sectPr w:rsidR="00FA3716" w:rsidSect="00F34FAE">
      <w:pgSz w:w="12240" w:h="15840" w:code="1"/>
      <w:pgMar w:top="432" w:right="720" w:bottom="547"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716"/>
    <w:rsid w:val="00002EC6"/>
    <w:rsid w:val="00004B7E"/>
    <w:rsid w:val="00006DFF"/>
    <w:rsid w:val="00017D87"/>
    <w:rsid w:val="0003020B"/>
    <w:rsid w:val="000351DC"/>
    <w:rsid w:val="00037F80"/>
    <w:rsid w:val="00040B4B"/>
    <w:rsid w:val="0005044B"/>
    <w:rsid w:val="000517A9"/>
    <w:rsid w:val="00051BE9"/>
    <w:rsid w:val="00057A34"/>
    <w:rsid w:val="0006006A"/>
    <w:rsid w:val="0006044A"/>
    <w:rsid w:val="00063D25"/>
    <w:rsid w:val="00063F54"/>
    <w:rsid w:val="00064308"/>
    <w:rsid w:val="0008459F"/>
    <w:rsid w:val="000956AA"/>
    <w:rsid w:val="000A5E4E"/>
    <w:rsid w:val="000B0BA8"/>
    <w:rsid w:val="000B12E5"/>
    <w:rsid w:val="000B25B6"/>
    <w:rsid w:val="000B45C7"/>
    <w:rsid w:val="000B54DB"/>
    <w:rsid w:val="000B5D79"/>
    <w:rsid w:val="000C1B7D"/>
    <w:rsid w:val="000D49EC"/>
    <w:rsid w:val="000D4BE4"/>
    <w:rsid w:val="000E387D"/>
    <w:rsid w:val="00102342"/>
    <w:rsid w:val="00111ACA"/>
    <w:rsid w:val="001135F0"/>
    <w:rsid w:val="001246D7"/>
    <w:rsid w:val="001311C2"/>
    <w:rsid w:val="001362AC"/>
    <w:rsid w:val="001367F6"/>
    <w:rsid w:val="00140083"/>
    <w:rsid w:val="00144179"/>
    <w:rsid w:val="0014585F"/>
    <w:rsid w:val="001507FE"/>
    <w:rsid w:val="00152EEB"/>
    <w:rsid w:val="00155ADD"/>
    <w:rsid w:val="00163BD9"/>
    <w:rsid w:val="00165BE4"/>
    <w:rsid w:val="00167836"/>
    <w:rsid w:val="00172E6E"/>
    <w:rsid w:val="00173EE1"/>
    <w:rsid w:val="00174AB3"/>
    <w:rsid w:val="001755F5"/>
    <w:rsid w:val="00180E2D"/>
    <w:rsid w:val="001810E5"/>
    <w:rsid w:val="00187DF7"/>
    <w:rsid w:val="00192962"/>
    <w:rsid w:val="00193A2D"/>
    <w:rsid w:val="0019462D"/>
    <w:rsid w:val="001A106D"/>
    <w:rsid w:val="001A26A5"/>
    <w:rsid w:val="001B2B36"/>
    <w:rsid w:val="001B65EE"/>
    <w:rsid w:val="001C2534"/>
    <w:rsid w:val="001C5B01"/>
    <w:rsid w:val="001D24A1"/>
    <w:rsid w:val="001D381F"/>
    <w:rsid w:val="001E27A4"/>
    <w:rsid w:val="001E5AA1"/>
    <w:rsid w:val="001E6D50"/>
    <w:rsid w:val="00203034"/>
    <w:rsid w:val="0021244A"/>
    <w:rsid w:val="0021347B"/>
    <w:rsid w:val="00214988"/>
    <w:rsid w:val="00214C77"/>
    <w:rsid w:val="00216A4D"/>
    <w:rsid w:val="00222F3A"/>
    <w:rsid w:val="00223D92"/>
    <w:rsid w:val="00234B9D"/>
    <w:rsid w:val="00242533"/>
    <w:rsid w:val="00262579"/>
    <w:rsid w:val="00262AD3"/>
    <w:rsid w:val="00263D72"/>
    <w:rsid w:val="002730FA"/>
    <w:rsid w:val="00281595"/>
    <w:rsid w:val="00285923"/>
    <w:rsid w:val="0028769C"/>
    <w:rsid w:val="00294BD1"/>
    <w:rsid w:val="002A168C"/>
    <w:rsid w:val="002A405D"/>
    <w:rsid w:val="002B2FFC"/>
    <w:rsid w:val="002C5D24"/>
    <w:rsid w:val="002C716D"/>
    <w:rsid w:val="002C75CD"/>
    <w:rsid w:val="002D086E"/>
    <w:rsid w:val="002D1B02"/>
    <w:rsid w:val="002D2787"/>
    <w:rsid w:val="002E1B2B"/>
    <w:rsid w:val="002F7F71"/>
    <w:rsid w:val="0030364E"/>
    <w:rsid w:val="00313C92"/>
    <w:rsid w:val="0032267E"/>
    <w:rsid w:val="003229BA"/>
    <w:rsid w:val="003328BA"/>
    <w:rsid w:val="00334EFD"/>
    <w:rsid w:val="00351510"/>
    <w:rsid w:val="00361E7E"/>
    <w:rsid w:val="0036584A"/>
    <w:rsid w:val="0036611B"/>
    <w:rsid w:val="003748D5"/>
    <w:rsid w:val="00386DEC"/>
    <w:rsid w:val="003959FA"/>
    <w:rsid w:val="003A1E49"/>
    <w:rsid w:val="003A2081"/>
    <w:rsid w:val="003A7E27"/>
    <w:rsid w:val="003B27DB"/>
    <w:rsid w:val="003B55A1"/>
    <w:rsid w:val="003C2F01"/>
    <w:rsid w:val="003D7CCA"/>
    <w:rsid w:val="003E36B3"/>
    <w:rsid w:val="003F027D"/>
    <w:rsid w:val="003F4D8F"/>
    <w:rsid w:val="004003A4"/>
    <w:rsid w:val="00402B9B"/>
    <w:rsid w:val="00410B89"/>
    <w:rsid w:val="00424677"/>
    <w:rsid w:val="00427D0A"/>
    <w:rsid w:val="00441432"/>
    <w:rsid w:val="00442259"/>
    <w:rsid w:val="0044625A"/>
    <w:rsid w:val="00451D6D"/>
    <w:rsid w:val="00456EAD"/>
    <w:rsid w:val="00466A9A"/>
    <w:rsid w:val="004709E8"/>
    <w:rsid w:val="00481673"/>
    <w:rsid w:val="00490B4B"/>
    <w:rsid w:val="00495679"/>
    <w:rsid w:val="004A3763"/>
    <w:rsid w:val="004A44EC"/>
    <w:rsid w:val="004B0FF4"/>
    <w:rsid w:val="004B20EC"/>
    <w:rsid w:val="004B46E1"/>
    <w:rsid w:val="004B5076"/>
    <w:rsid w:val="004B6735"/>
    <w:rsid w:val="004C1CC5"/>
    <w:rsid w:val="004C54DE"/>
    <w:rsid w:val="004E2359"/>
    <w:rsid w:val="004E2758"/>
    <w:rsid w:val="004E5B1A"/>
    <w:rsid w:val="004F0176"/>
    <w:rsid w:val="004F28BB"/>
    <w:rsid w:val="004F4142"/>
    <w:rsid w:val="004F48C3"/>
    <w:rsid w:val="004F5081"/>
    <w:rsid w:val="004F691B"/>
    <w:rsid w:val="00510F45"/>
    <w:rsid w:val="005120D9"/>
    <w:rsid w:val="00516AAB"/>
    <w:rsid w:val="00521302"/>
    <w:rsid w:val="00522440"/>
    <w:rsid w:val="00523CA6"/>
    <w:rsid w:val="00524C0B"/>
    <w:rsid w:val="005308E2"/>
    <w:rsid w:val="00534137"/>
    <w:rsid w:val="0055364E"/>
    <w:rsid w:val="00554AF7"/>
    <w:rsid w:val="00555DD5"/>
    <w:rsid w:val="005563AB"/>
    <w:rsid w:val="00561F2F"/>
    <w:rsid w:val="00561FC0"/>
    <w:rsid w:val="00577053"/>
    <w:rsid w:val="005840BF"/>
    <w:rsid w:val="00586890"/>
    <w:rsid w:val="00595A01"/>
    <w:rsid w:val="00595B5D"/>
    <w:rsid w:val="005969B4"/>
    <w:rsid w:val="00597E97"/>
    <w:rsid w:val="005A3012"/>
    <w:rsid w:val="005A3B8B"/>
    <w:rsid w:val="005A49AD"/>
    <w:rsid w:val="005A58F8"/>
    <w:rsid w:val="005B529C"/>
    <w:rsid w:val="005B6454"/>
    <w:rsid w:val="005D25E8"/>
    <w:rsid w:val="005D3017"/>
    <w:rsid w:val="005D6701"/>
    <w:rsid w:val="005E0A31"/>
    <w:rsid w:val="005E2D11"/>
    <w:rsid w:val="005E6DA5"/>
    <w:rsid w:val="005E7939"/>
    <w:rsid w:val="006057A5"/>
    <w:rsid w:val="00616466"/>
    <w:rsid w:val="00616A4B"/>
    <w:rsid w:val="0062249B"/>
    <w:rsid w:val="006341F4"/>
    <w:rsid w:val="006364FE"/>
    <w:rsid w:val="00642231"/>
    <w:rsid w:val="00645BDD"/>
    <w:rsid w:val="00654749"/>
    <w:rsid w:val="00660C30"/>
    <w:rsid w:val="00661D08"/>
    <w:rsid w:val="00663216"/>
    <w:rsid w:val="00680258"/>
    <w:rsid w:val="006810D2"/>
    <w:rsid w:val="00683574"/>
    <w:rsid w:val="00684151"/>
    <w:rsid w:val="00685003"/>
    <w:rsid w:val="00692B77"/>
    <w:rsid w:val="006A51A4"/>
    <w:rsid w:val="006B19E5"/>
    <w:rsid w:val="006B31D3"/>
    <w:rsid w:val="006B354B"/>
    <w:rsid w:val="006C0328"/>
    <w:rsid w:val="006C55B5"/>
    <w:rsid w:val="006C6E13"/>
    <w:rsid w:val="006E2296"/>
    <w:rsid w:val="006F3B84"/>
    <w:rsid w:val="006F43BB"/>
    <w:rsid w:val="006F5D1A"/>
    <w:rsid w:val="007130A0"/>
    <w:rsid w:val="00713703"/>
    <w:rsid w:val="00726FBC"/>
    <w:rsid w:val="0072784B"/>
    <w:rsid w:val="00732AA8"/>
    <w:rsid w:val="0074406F"/>
    <w:rsid w:val="007442EB"/>
    <w:rsid w:val="007512A7"/>
    <w:rsid w:val="00755BA4"/>
    <w:rsid w:val="00763647"/>
    <w:rsid w:val="0076378C"/>
    <w:rsid w:val="007640F6"/>
    <w:rsid w:val="00777A81"/>
    <w:rsid w:val="00785694"/>
    <w:rsid w:val="00792796"/>
    <w:rsid w:val="007A3B6E"/>
    <w:rsid w:val="007A4884"/>
    <w:rsid w:val="007B216A"/>
    <w:rsid w:val="007B729C"/>
    <w:rsid w:val="007C68C0"/>
    <w:rsid w:val="007C6B67"/>
    <w:rsid w:val="007D02ED"/>
    <w:rsid w:val="007D0F23"/>
    <w:rsid w:val="007D243B"/>
    <w:rsid w:val="007D2646"/>
    <w:rsid w:val="007E1898"/>
    <w:rsid w:val="007E1B7A"/>
    <w:rsid w:val="007E2324"/>
    <w:rsid w:val="007F2411"/>
    <w:rsid w:val="00803C0C"/>
    <w:rsid w:val="00803CDD"/>
    <w:rsid w:val="00805003"/>
    <w:rsid w:val="00814511"/>
    <w:rsid w:val="00825519"/>
    <w:rsid w:val="00827798"/>
    <w:rsid w:val="00832C0E"/>
    <w:rsid w:val="00835E9D"/>
    <w:rsid w:val="00835FBB"/>
    <w:rsid w:val="008361AB"/>
    <w:rsid w:val="00853E5F"/>
    <w:rsid w:val="00862001"/>
    <w:rsid w:val="0086403E"/>
    <w:rsid w:val="008764BE"/>
    <w:rsid w:val="008915BA"/>
    <w:rsid w:val="00894438"/>
    <w:rsid w:val="00896DAC"/>
    <w:rsid w:val="008A1F18"/>
    <w:rsid w:val="008A2AD0"/>
    <w:rsid w:val="008A2E63"/>
    <w:rsid w:val="008B16EC"/>
    <w:rsid w:val="008B470B"/>
    <w:rsid w:val="008B7EB3"/>
    <w:rsid w:val="008C0D90"/>
    <w:rsid w:val="008C73F4"/>
    <w:rsid w:val="008E0BD5"/>
    <w:rsid w:val="008E6A7B"/>
    <w:rsid w:val="008E7D79"/>
    <w:rsid w:val="00905432"/>
    <w:rsid w:val="00906BDF"/>
    <w:rsid w:val="0091763F"/>
    <w:rsid w:val="009216DD"/>
    <w:rsid w:val="00921FB7"/>
    <w:rsid w:val="00922815"/>
    <w:rsid w:val="009248D7"/>
    <w:rsid w:val="0092692A"/>
    <w:rsid w:val="00942DF4"/>
    <w:rsid w:val="009444C0"/>
    <w:rsid w:val="00944FE3"/>
    <w:rsid w:val="00945CFB"/>
    <w:rsid w:val="00947373"/>
    <w:rsid w:val="00974316"/>
    <w:rsid w:val="00986192"/>
    <w:rsid w:val="009924DC"/>
    <w:rsid w:val="0099612C"/>
    <w:rsid w:val="009A46B8"/>
    <w:rsid w:val="009A5ECD"/>
    <w:rsid w:val="009A71BE"/>
    <w:rsid w:val="009A71E5"/>
    <w:rsid w:val="009B07DD"/>
    <w:rsid w:val="009B6ED5"/>
    <w:rsid w:val="009C12AC"/>
    <w:rsid w:val="009C377E"/>
    <w:rsid w:val="009C37DC"/>
    <w:rsid w:val="009D23FA"/>
    <w:rsid w:val="009D3F84"/>
    <w:rsid w:val="009D720A"/>
    <w:rsid w:val="009E0886"/>
    <w:rsid w:val="009E31FA"/>
    <w:rsid w:val="009E7937"/>
    <w:rsid w:val="009F0142"/>
    <w:rsid w:val="009F735E"/>
    <w:rsid w:val="00A10174"/>
    <w:rsid w:val="00A33D38"/>
    <w:rsid w:val="00A42D8F"/>
    <w:rsid w:val="00A55C08"/>
    <w:rsid w:val="00A560A5"/>
    <w:rsid w:val="00A60A59"/>
    <w:rsid w:val="00A60BDF"/>
    <w:rsid w:val="00A6236C"/>
    <w:rsid w:val="00A7464F"/>
    <w:rsid w:val="00A832C9"/>
    <w:rsid w:val="00A83BB1"/>
    <w:rsid w:val="00A84B32"/>
    <w:rsid w:val="00A84CE2"/>
    <w:rsid w:val="00A951E8"/>
    <w:rsid w:val="00AA60F2"/>
    <w:rsid w:val="00AA612A"/>
    <w:rsid w:val="00AB5454"/>
    <w:rsid w:val="00AB75F8"/>
    <w:rsid w:val="00AC7BBB"/>
    <w:rsid w:val="00AE00B9"/>
    <w:rsid w:val="00AE7646"/>
    <w:rsid w:val="00AF2684"/>
    <w:rsid w:val="00AF28DA"/>
    <w:rsid w:val="00AF60BA"/>
    <w:rsid w:val="00B123A7"/>
    <w:rsid w:val="00B128AE"/>
    <w:rsid w:val="00B128E6"/>
    <w:rsid w:val="00B202CA"/>
    <w:rsid w:val="00B23A1F"/>
    <w:rsid w:val="00B36E02"/>
    <w:rsid w:val="00B40DEB"/>
    <w:rsid w:val="00B42248"/>
    <w:rsid w:val="00B4247C"/>
    <w:rsid w:val="00B506B2"/>
    <w:rsid w:val="00B61282"/>
    <w:rsid w:val="00B63D7C"/>
    <w:rsid w:val="00B67A44"/>
    <w:rsid w:val="00B74356"/>
    <w:rsid w:val="00B82D27"/>
    <w:rsid w:val="00B8584E"/>
    <w:rsid w:val="00B90473"/>
    <w:rsid w:val="00B91379"/>
    <w:rsid w:val="00BB2767"/>
    <w:rsid w:val="00BB2A26"/>
    <w:rsid w:val="00BC3B00"/>
    <w:rsid w:val="00BC531B"/>
    <w:rsid w:val="00BC6434"/>
    <w:rsid w:val="00BD342E"/>
    <w:rsid w:val="00BD5CC3"/>
    <w:rsid w:val="00BE7E03"/>
    <w:rsid w:val="00BF36CE"/>
    <w:rsid w:val="00BF50C4"/>
    <w:rsid w:val="00BF600D"/>
    <w:rsid w:val="00C043E4"/>
    <w:rsid w:val="00C06A9B"/>
    <w:rsid w:val="00C075BF"/>
    <w:rsid w:val="00C07AD0"/>
    <w:rsid w:val="00C23D64"/>
    <w:rsid w:val="00C36B8F"/>
    <w:rsid w:val="00C411C2"/>
    <w:rsid w:val="00C41A2D"/>
    <w:rsid w:val="00C601DF"/>
    <w:rsid w:val="00C75CBA"/>
    <w:rsid w:val="00C87638"/>
    <w:rsid w:val="00C919D5"/>
    <w:rsid w:val="00C91E97"/>
    <w:rsid w:val="00C927BD"/>
    <w:rsid w:val="00CA1273"/>
    <w:rsid w:val="00CA1987"/>
    <w:rsid w:val="00CA2FE6"/>
    <w:rsid w:val="00CA5EE1"/>
    <w:rsid w:val="00CA6800"/>
    <w:rsid w:val="00CB4CC7"/>
    <w:rsid w:val="00CC0320"/>
    <w:rsid w:val="00CC23AB"/>
    <w:rsid w:val="00CE078D"/>
    <w:rsid w:val="00CE2C67"/>
    <w:rsid w:val="00CF6BF7"/>
    <w:rsid w:val="00D029D8"/>
    <w:rsid w:val="00D133F3"/>
    <w:rsid w:val="00D174D7"/>
    <w:rsid w:val="00D23160"/>
    <w:rsid w:val="00D262C3"/>
    <w:rsid w:val="00D27126"/>
    <w:rsid w:val="00D279C6"/>
    <w:rsid w:val="00D27EA2"/>
    <w:rsid w:val="00D32C5A"/>
    <w:rsid w:val="00D42E69"/>
    <w:rsid w:val="00D442CF"/>
    <w:rsid w:val="00D542EF"/>
    <w:rsid w:val="00D55DC9"/>
    <w:rsid w:val="00D55EB4"/>
    <w:rsid w:val="00D602EB"/>
    <w:rsid w:val="00D66BE5"/>
    <w:rsid w:val="00D723EB"/>
    <w:rsid w:val="00D811AF"/>
    <w:rsid w:val="00D929F5"/>
    <w:rsid w:val="00D94773"/>
    <w:rsid w:val="00DA0DCB"/>
    <w:rsid w:val="00DA2354"/>
    <w:rsid w:val="00DA6E80"/>
    <w:rsid w:val="00DC22B4"/>
    <w:rsid w:val="00DC4708"/>
    <w:rsid w:val="00DD067B"/>
    <w:rsid w:val="00DD3699"/>
    <w:rsid w:val="00DD62A9"/>
    <w:rsid w:val="00DE4770"/>
    <w:rsid w:val="00DE4D40"/>
    <w:rsid w:val="00DE635A"/>
    <w:rsid w:val="00DF06A1"/>
    <w:rsid w:val="00E23AB4"/>
    <w:rsid w:val="00E257AB"/>
    <w:rsid w:val="00E33DD4"/>
    <w:rsid w:val="00E35E99"/>
    <w:rsid w:val="00E40BD1"/>
    <w:rsid w:val="00E42236"/>
    <w:rsid w:val="00E441C4"/>
    <w:rsid w:val="00E47A5E"/>
    <w:rsid w:val="00E60A98"/>
    <w:rsid w:val="00E620DB"/>
    <w:rsid w:val="00E71B74"/>
    <w:rsid w:val="00E90BE8"/>
    <w:rsid w:val="00E91BF6"/>
    <w:rsid w:val="00E957FC"/>
    <w:rsid w:val="00E95D8C"/>
    <w:rsid w:val="00EA1B14"/>
    <w:rsid w:val="00EA56B6"/>
    <w:rsid w:val="00EA7490"/>
    <w:rsid w:val="00EC4220"/>
    <w:rsid w:val="00ED1664"/>
    <w:rsid w:val="00ED6416"/>
    <w:rsid w:val="00EE1D71"/>
    <w:rsid w:val="00EE210B"/>
    <w:rsid w:val="00EE34B8"/>
    <w:rsid w:val="00EF22EA"/>
    <w:rsid w:val="00EF76A7"/>
    <w:rsid w:val="00F02671"/>
    <w:rsid w:val="00F14557"/>
    <w:rsid w:val="00F27DF2"/>
    <w:rsid w:val="00F34FAE"/>
    <w:rsid w:val="00F36C16"/>
    <w:rsid w:val="00F40C44"/>
    <w:rsid w:val="00F44198"/>
    <w:rsid w:val="00F472BE"/>
    <w:rsid w:val="00F50646"/>
    <w:rsid w:val="00F56214"/>
    <w:rsid w:val="00F567BA"/>
    <w:rsid w:val="00F60067"/>
    <w:rsid w:val="00F65990"/>
    <w:rsid w:val="00F71183"/>
    <w:rsid w:val="00F74ACF"/>
    <w:rsid w:val="00F854B2"/>
    <w:rsid w:val="00F85EA5"/>
    <w:rsid w:val="00F8715E"/>
    <w:rsid w:val="00F92961"/>
    <w:rsid w:val="00F9413D"/>
    <w:rsid w:val="00FA3716"/>
    <w:rsid w:val="00FA57C8"/>
    <w:rsid w:val="00FB0451"/>
    <w:rsid w:val="00FB16CE"/>
    <w:rsid w:val="00FB2B69"/>
    <w:rsid w:val="00FB30EF"/>
    <w:rsid w:val="00FC050F"/>
    <w:rsid w:val="00FC6DCD"/>
    <w:rsid w:val="00FD0099"/>
    <w:rsid w:val="00FD01C8"/>
    <w:rsid w:val="00FD219B"/>
    <w:rsid w:val="00FD34EC"/>
    <w:rsid w:val="00FD4105"/>
    <w:rsid w:val="00FD44A9"/>
    <w:rsid w:val="00FD5E5C"/>
    <w:rsid w:val="00FE63EB"/>
    <w:rsid w:val="00FF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71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3716"/>
    <w:pPr>
      <w:widowControl w:val="0"/>
      <w:autoSpaceDE w:val="0"/>
      <w:autoSpaceDN w:val="0"/>
      <w:adjustRightInd w:val="0"/>
    </w:pPr>
    <w:rPr>
      <w:rFonts w:eastAsia="Times New Roman" w:cs="Calibri"/>
      <w:color w:val="000000"/>
      <w:sz w:val="24"/>
      <w:szCs w:val="24"/>
    </w:rPr>
  </w:style>
  <w:style w:type="character" w:styleId="Hyperlink">
    <w:name w:val="Hyperlink"/>
    <w:uiPriority w:val="99"/>
    <w:unhideWhenUsed/>
    <w:rsid w:val="00FA3716"/>
    <w:rPr>
      <w:rFonts w:cs="Times New Roman"/>
      <w:color w:val="0000FF"/>
      <w:u w:val="single"/>
    </w:rPr>
  </w:style>
  <w:style w:type="table" w:styleId="TableGrid">
    <w:name w:val="Table Grid"/>
    <w:basedOn w:val="TableNormal"/>
    <w:uiPriority w:val="59"/>
    <w:rsid w:val="00174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0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1C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71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3716"/>
    <w:pPr>
      <w:widowControl w:val="0"/>
      <w:autoSpaceDE w:val="0"/>
      <w:autoSpaceDN w:val="0"/>
      <w:adjustRightInd w:val="0"/>
    </w:pPr>
    <w:rPr>
      <w:rFonts w:eastAsia="Times New Roman" w:cs="Calibri"/>
      <w:color w:val="000000"/>
      <w:sz w:val="24"/>
      <w:szCs w:val="24"/>
    </w:rPr>
  </w:style>
  <w:style w:type="character" w:styleId="Hyperlink">
    <w:name w:val="Hyperlink"/>
    <w:uiPriority w:val="99"/>
    <w:unhideWhenUsed/>
    <w:rsid w:val="00FA3716"/>
    <w:rPr>
      <w:rFonts w:cs="Times New Roman"/>
      <w:color w:val="0000FF"/>
      <w:u w:val="single"/>
    </w:rPr>
  </w:style>
  <w:style w:type="table" w:styleId="TableGrid">
    <w:name w:val="Table Grid"/>
    <w:basedOn w:val="TableNormal"/>
    <w:uiPriority w:val="59"/>
    <w:rsid w:val="00174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0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1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ga.gov/legislation/ilcs/fulltext.asp?DocName=004000050K15-139.5" TargetMode="External"/><Relationship Id="rId3" Type="http://schemas.openxmlformats.org/officeDocument/2006/relationships/settings" Target="settings.xml"/><Relationship Id="rId7" Type="http://schemas.openxmlformats.org/officeDocument/2006/relationships/hyperlink" Target="http://www.surs.com/legislation/2012/hb499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urs.com/participating-employers" TargetMode="External"/><Relationship Id="rId5" Type="http://schemas.openxmlformats.org/officeDocument/2006/relationships/hyperlink" Target="http://www.ilga.gov/legislation/ilcs/fulltext.asp?DocName=004000050K15-139.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SIUE</Company>
  <LinksUpToDate>false</LinksUpToDate>
  <CharactersWithSpaces>3817</CharactersWithSpaces>
  <SharedDoc>false</SharedDoc>
  <HLinks>
    <vt:vector size="24" baseType="variant">
      <vt:variant>
        <vt:i4>5439576</vt:i4>
      </vt:variant>
      <vt:variant>
        <vt:i4>56</vt:i4>
      </vt:variant>
      <vt:variant>
        <vt:i4>0</vt:i4>
      </vt:variant>
      <vt:variant>
        <vt:i4>5</vt:i4>
      </vt:variant>
      <vt:variant>
        <vt:lpwstr>http://www.ilga.gov/legislation/ilcs/fulltext.asp?DocName=004000050K15-139.5</vt:lpwstr>
      </vt:variant>
      <vt:variant>
        <vt:lpwstr/>
      </vt:variant>
      <vt:variant>
        <vt:i4>7798833</vt:i4>
      </vt:variant>
      <vt:variant>
        <vt:i4>53</vt:i4>
      </vt:variant>
      <vt:variant>
        <vt:i4>0</vt:i4>
      </vt:variant>
      <vt:variant>
        <vt:i4>5</vt:i4>
      </vt:variant>
      <vt:variant>
        <vt:lpwstr>http://www.surs.com/legislation/2012/hb4996</vt:lpwstr>
      </vt:variant>
      <vt:variant>
        <vt:lpwstr/>
      </vt:variant>
      <vt:variant>
        <vt:i4>8323114</vt:i4>
      </vt:variant>
      <vt:variant>
        <vt:i4>26</vt:i4>
      </vt:variant>
      <vt:variant>
        <vt:i4>0</vt:i4>
      </vt:variant>
      <vt:variant>
        <vt:i4>5</vt:i4>
      </vt:variant>
      <vt:variant>
        <vt:lpwstr>http://www.surs.com/participating-employers</vt:lpwstr>
      </vt:variant>
      <vt:variant>
        <vt:lpwstr/>
      </vt:variant>
      <vt:variant>
        <vt:i4>5439576</vt:i4>
      </vt:variant>
      <vt:variant>
        <vt:i4>0</vt:i4>
      </vt:variant>
      <vt:variant>
        <vt:i4>0</vt:i4>
      </vt:variant>
      <vt:variant>
        <vt:i4>5</vt:i4>
      </vt:variant>
      <vt:variant>
        <vt:lpwstr>http://www.ilga.gov/legislation/ilcs/fulltext.asp?DocName=004000050K15-139.5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Joyree Chura</dc:creator>
  <cp:lastModifiedBy>Donte Howard</cp:lastModifiedBy>
  <cp:revision>3</cp:revision>
  <cp:lastPrinted>2017-06-15T14:07:00Z</cp:lastPrinted>
  <dcterms:created xsi:type="dcterms:W3CDTF">2017-06-26T21:23:00Z</dcterms:created>
  <dcterms:modified xsi:type="dcterms:W3CDTF">2017-06-26T21:25:00Z</dcterms:modified>
</cp:coreProperties>
</file>