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11A5C" w14:textId="77777777" w:rsidR="00BC584D" w:rsidRDefault="00BC584D" w:rsidP="00BC584D">
      <w:pPr>
        <w:rPr>
          <w:b/>
          <w:u w:val="single"/>
        </w:rPr>
      </w:pPr>
      <w:bookmarkStart w:id="0" w:name="_GoBack"/>
      <w:bookmarkEnd w:id="0"/>
    </w:p>
    <w:p w14:paraId="23111A5D" w14:textId="689F87A4" w:rsidR="00BC584D" w:rsidRPr="00936761" w:rsidRDefault="00BC584D" w:rsidP="00BC584D">
      <w:pPr>
        <w:rPr>
          <w:b/>
          <w:u w:val="single"/>
        </w:rPr>
      </w:pPr>
      <w:r>
        <w:rPr>
          <w:b/>
          <w:u w:val="single"/>
        </w:rPr>
        <w:t>PI Information:</w:t>
      </w:r>
      <w:r w:rsidR="00A66239">
        <w:rPr>
          <w:b/>
          <w:u w:val="single"/>
        </w:rPr>
        <w:t xml:space="preserve"> </w:t>
      </w:r>
    </w:p>
    <w:tbl>
      <w:tblPr>
        <w:tblStyle w:val="TableGrid"/>
        <w:tblW w:w="9350" w:type="dxa"/>
        <w:tblLook w:val="04A0" w:firstRow="1" w:lastRow="0" w:firstColumn="1" w:lastColumn="0" w:noHBand="0" w:noVBand="1"/>
      </w:tblPr>
      <w:tblGrid>
        <w:gridCol w:w="4675"/>
        <w:gridCol w:w="4675"/>
      </w:tblGrid>
      <w:tr w:rsidR="00FB0B25" w:rsidRPr="00936761" w14:paraId="23111A60" w14:textId="77777777" w:rsidTr="00FB0B25">
        <w:tc>
          <w:tcPr>
            <w:tcW w:w="4675" w:type="dxa"/>
          </w:tcPr>
          <w:p w14:paraId="23111A5E" w14:textId="58856F9C" w:rsidR="00FB0B25" w:rsidRPr="00936761" w:rsidRDefault="00FB0B25" w:rsidP="004B01AE">
            <w:r w:rsidRPr="00936761">
              <w:t>PI Name</w:t>
            </w:r>
            <w:r w:rsidR="003C7BC2">
              <w:t xml:space="preserve">   </w:t>
            </w:r>
          </w:p>
        </w:tc>
        <w:tc>
          <w:tcPr>
            <w:tcW w:w="4675" w:type="dxa"/>
          </w:tcPr>
          <w:p w14:paraId="23111A5F" w14:textId="77777777" w:rsidR="00FB0B25" w:rsidRPr="00936761" w:rsidRDefault="00FB0B25">
            <w:r w:rsidRPr="00936761">
              <w:t>Department</w:t>
            </w:r>
          </w:p>
        </w:tc>
      </w:tr>
      <w:tr w:rsidR="00FB0B25" w:rsidRPr="00936761" w14:paraId="23111A63" w14:textId="77777777" w:rsidTr="00FB0B25">
        <w:tc>
          <w:tcPr>
            <w:tcW w:w="4675" w:type="dxa"/>
          </w:tcPr>
          <w:p w14:paraId="23111A61" w14:textId="77777777" w:rsidR="00FB0B25" w:rsidRPr="00936761" w:rsidRDefault="00FB0B25" w:rsidP="00FB0B25">
            <w:r w:rsidRPr="00936761">
              <w:t>SIUE Phone</w:t>
            </w:r>
          </w:p>
        </w:tc>
        <w:tc>
          <w:tcPr>
            <w:tcW w:w="4675" w:type="dxa"/>
          </w:tcPr>
          <w:p w14:paraId="23111A62" w14:textId="77777777" w:rsidR="00FB0B25" w:rsidRPr="00936761" w:rsidRDefault="00FB0B25" w:rsidP="00FB0B25">
            <w:r w:rsidRPr="00936761">
              <w:t>SIUE email</w:t>
            </w:r>
          </w:p>
        </w:tc>
      </w:tr>
      <w:tr w:rsidR="00FB0B25" w:rsidRPr="00936761" w14:paraId="23111A65" w14:textId="77777777" w:rsidTr="00FB0B25">
        <w:tc>
          <w:tcPr>
            <w:tcW w:w="9350" w:type="dxa"/>
            <w:gridSpan w:val="2"/>
          </w:tcPr>
          <w:p w14:paraId="23111A64" w14:textId="64EBC843" w:rsidR="00FB0B25" w:rsidRPr="00936761" w:rsidRDefault="00726DDA" w:rsidP="00FB0B25">
            <w:r>
              <w:t xml:space="preserve">Account number to be charged:  </w:t>
            </w:r>
          </w:p>
        </w:tc>
      </w:tr>
      <w:tr w:rsidR="004B01AE" w:rsidRPr="00936761" w14:paraId="23111A6A" w14:textId="77777777" w:rsidTr="00DF2FEF">
        <w:tc>
          <w:tcPr>
            <w:tcW w:w="4675" w:type="dxa"/>
            <w:tcBorders>
              <w:bottom w:val="single" w:sz="4" w:space="0" w:color="auto"/>
              <w:right w:val="nil"/>
            </w:tcBorders>
          </w:tcPr>
          <w:p w14:paraId="23111A68" w14:textId="77777777" w:rsidR="004B01AE" w:rsidRPr="00936761" w:rsidRDefault="00921F1B" w:rsidP="00A272D3">
            <w:r>
              <w:t>IACUC Protocol No. *</w:t>
            </w:r>
          </w:p>
        </w:tc>
        <w:tc>
          <w:tcPr>
            <w:tcW w:w="4675" w:type="dxa"/>
            <w:tcBorders>
              <w:left w:val="nil"/>
              <w:bottom w:val="single" w:sz="4" w:space="0" w:color="auto"/>
            </w:tcBorders>
          </w:tcPr>
          <w:p w14:paraId="23111A69" w14:textId="63E229BA" w:rsidR="004B01AE" w:rsidRPr="00936761" w:rsidRDefault="007A1655" w:rsidP="00A272D3">
            <w:r>
              <w:t xml:space="preserve"> </w:t>
            </w:r>
          </w:p>
        </w:tc>
      </w:tr>
    </w:tbl>
    <w:p w14:paraId="23111A6E" w14:textId="77777777" w:rsidR="004B01AE" w:rsidRPr="00936761" w:rsidRDefault="002F7516" w:rsidP="004B01AE">
      <w:r w:rsidRPr="00936761">
        <w:t>*List as pending if IACUC approval pending</w:t>
      </w:r>
    </w:p>
    <w:p w14:paraId="23111A6F" w14:textId="77777777" w:rsidR="002F7516" w:rsidRPr="00936761" w:rsidRDefault="002F7516" w:rsidP="004B01AE"/>
    <w:p w14:paraId="23111A70" w14:textId="77777777" w:rsidR="00FB0B25" w:rsidRPr="00936761" w:rsidRDefault="004B01AE">
      <w:pPr>
        <w:rPr>
          <w:b/>
          <w:u w:val="single"/>
        </w:rPr>
      </w:pPr>
      <w:r w:rsidRPr="00936761">
        <w:rPr>
          <w:b/>
          <w:u w:val="single"/>
        </w:rPr>
        <w:t>Start and End Dates for Animal Use</w:t>
      </w:r>
      <w:r w:rsidR="00BC584D">
        <w:rPr>
          <w:b/>
          <w:u w:val="single"/>
        </w:rPr>
        <w:t>:</w:t>
      </w:r>
    </w:p>
    <w:tbl>
      <w:tblPr>
        <w:tblStyle w:val="TableGrid"/>
        <w:tblW w:w="0" w:type="auto"/>
        <w:tblLook w:val="04A0" w:firstRow="1" w:lastRow="0" w:firstColumn="1" w:lastColumn="0" w:noHBand="0" w:noVBand="1"/>
      </w:tblPr>
      <w:tblGrid>
        <w:gridCol w:w="4225"/>
        <w:gridCol w:w="1440"/>
        <w:gridCol w:w="1890"/>
        <w:gridCol w:w="1795"/>
      </w:tblGrid>
      <w:tr w:rsidR="002F7516" w:rsidRPr="00936761" w14:paraId="23111A75" w14:textId="77777777" w:rsidTr="002F7516">
        <w:tc>
          <w:tcPr>
            <w:tcW w:w="4225" w:type="dxa"/>
          </w:tcPr>
          <w:p w14:paraId="23111A71" w14:textId="77777777" w:rsidR="002F7516" w:rsidRPr="00936761" w:rsidRDefault="002F7516" w:rsidP="004B01AE">
            <w:pPr>
              <w:jc w:val="center"/>
            </w:pPr>
            <w:r w:rsidRPr="00936761">
              <w:t>Species and Source/Vendor</w:t>
            </w:r>
          </w:p>
        </w:tc>
        <w:tc>
          <w:tcPr>
            <w:tcW w:w="1440" w:type="dxa"/>
          </w:tcPr>
          <w:p w14:paraId="23111A72" w14:textId="77777777" w:rsidR="002F7516" w:rsidRPr="00936761" w:rsidRDefault="002F7516" w:rsidP="002F7516">
            <w:pPr>
              <w:jc w:val="center"/>
            </w:pPr>
            <w:r w:rsidRPr="00936761">
              <w:t>Number of each species</w:t>
            </w:r>
          </w:p>
        </w:tc>
        <w:tc>
          <w:tcPr>
            <w:tcW w:w="1890" w:type="dxa"/>
          </w:tcPr>
          <w:p w14:paraId="23111A73" w14:textId="77777777" w:rsidR="002F7516" w:rsidRPr="00936761" w:rsidRDefault="002F7516" w:rsidP="004B01AE">
            <w:pPr>
              <w:jc w:val="center"/>
            </w:pPr>
            <w:r w:rsidRPr="00936761">
              <w:t>Start</w:t>
            </w:r>
          </w:p>
        </w:tc>
        <w:tc>
          <w:tcPr>
            <w:tcW w:w="1795" w:type="dxa"/>
          </w:tcPr>
          <w:p w14:paraId="23111A74" w14:textId="77777777" w:rsidR="002F7516" w:rsidRPr="00936761" w:rsidRDefault="002F7516" w:rsidP="004B01AE">
            <w:pPr>
              <w:jc w:val="center"/>
            </w:pPr>
            <w:r w:rsidRPr="00936761">
              <w:t>End</w:t>
            </w:r>
          </w:p>
        </w:tc>
      </w:tr>
      <w:tr w:rsidR="002F7516" w:rsidRPr="00936761" w14:paraId="23111A7A" w14:textId="77777777" w:rsidTr="002F7516">
        <w:tc>
          <w:tcPr>
            <w:tcW w:w="4225" w:type="dxa"/>
          </w:tcPr>
          <w:p w14:paraId="23111A76" w14:textId="77777777" w:rsidR="002F7516" w:rsidRPr="00936761" w:rsidRDefault="002F7516"/>
        </w:tc>
        <w:tc>
          <w:tcPr>
            <w:tcW w:w="1440" w:type="dxa"/>
          </w:tcPr>
          <w:p w14:paraId="23111A77" w14:textId="77777777" w:rsidR="002F7516" w:rsidRPr="00936761" w:rsidRDefault="002F7516"/>
        </w:tc>
        <w:tc>
          <w:tcPr>
            <w:tcW w:w="1890" w:type="dxa"/>
          </w:tcPr>
          <w:p w14:paraId="23111A78" w14:textId="77777777" w:rsidR="002F7516" w:rsidRPr="00936761" w:rsidRDefault="002F7516"/>
        </w:tc>
        <w:tc>
          <w:tcPr>
            <w:tcW w:w="1795" w:type="dxa"/>
          </w:tcPr>
          <w:p w14:paraId="23111A79" w14:textId="77777777" w:rsidR="002F7516" w:rsidRPr="00936761" w:rsidRDefault="002F7516"/>
        </w:tc>
      </w:tr>
      <w:tr w:rsidR="002F7516" w:rsidRPr="00936761" w14:paraId="23111A7F" w14:textId="77777777" w:rsidTr="002F7516">
        <w:tc>
          <w:tcPr>
            <w:tcW w:w="4225" w:type="dxa"/>
          </w:tcPr>
          <w:p w14:paraId="23111A7B" w14:textId="77777777" w:rsidR="002F7516" w:rsidRPr="00936761" w:rsidRDefault="002F7516"/>
        </w:tc>
        <w:tc>
          <w:tcPr>
            <w:tcW w:w="1440" w:type="dxa"/>
          </w:tcPr>
          <w:p w14:paraId="23111A7C" w14:textId="77777777" w:rsidR="002F7516" w:rsidRPr="00936761" w:rsidRDefault="002F7516"/>
        </w:tc>
        <w:tc>
          <w:tcPr>
            <w:tcW w:w="1890" w:type="dxa"/>
          </w:tcPr>
          <w:p w14:paraId="23111A7D" w14:textId="77777777" w:rsidR="002F7516" w:rsidRPr="00936761" w:rsidRDefault="002F7516"/>
        </w:tc>
        <w:tc>
          <w:tcPr>
            <w:tcW w:w="1795" w:type="dxa"/>
          </w:tcPr>
          <w:p w14:paraId="23111A7E" w14:textId="77777777" w:rsidR="002F7516" w:rsidRPr="00936761" w:rsidRDefault="002F7516"/>
        </w:tc>
      </w:tr>
    </w:tbl>
    <w:p w14:paraId="23111A80" w14:textId="77777777" w:rsidR="004B01AE" w:rsidRPr="00936761" w:rsidRDefault="004B01AE"/>
    <w:p w14:paraId="23111A81" w14:textId="77777777" w:rsidR="002F7516" w:rsidRPr="00936761" w:rsidRDefault="002F7516" w:rsidP="002F7516">
      <w:pPr>
        <w:rPr>
          <w:b/>
          <w:u w:val="single"/>
        </w:rPr>
      </w:pPr>
      <w:r w:rsidRPr="00936761">
        <w:rPr>
          <w:b/>
          <w:u w:val="single"/>
        </w:rPr>
        <w:t>Space request and special needs:</w:t>
      </w:r>
    </w:p>
    <w:p w14:paraId="23111A85" w14:textId="77777777" w:rsidR="002F7516" w:rsidRPr="00936761" w:rsidRDefault="002F7516" w:rsidP="002F7516">
      <w:pPr>
        <w:pStyle w:val="ListParagraph"/>
        <w:numPr>
          <w:ilvl w:val="0"/>
          <w:numId w:val="2"/>
        </w:numPr>
      </w:pPr>
      <w:r w:rsidRPr="00936761">
        <w:t>Is sharing of space with another research, using the same taxa, possible? Please indicate why/why not.</w:t>
      </w:r>
    </w:p>
    <w:p w14:paraId="23111A86" w14:textId="77777777" w:rsidR="002F7516" w:rsidRPr="00936761" w:rsidRDefault="002F7516" w:rsidP="002F7516">
      <w:pPr>
        <w:pStyle w:val="ListParagraph"/>
      </w:pPr>
    </w:p>
    <w:p w14:paraId="23111A87" w14:textId="77777777" w:rsidR="00EC1AC0" w:rsidRPr="00936761" w:rsidRDefault="00EC1AC0" w:rsidP="002F7516">
      <w:pPr>
        <w:pStyle w:val="ListParagraph"/>
      </w:pPr>
    </w:p>
    <w:p w14:paraId="23111A88" w14:textId="77777777" w:rsidR="00BB2805" w:rsidRPr="00936761" w:rsidRDefault="00BB2805" w:rsidP="002F7516">
      <w:pPr>
        <w:pStyle w:val="ListParagraph"/>
      </w:pPr>
    </w:p>
    <w:p w14:paraId="23111A89" w14:textId="77777777" w:rsidR="00BB2805" w:rsidRPr="00936761" w:rsidRDefault="00BB2805" w:rsidP="002F7516">
      <w:pPr>
        <w:pStyle w:val="ListParagraph"/>
      </w:pPr>
    </w:p>
    <w:p w14:paraId="23111A8A" w14:textId="77777777" w:rsidR="00EC1AC0" w:rsidRPr="00936761" w:rsidRDefault="00EC1AC0" w:rsidP="002F7516">
      <w:pPr>
        <w:pStyle w:val="ListParagraph"/>
        <w:numPr>
          <w:ilvl w:val="0"/>
          <w:numId w:val="2"/>
        </w:numPr>
      </w:pPr>
      <w:r w:rsidRPr="00936761">
        <w:t>Detail any</w:t>
      </w:r>
      <w:r w:rsidR="002F7516" w:rsidRPr="00936761">
        <w:t xml:space="preserve"> special housing or other conditions</w:t>
      </w:r>
      <w:r w:rsidRPr="00936761">
        <w:t xml:space="preserve"> you may need</w:t>
      </w:r>
      <w:r w:rsidR="002F7516" w:rsidRPr="00936761">
        <w:t xml:space="preserve"> (the basic r</w:t>
      </w:r>
      <w:r w:rsidRPr="00936761">
        <w:t>oom has a rack, table, and sink, and the facility has a cage washer and autoclave.)</w:t>
      </w:r>
    </w:p>
    <w:p w14:paraId="23111A8B" w14:textId="77777777" w:rsidR="00BB2805" w:rsidRPr="00936761" w:rsidRDefault="00BB2805" w:rsidP="00BB2805"/>
    <w:p w14:paraId="23111A8C" w14:textId="77777777" w:rsidR="00BB2805" w:rsidRPr="00936761" w:rsidRDefault="00BB2805" w:rsidP="00BB2805"/>
    <w:p w14:paraId="23111A8D" w14:textId="77777777" w:rsidR="00936761" w:rsidRPr="00936761" w:rsidRDefault="00936761" w:rsidP="00BB2805"/>
    <w:p w14:paraId="23111A8E" w14:textId="77777777" w:rsidR="000D709F" w:rsidRPr="00936761" w:rsidRDefault="00BB2805" w:rsidP="000D709F">
      <w:pPr>
        <w:pStyle w:val="ListParagraph"/>
        <w:numPr>
          <w:ilvl w:val="0"/>
          <w:numId w:val="2"/>
        </w:numPr>
      </w:pPr>
      <w:r w:rsidRPr="00936761">
        <w:t>Will your protocol require use of the quarantine, behavior room, or procedure room?  If so, describe your needs.</w:t>
      </w:r>
      <w:r w:rsidR="00B478F2" w:rsidRPr="00936761">
        <w:t xml:space="preserve"> Include the</w:t>
      </w:r>
      <w:r w:rsidR="00195008" w:rsidRPr="00936761">
        <w:t xml:space="preserve"> time</w:t>
      </w:r>
      <w:r w:rsidR="00BE4E8F" w:rsidRPr="00936761">
        <w:t xml:space="preserve"> </w:t>
      </w:r>
      <w:r w:rsidR="00195008" w:rsidRPr="00936761">
        <w:t>points (relative to beginning of the study), as well as</w:t>
      </w:r>
      <w:r w:rsidR="00B478F2" w:rsidRPr="00936761">
        <w:t xml:space="preserve"> frequency and duration of time that you require these rooms.</w:t>
      </w:r>
      <w:r w:rsidR="00195008" w:rsidRPr="00936761">
        <w:t xml:space="preserve"> </w:t>
      </w:r>
    </w:p>
    <w:p w14:paraId="23111A8F" w14:textId="77777777" w:rsidR="000D709F" w:rsidRPr="00936761" w:rsidRDefault="000D709F" w:rsidP="000D709F"/>
    <w:p w14:paraId="23111A90" w14:textId="10AD3D8C" w:rsidR="007A1655" w:rsidRDefault="007A1655">
      <w:r>
        <w:br w:type="page"/>
      </w:r>
    </w:p>
    <w:p w14:paraId="611EE6EB" w14:textId="77777777" w:rsidR="000D709F" w:rsidRPr="00936761" w:rsidRDefault="000D709F" w:rsidP="000D709F"/>
    <w:p w14:paraId="23111A91" w14:textId="7F5140FC" w:rsidR="000D709F" w:rsidRPr="00936761" w:rsidRDefault="000D709F" w:rsidP="000D709F">
      <w:pPr>
        <w:rPr>
          <w:b/>
          <w:u w:val="single"/>
        </w:rPr>
      </w:pPr>
      <w:r w:rsidRPr="00936761">
        <w:rPr>
          <w:b/>
          <w:u w:val="single"/>
        </w:rPr>
        <w:t>Cost Rate:</w:t>
      </w:r>
      <w:r w:rsidR="00726DDA">
        <w:rPr>
          <w:b/>
          <w:u w:val="single"/>
        </w:rPr>
        <w:t xml:space="preserve"> (check appropriate </w:t>
      </w:r>
      <w:r w:rsidR="00E95AFF">
        <w:rPr>
          <w:b/>
          <w:u w:val="single"/>
        </w:rPr>
        <w:t>room</w:t>
      </w:r>
      <w:r w:rsidR="00726DDA">
        <w:rPr>
          <w:b/>
          <w:u w:val="single"/>
        </w:rPr>
        <w:t>(s)</w:t>
      </w:r>
      <w:r w:rsidR="00E95AFF">
        <w:rPr>
          <w:b/>
          <w:u w:val="single"/>
        </w:rPr>
        <w:t>below)</w:t>
      </w:r>
    </w:p>
    <w:tbl>
      <w:tblPr>
        <w:tblStyle w:val="TableGrid"/>
        <w:tblW w:w="0" w:type="auto"/>
        <w:tblLook w:val="04A0" w:firstRow="1" w:lastRow="0" w:firstColumn="1" w:lastColumn="0" w:noHBand="0" w:noVBand="1"/>
      </w:tblPr>
      <w:tblGrid>
        <w:gridCol w:w="580"/>
        <w:gridCol w:w="3853"/>
        <w:gridCol w:w="1649"/>
        <w:gridCol w:w="1318"/>
        <w:gridCol w:w="950"/>
        <w:gridCol w:w="954"/>
      </w:tblGrid>
      <w:tr w:rsidR="00726DDA" w:rsidRPr="00936761" w14:paraId="23111A99" w14:textId="77777777" w:rsidTr="00726DDA">
        <w:tc>
          <w:tcPr>
            <w:tcW w:w="580" w:type="dxa"/>
          </w:tcPr>
          <w:p w14:paraId="23111A92" w14:textId="77777777" w:rsidR="00726DDA" w:rsidRPr="00936761" w:rsidRDefault="00726DDA" w:rsidP="00227D04"/>
        </w:tc>
        <w:tc>
          <w:tcPr>
            <w:tcW w:w="3853" w:type="dxa"/>
          </w:tcPr>
          <w:p w14:paraId="23111A93" w14:textId="77777777" w:rsidR="00726DDA" w:rsidRPr="00936761" w:rsidRDefault="00726DDA" w:rsidP="00227D04">
            <w:r w:rsidRPr="00936761">
              <w:t>Small Room (either SLW 0280, 0285)</w:t>
            </w:r>
          </w:p>
        </w:tc>
        <w:tc>
          <w:tcPr>
            <w:tcW w:w="1649" w:type="dxa"/>
          </w:tcPr>
          <w:p w14:paraId="23111A94" w14:textId="77777777" w:rsidR="00726DDA" w:rsidRPr="00936761" w:rsidRDefault="00726DDA" w:rsidP="00227D04">
            <w:r w:rsidRPr="00936761">
              <w:t>(90 sq. ft each)</w:t>
            </w:r>
          </w:p>
        </w:tc>
        <w:tc>
          <w:tcPr>
            <w:tcW w:w="1318" w:type="dxa"/>
          </w:tcPr>
          <w:p w14:paraId="23111A96" w14:textId="2336797C" w:rsidR="00726DDA" w:rsidRPr="00936761" w:rsidRDefault="00726DDA" w:rsidP="00227D04">
            <w:r w:rsidRPr="00936761">
              <w:t>$1</w:t>
            </w:r>
            <w:r>
              <w:t>45</w:t>
            </w:r>
            <w:r w:rsidRPr="00936761">
              <w:t>.00</w:t>
            </w:r>
            <w:r>
              <w:t>/</w:t>
            </w:r>
            <w:proofErr w:type="spellStart"/>
            <w:r w:rsidRPr="00936761">
              <w:t>mo</w:t>
            </w:r>
            <w:proofErr w:type="spellEnd"/>
          </w:p>
        </w:tc>
        <w:tc>
          <w:tcPr>
            <w:tcW w:w="950" w:type="dxa"/>
          </w:tcPr>
          <w:p w14:paraId="23111A97" w14:textId="77777777" w:rsidR="00726DDA" w:rsidRPr="00936761" w:rsidRDefault="00726DDA" w:rsidP="00227D04">
            <w:r w:rsidRPr="00936761">
              <w:t>X 3</w:t>
            </w:r>
            <w:r>
              <w:t>mo</w:t>
            </w:r>
          </w:p>
        </w:tc>
        <w:tc>
          <w:tcPr>
            <w:tcW w:w="954" w:type="dxa"/>
          </w:tcPr>
          <w:p w14:paraId="23111A98" w14:textId="7BDF5892" w:rsidR="00726DDA" w:rsidRPr="00936761" w:rsidRDefault="00726DDA">
            <w:r w:rsidRPr="00936761">
              <w:t>$</w:t>
            </w:r>
            <w:r>
              <w:t>435</w:t>
            </w:r>
            <w:r w:rsidRPr="00936761">
              <w:t>.00</w:t>
            </w:r>
          </w:p>
        </w:tc>
      </w:tr>
      <w:tr w:rsidR="00726DDA" w:rsidRPr="00936761" w14:paraId="5A3A3503" w14:textId="77777777" w:rsidTr="00643C65">
        <w:tc>
          <w:tcPr>
            <w:tcW w:w="9304" w:type="dxa"/>
            <w:gridSpan w:val="6"/>
          </w:tcPr>
          <w:p w14:paraId="0BD3DFB7" w14:textId="77777777" w:rsidR="00726DDA" w:rsidRPr="00936761" w:rsidRDefault="00726DDA" w:rsidP="00227D04"/>
        </w:tc>
      </w:tr>
      <w:tr w:rsidR="00726DDA" w:rsidRPr="00936761" w14:paraId="23111AA1" w14:textId="77777777" w:rsidTr="00726DDA">
        <w:tc>
          <w:tcPr>
            <w:tcW w:w="580" w:type="dxa"/>
          </w:tcPr>
          <w:p w14:paraId="23111A9A" w14:textId="77777777" w:rsidR="00726DDA" w:rsidRPr="00936761" w:rsidRDefault="00726DDA" w:rsidP="00227D04"/>
        </w:tc>
        <w:tc>
          <w:tcPr>
            <w:tcW w:w="3853" w:type="dxa"/>
          </w:tcPr>
          <w:p w14:paraId="23111A9B" w14:textId="77777777" w:rsidR="00726DDA" w:rsidRPr="00936761" w:rsidRDefault="00726DDA" w:rsidP="00227D04">
            <w:r w:rsidRPr="00936761">
              <w:t>Large Room (either SLW 0270, 0275)</w:t>
            </w:r>
          </w:p>
        </w:tc>
        <w:tc>
          <w:tcPr>
            <w:tcW w:w="1649" w:type="dxa"/>
          </w:tcPr>
          <w:p w14:paraId="23111A9C" w14:textId="77777777" w:rsidR="00726DDA" w:rsidRPr="00936761" w:rsidRDefault="00726DDA" w:rsidP="00227D04">
            <w:r w:rsidRPr="00936761">
              <w:t xml:space="preserve">(135 </w:t>
            </w:r>
            <w:proofErr w:type="spellStart"/>
            <w:r w:rsidRPr="00936761">
              <w:t>sq.ft</w:t>
            </w:r>
            <w:proofErr w:type="spellEnd"/>
            <w:r w:rsidRPr="00936761">
              <w:t>. each)</w:t>
            </w:r>
          </w:p>
        </w:tc>
        <w:tc>
          <w:tcPr>
            <w:tcW w:w="1318" w:type="dxa"/>
          </w:tcPr>
          <w:p w14:paraId="23111A9E" w14:textId="4255C0AA" w:rsidR="00726DDA" w:rsidRPr="00936761" w:rsidRDefault="00726DDA">
            <w:r w:rsidRPr="00936761">
              <w:t>$</w:t>
            </w:r>
            <w:r>
              <w:t>215</w:t>
            </w:r>
            <w:r w:rsidRPr="00936761">
              <w:t>.00mo</w:t>
            </w:r>
          </w:p>
        </w:tc>
        <w:tc>
          <w:tcPr>
            <w:tcW w:w="950" w:type="dxa"/>
          </w:tcPr>
          <w:p w14:paraId="23111A9F" w14:textId="77777777" w:rsidR="00726DDA" w:rsidRPr="00936761" w:rsidRDefault="00726DDA" w:rsidP="00227D04">
            <w:r w:rsidRPr="00936761">
              <w:t>X 3</w:t>
            </w:r>
            <w:r>
              <w:t>mo</w:t>
            </w:r>
          </w:p>
        </w:tc>
        <w:tc>
          <w:tcPr>
            <w:tcW w:w="954" w:type="dxa"/>
          </w:tcPr>
          <w:p w14:paraId="23111AA0" w14:textId="6ECD1BB0" w:rsidR="00726DDA" w:rsidRPr="00936761" w:rsidRDefault="00726DDA" w:rsidP="00227D04">
            <w:r w:rsidRPr="00936761">
              <w:t>$</w:t>
            </w:r>
            <w:r>
              <w:t>645</w:t>
            </w:r>
            <w:r w:rsidRPr="00936761">
              <w:t>.00</w:t>
            </w:r>
          </w:p>
        </w:tc>
      </w:tr>
    </w:tbl>
    <w:p w14:paraId="23111AA2" w14:textId="77777777" w:rsidR="000D709F" w:rsidRDefault="000D709F" w:rsidP="000D709F">
      <w:pPr>
        <w:spacing w:after="0" w:line="240" w:lineRule="auto"/>
        <w:ind w:left="720"/>
        <w:contextualSpacing/>
      </w:pPr>
    </w:p>
    <w:p w14:paraId="23111AA4" w14:textId="77777777" w:rsidR="00BC584D" w:rsidRPr="00936761" w:rsidRDefault="00BC584D" w:rsidP="00726DDA">
      <w:pPr>
        <w:spacing w:after="0" w:line="240" w:lineRule="auto"/>
        <w:contextualSpacing/>
      </w:pPr>
    </w:p>
    <w:p w14:paraId="23111AA5" w14:textId="77777777" w:rsidR="000D709F" w:rsidRPr="00936761" w:rsidRDefault="000D709F" w:rsidP="000D709F">
      <w:pPr>
        <w:spacing w:after="0" w:line="240" w:lineRule="auto"/>
        <w:contextualSpacing/>
        <w:rPr>
          <w:b/>
          <w:u w:val="single"/>
        </w:rPr>
      </w:pPr>
      <w:r w:rsidRPr="00936761">
        <w:rPr>
          <w:b/>
          <w:u w:val="single"/>
        </w:rPr>
        <w:t>Principal Investigator Certification:</w:t>
      </w:r>
    </w:p>
    <w:p w14:paraId="23111AA6" w14:textId="77777777" w:rsidR="000D709F" w:rsidRPr="00936761" w:rsidRDefault="000D709F" w:rsidP="000D709F">
      <w:pPr>
        <w:spacing w:after="0" w:line="240" w:lineRule="auto"/>
        <w:ind w:left="720"/>
        <w:contextualSpacing/>
      </w:pPr>
    </w:p>
    <w:p w14:paraId="23111AA7" w14:textId="77777777" w:rsidR="00936761" w:rsidRDefault="00936761" w:rsidP="00936761">
      <w:r w:rsidRPr="00936761">
        <w:t>Please review your information for accuracy, print the form, sign it, and either email a scanned pdf to lskelto@siue.edu, fax it to 618-650-3523 or mail it to Linda Skelton, Campus Box 1046, Edwardsville, IL  62026-1046.</w:t>
      </w:r>
    </w:p>
    <w:p w14:paraId="23111AA8" w14:textId="77777777" w:rsidR="00936761" w:rsidRPr="00936761" w:rsidRDefault="00936761" w:rsidP="00936761">
      <w:pPr>
        <w:spacing w:after="0" w:line="240" w:lineRule="auto"/>
        <w:contextualSpacing/>
      </w:pPr>
      <w:r w:rsidRPr="00936761">
        <w:t>By signing below, I certify that I understand and will abide by the following:</w:t>
      </w:r>
    </w:p>
    <w:p w14:paraId="23111AA9" w14:textId="77777777" w:rsidR="00936761" w:rsidRDefault="00936761" w:rsidP="000D709F">
      <w:pPr>
        <w:spacing w:after="0" w:line="240" w:lineRule="auto"/>
        <w:contextualSpacing/>
      </w:pPr>
    </w:p>
    <w:p w14:paraId="23111AAA" w14:textId="77777777" w:rsidR="000D709F" w:rsidRPr="00936761" w:rsidRDefault="000D709F" w:rsidP="000D709F">
      <w:pPr>
        <w:spacing w:after="0" w:line="240" w:lineRule="auto"/>
        <w:contextualSpacing/>
      </w:pPr>
      <w:r w:rsidRPr="00936761">
        <w:t xml:space="preserve">All animal facility space assignments are provisional.  Assignments are made based on protocol, and do not imply permanent assignment to the researcher.  Further, space may not be occupied nor may work begin until IACUC approval has been received by the Facility Director.  </w:t>
      </w:r>
    </w:p>
    <w:p w14:paraId="23111AAB" w14:textId="77777777" w:rsidR="000D709F" w:rsidRPr="00936761" w:rsidRDefault="000D709F" w:rsidP="000D709F">
      <w:pPr>
        <w:spacing w:after="0" w:line="240" w:lineRule="auto"/>
        <w:contextualSpacing/>
      </w:pPr>
    </w:p>
    <w:p w14:paraId="23111AAC" w14:textId="2E4A2C55" w:rsidR="000D709F" w:rsidRPr="00936761" w:rsidRDefault="000D709F" w:rsidP="000D709F">
      <w:pPr>
        <w:spacing w:after="0" w:line="240" w:lineRule="auto"/>
        <w:contextualSpacing/>
      </w:pPr>
      <w:r w:rsidRPr="00936761">
        <w:t>Space must be vacated and cleaned promptly upon the end of a protocol, or when work is completed.  Protocols are to be terminated when animal work is completed to allow room for other researchers/projects. Researchers who do not vacate and clean their space promptly upon conclusion of their project may be charged an additional fee</w:t>
      </w:r>
      <w:r w:rsidR="00634A9C">
        <w:t xml:space="preserve"> </w:t>
      </w:r>
      <w:r w:rsidR="00634A9C">
        <w:rPr>
          <w:rFonts w:ascii="Times New Roman" w:hAnsi="Times New Roman"/>
        </w:rPr>
        <w:t>equivalent to one month’s room occupancy</w:t>
      </w:r>
      <w:r w:rsidRPr="00936761">
        <w:t xml:space="preserve"> to cover cleaning and possibly also facilities repair costs. Researchers also may be subjected to a ban on future use of the facility by the VSAC in consultation with the Associate Provost for Research.</w:t>
      </w:r>
    </w:p>
    <w:p w14:paraId="23111AAD" w14:textId="77777777" w:rsidR="000D709F" w:rsidRPr="00936761" w:rsidRDefault="000D709F" w:rsidP="000D709F">
      <w:pPr>
        <w:spacing w:after="0" w:line="240" w:lineRule="auto"/>
        <w:contextualSpacing/>
      </w:pPr>
    </w:p>
    <w:p w14:paraId="23111AAE" w14:textId="77777777" w:rsidR="000D709F" w:rsidRPr="00936761" w:rsidRDefault="000D709F" w:rsidP="000D709F">
      <w:pPr>
        <w:spacing w:after="0" w:line="240" w:lineRule="auto"/>
        <w:contextualSpacing/>
      </w:pPr>
      <w:r w:rsidRPr="00936761">
        <w:t>Investigators and all personnel are to comply with all IACUC policies and rules and procedures for the facility.  Failure to comply may lead to the</w:t>
      </w:r>
      <w:r w:rsidR="00BE4E8F" w:rsidRPr="00936761">
        <w:t xml:space="preserve"> </w:t>
      </w:r>
      <w:r w:rsidRPr="00936761">
        <w:t>VSAC, in coordination with the IACUC, making a recommendation to the university to take disciplinary actions.</w:t>
      </w:r>
    </w:p>
    <w:p w14:paraId="23111AAF" w14:textId="77777777" w:rsidR="00936761" w:rsidRPr="00936761" w:rsidRDefault="00936761" w:rsidP="00936761">
      <w:pPr>
        <w:spacing w:after="0" w:line="240" w:lineRule="auto"/>
        <w:contextualSpacing/>
      </w:pPr>
    </w:p>
    <w:p w14:paraId="23111AB0" w14:textId="77777777" w:rsidR="00EC1AC0" w:rsidRPr="00936761" w:rsidRDefault="00EC1AC0" w:rsidP="00EC1AC0">
      <w:r w:rsidRPr="00936761">
        <w:t>Signatures</w:t>
      </w:r>
    </w:p>
    <w:p w14:paraId="23111AB1" w14:textId="77777777" w:rsidR="00EC1AC0" w:rsidRPr="00936761" w:rsidRDefault="00EC1AC0" w:rsidP="00EC1AC0">
      <w:r w:rsidRPr="00936761">
        <w:t xml:space="preserve">PI _______________________________________________________________ </w:t>
      </w:r>
      <w:proofErr w:type="gramStart"/>
      <w:r w:rsidRPr="00936761">
        <w:t>Date  _</w:t>
      </w:r>
      <w:proofErr w:type="gramEnd"/>
      <w:r w:rsidRPr="00936761">
        <w:t>______________</w:t>
      </w:r>
    </w:p>
    <w:p w14:paraId="23111AB2" w14:textId="7465E89B" w:rsidR="00EC1AC0" w:rsidRPr="00936761" w:rsidRDefault="00EC1AC0" w:rsidP="00EC1AC0">
      <w:r w:rsidRPr="00936761">
        <w:t>Department Chair</w:t>
      </w:r>
      <w:r w:rsidR="003124AF">
        <w:t>(s)</w:t>
      </w:r>
      <w:r w:rsidRPr="00936761">
        <w:t xml:space="preserve"> ________________________________________________ </w:t>
      </w:r>
      <w:proofErr w:type="gramStart"/>
      <w:r w:rsidRPr="00936761">
        <w:t>Date  _</w:t>
      </w:r>
      <w:proofErr w:type="gramEnd"/>
      <w:r w:rsidRPr="00936761">
        <w:t>______________</w:t>
      </w:r>
    </w:p>
    <w:p w14:paraId="23111AB3" w14:textId="77777777" w:rsidR="00764864" w:rsidRPr="00936761" w:rsidRDefault="00764864" w:rsidP="00EC1AC0">
      <w:r w:rsidRPr="00936761">
        <w:t>Financial officer ____________________________________________________</w:t>
      </w:r>
      <w:r w:rsidRPr="00936761">
        <w:tab/>
        <w:t>Date _______________</w:t>
      </w:r>
    </w:p>
    <w:p w14:paraId="23111AB4" w14:textId="6449CB84" w:rsidR="00FC0CD3" w:rsidRDefault="00EC1AC0" w:rsidP="003124AF">
      <w:pPr>
        <w:pBdr>
          <w:bottom w:val="single" w:sz="12" w:space="9" w:color="auto"/>
        </w:pBdr>
      </w:pPr>
      <w:r w:rsidRPr="00936761">
        <w:t>Facility Director</w:t>
      </w:r>
      <w:r w:rsidRPr="00936761">
        <w:tab/>
        <w:t xml:space="preserve">    __________________________________________________ </w:t>
      </w:r>
      <w:proofErr w:type="gramStart"/>
      <w:r w:rsidRPr="00936761">
        <w:t>Date  _</w:t>
      </w:r>
      <w:proofErr w:type="gramEnd"/>
      <w:r w:rsidRPr="00936761">
        <w:t>______________</w:t>
      </w:r>
    </w:p>
    <w:p w14:paraId="18B22834" w14:textId="77777777" w:rsidR="003124AF" w:rsidRDefault="003124AF" w:rsidP="00EC1AC0"/>
    <w:p w14:paraId="3A0BAA65" w14:textId="293CB32A" w:rsidR="003124AF" w:rsidRPr="00936761" w:rsidRDefault="003124AF" w:rsidP="00EC1AC0">
      <w:r>
        <w:t>VSAC Review:           _________Approved             __________Disapproved</w:t>
      </w:r>
    </w:p>
    <w:p w14:paraId="71EBDD3A" w14:textId="21B148A5" w:rsidR="003124AF" w:rsidRDefault="003124AF" w:rsidP="003124AF">
      <w:r>
        <w:t>VSAC Chair</w:t>
      </w:r>
      <w:r w:rsidRPr="00936761">
        <w:t xml:space="preserve"> _________________________________________</w:t>
      </w:r>
      <w:r>
        <w:t>_____</w:t>
      </w:r>
      <w:r w:rsidRPr="00936761">
        <w:t xml:space="preserve">_________ </w:t>
      </w:r>
      <w:proofErr w:type="gramStart"/>
      <w:r w:rsidRPr="00936761">
        <w:t>Date  _</w:t>
      </w:r>
      <w:proofErr w:type="gramEnd"/>
      <w:r w:rsidRPr="00936761">
        <w:t>______________</w:t>
      </w:r>
    </w:p>
    <w:p w14:paraId="6BFAB803" w14:textId="560C95A3" w:rsidR="00634A9C" w:rsidRPr="00936761" w:rsidRDefault="00634A9C" w:rsidP="00634A9C">
      <w:pPr>
        <w:jc w:val="right"/>
      </w:pPr>
      <w:r>
        <w:t xml:space="preserve">Revised </w:t>
      </w:r>
      <w:r w:rsidR="003124AF">
        <w:t>6/12/19 LS</w:t>
      </w:r>
    </w:p>
    <w:sectPr w:rsidR="00634A9C" w:rsidRPr="009367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3021" w14:textId="77777777" w:rsidR="0025643B" w:rsidRDefault="0025643B" w:rsidP="00FB0B25">
      <w:pPr>
        <w:spacing w:after="0" w:line="240" w:lineRule="auto"/>
      </w:pPr>
      <w:r>
        <w:separator/>
      </w:r>
    </w:p>
  </w:endnote>
  <w:endnote w:type="continuationSeparator" w:id="0">
    <w:p w14:paraId="41683B6E" w14:textId="77777777" w:rsidR="0025643B" w:rsidRDefault="0025643B" w:rsidP="00FB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1ABD" w14:textId="77777777" w:rsidR="00FB0B25" w:rsidRDefault="00FB0B25">
    <w:pPr>
      <w:pStyle w:val="Footer"/>
    </w:pPr>
    <w:r>
      <w:t>Southern Illinois University Edwardsville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8DB40" w14:textId="77777777" w:rsidR="0025643B" w:rsidRDefault="0025643B" w:rsidP="00FB0B25">
      <w:pPr>
        <w:spacing w:after="0" w:line="240" w:lineRule="auto"/>
      </w:pPr>
      <w:r>
        <w:separator/>
      </w:r>
    </w:p>
  </w:footnote>
  <w:footnote w:type="continuationSeparator" w:id="0">
    <w:p w14:paraId="667C5F18" w14:textId="77777777" w:rsidR="0025643B" w:rsidRDefault="0025643B" w:rsidP="00FB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1ABB" w14:textId="77777777" w:rsidR="00FB0B25" w:rsidRDefault="00FB0B25" w:rsidP="00FB0B25">
    <w:pPr>
      <w:spacing w:after="0" w:line="240" w:lineRule="auto"/>
      <w:jc w:val="center"/>
      <w:rPr>
        <w:sz w:val="28"/>
      </w:rPr>
    </w:pPr>
    <w:r w:rsidRPr="00CC3138">
      <w:rPr>
        <w:sz w:val="28"/>
      </w:rPr>
      <w:t xml:space="preserve">Science Laboratory West Vivarium </w:t>
    </w:r>
  </w:p>
  <w:p w14:paraId="23111ABC" w14:textId="77777777" w:rsidR="00FB0B25" w:rsidRDefault="00FB0B25" w:rsidP="00FB0B25">
    <w:pPr>
      <w:pStyle w:val="Header"/>
      <w:jc w:val="center"/>
    </w:pPr>
    <w:r>
      <w:rPr>
        <w:sz w:val="28"/>
      </w:rPr>
      <w:t>Space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1362"/>
    <w:multiLevelType w:val="hybridMultilevel"/>
    <w:tmpl w:val="AC0CD04E"/>
    <w:lvl w:ilvl="0" w:tplc="D68AF0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06AEA"/>
    <w:multiLevelType w:val="hybridMultilevel"/>
    <w:tmpl w:val="372A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3D2C1A"/>
    <w:multiLevelType w:val="hybridMultilevel"/>
    <w:tmpl w:val="0FE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25"/>
    <w:rsid w:val="000D709F"/>
    <w:rsid w:val="00105D61"/>
    <w:rsid w:val="00195008"/>
    <w:rsid w:val="001C2913"/>
    <w:rsid w:val="001F400A"/>
    <w:rsid w:val="0025643B"/>
    <w:rsid w:val="002F53BE"/>
    <w:rsid w:val="002F7516"/>
    <w:rsid w:val="003124AF"/>
    <w:rsid w:val="003C7BC2"/>
    <w:rsid w:val="004B01AE"/>
    <w:rsid w:val="00634A9C"/>
    <w:rsid w:val="00726DDA"/>
    <w:rsid w:val="00764864"/>
    <w:rsid w:val="007A1655"/>
    <w:rsid w:val="00892380"/>
    <w:rsid w:val="00921F1B"/>
    <w:rsid w:val="00936761"/>
    <w:rsid w:val="009F56BF"/>
    <w:rsid w:val="00A66239"/>
    <w:rsid w:val="00A904B5"/>
    <w:rsid w:val="00B478F2"/>
    <w:rsid w:val="00BB2805"/>
    <w:rsid w:val="00BC584D"/>
    <w:rsid w:val="00BE4E8F"/>
    <w:rsid w:val="00C60EAC"/>
    <w:rsid w:val="00CB1827"/>
    <w:rsid w:val="00D16447"/>
    <w:rsid w:val="00D47E22"/>
    <w:rsid w:val="00DF2FEF"/>
    <w:rsid w:val="00E95AFF"/>
    <w:rsid w:val="00EC1AC0"/>
    <w:rsid w:val="00FA329D"/>
    <w:rsid w:val="00FB0B25"/>
    <w:rsid w:val="00FB2372"/>
    <w:rsid w:val="00FC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1A5C"/>
  <w15:docId w15:val="{21B4F018-0025-482F-9973-62E0AA18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25"/>
  </w:style>
  <w:style w:type="paragraph" w:styleId="Footer">
    <w:name w:val="footer"/>
    <w:basedOn w:val="Normal"/>
    <w:link w:val="FooterChar"/>
    <w:uiPriority w:val="99"/>
    <w:unhideWhenUsed/>
    <w:rsid w:val="00FB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25"/>
  </w:style>
  <w:style w:type="table" w:styleId="TableGrid">
    <w:name w:val="Table Grid"/>
    <w:basedOn w:val="TableNormal"/>
    <w:uiPriority w:val="39"/>
    <w:rsid w:val="00FB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516"/>
    <w:pPr>
      <w:ind w:left="720"/>
      <w:contextualSpacing/>
    </w:pPr>
  </w:style>
  <w:style w:type="paragraph" w:styleId="BalloonText">
    <w:name w:val="Balloon Text"/>
    <w:basedOn w:val="Normal"/>
    <w:link w:val="BalloonTextChar"/>
    <w:uiPriority w:val="99"/>
    <w:semiHidden/>
    <w:unhideWhenUsed/>
    <w:rsid w:val="00FC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D3"/>
    <w:rPr>
      <w:rFonts w:ascii="Segoe UI" w:hAnsi="Segoe UI" w:cs="Segoe UI"/>
      <w:sz w:val="18"/>
      <w:szCs w:val="18"/>
    </w:rPr>
  </w:style>
  <w:style w:type="character" w:styleId="CommentReference">
    <w:name w:val="annotation reference"/>
    <w:basedOn w:val="DefaultParagraphFont"/>
    <w:uiPriority w:val="99"/>
    <w:semiHidden/>
    <w:unhideWhenUsed/>
    <w:rsid w:val="007A1655"/>
    <w:rPr>
      <w:sz w:val="16"/>
      <w:szCs w:val="16"/>
    </w:rPr>
  </w:style>
  <w:style w:type="paragraph" w:styleId="CommentText">
    <w:name w:val="annotation text"/>
    <w:basedOn w:val="Normal"/>
    <w:link w:val="CommentTextChar"/>
    <w:uiPriority w:val="99"/>
    <w:semiHidden/>
    <w:unhideWhenUsed/>
    <w:rsid w:val="007A1655"/>
    <w:pPr>
      <w:spacing w:line="240" w:lineRule="auto"/>
    </w:pPr>
    <w:rPr>
      <w:sz w:val="20"/>
      <w:szCs w:val="20"/>
    </w:rPr>
  </w:style>
  <w:style w:type="character" w:customStyle="1" w:styleId="CommentTextChar">
    <w:name w:val="Comment Text Char"/>
    <w:basedOn w:val="DefaultParagraphFont"/>
    <w:link w:val="CommentText"/>
    <w:uiPriority w:val="99"/>
    <w:semiHidden/>
    <w:rsid w:val="007A1655"/>
    <w:rPr>
      <w:sz w:val="20"/>
      <w:szCs w:val="20"/>
    </w:rPr>
  </w:style>
  <w:style w:type="paragraph" w:styleId="CommentSubject">
    <w:name w:val="annotation subject"/>
    <w:basedOn w:val="CommentText"/>
    <w:next w:val="CommentText"/>
    <w:link w:val="CommentSubjectChar"/>
    <w:uiPriority w:val="99"/>
    <w:semiHidden/>
    <w:unhideWhenUsed/>
    <w:rsid w:val="007A1655"/>
    <w:rPr>
      <w:b/>
      <w:bCs/>
    </w:rPr>
  </w:style>
  <w:style w:type="character" w:customStyle="1" w:styleId="CommentSubjectChar">
    <w:name w:val="Comment Subject Char"/>
    <w:basedOn w:val="CommentTextChar"/>
    <w:link w:val="CommentSubject"/>
    <w:uiPriority w:val="99"/>
    <w:semiHidden/>
    <w:rsid w:val="007A1655"/>
    <w:rPr>
      <w:b/>
      <w:bCs/>
      <w:sz w:val="20"/>
      <w:szCs w:val="20"/>
    </w:rPr>
  </w:style>
  <w:style w:type="paragraph" w:styleId="Revision">
    <w:name w:val="Revision"/>
    <w:hidden/>
    <w:uiPriority w:val="99"/>
    <w:semiHidden/>
    <w:rsid w:val="003C7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85E3A8C1C294DB0E85F2ECCD49167" ma:contentTypeVersion="" ma:contentTypeDescription="Create a new document." ma:contentTypeScope="" ma:versionID="11aefec04ce57c17116e121f5d90a25d">
  <xsd:schema xmlns:xsd="http://www.w3.org/2001/XMLSchema" xmlns:xs="http://www.w3.org/2001/XMLSchema" xmlns:p="http://schemas.microsoft.com/office/2006/metadata/properties" xmlns:ns1="http://schemas.microsoft.com/sharepoint/v3" xmlns:ns2="086dd999-a3ad-4b6c-a259-a49c15037f5b" targetNamespace="http://schemas.microsoft.com/office/2006/metadata/properties" ma:root="true" ma:fieldsID="dcd3ee664e67e0d1ee122dc7e4e6ca93" ns1:_="" ns2:_="">
    <xsd:import namespace="http://schemas.microsoft.com/sharepoint/v3"/>
    <xsd:import namespace="086dd999-a3ad-4b6c-a259-a49c15037f5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6dd999-a3ad-4b6c-a259-a49c15037f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56F1-2BCA-427E-A563-36CDF7F1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dd999-a3ad-4b6c-a259-a49c15037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94967-7F90-42C5-A1B7-E4D112E1E42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81DEC4-C692-4DD6-AEB3-6B713251AD0D}">
  <ds:schemaRefs>
    <ds:schemaRef ds:uri="http://schemas.microsoft.com/sharepoint/v3/contenttype/forms"/>
  </ds:schemaRefs>
</ds:datastoreItem>
</file>

<file path=customXml/itemProps4.xml><?xml version="1.0" encoding="utf-8"?>
<ds:datastoreItem xmlns:ds="http://schemas.openxmlformats.org/officeDocument/2006/customXml" ds:itemID="{888D24FE-2136-49FA-A430-CD45CAC8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McCracken, Vance</dc:creator>
  <cp:lastModifiedBy>Ritter, Joseph</cp:lastModifiedBy>
  <cp:revision>2</cp:revision>
  <cp:lastPrinted>2017-09-01T19:32:00Z</cp:lastPrinted>
  <dcterms:created xsi:type="dcterms:W3CDTF">2019-06-14T19:00:00Z</dcterms:created>
  <dcterms:modified xsi:type="dcterms:W3CDTF">2019-06-14T19:00:00Z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0x010100A2185E3A8C1C294DB0E85F2ECCD49167</vt:lpwstr>
  </property>
</Properties>
</file>