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94" w:rsidRPr="008E7C94" w:rsidRDefault="008E7C94" w:rsidP="008E7C94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bookmarkStart w:id="0" w:name="_GoBack"/>
      <w:r w:rsidRPr="008E7C94">
        <w:rPr>
          <w:rFonts w:ascii="Times New Roman" w:hAnsi="Times New Roman" w:cs="Times New Roman"/>
          <w:b/>
          <w:sz w:val="24"/>
          <w:szCs w:val="24"/>
        </w:rPr>
        <w:t>Authentication of Key Biological and/or Chemical Resources</w:t>
      </w:r>
    </w:p>
    <w:p w:rsidR="008E7C94" w:rsidRDefault="008E7C94" w:rsidP="007A0AD8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7A0AD8" w:rsidRPr="009974E4" w:rsidRDefault="00D77671" w:rsidP="007A0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4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Instructions: (</w:t>
      </w:r>
      <w:r w:rsidRPr="009974E4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Remove all blue text after completing this attachment</w:t>
      </w:r>
      <w:r w:rsidRPr="009974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 Upload this attachment as a PDF to Kuali.)</w:t>
      </w:r>
      <w:r w:rsidR="009D5A58" w:rsidRPr="009974E4">
        <w:rPr>
          <w:rFonts w:ascii="Times New Roman" w:hAnsi="Times New Roman" w:cs="Times New Roman"/>
          <w:sz w:val="24"/>
          <w:szCs w:val="24"/>
        </w:rPr>
        <w:t xml:space="preserve">. </w:t>
      </w:r>
      <w:r w:rsidR="009974E4" w:rsidRPr="009974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:rsidR="007A0AD8" w:rsidRPr="007A0AD8" w:rsidRDefault="007A0AD8" w:rsidP="007A0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AD8" w:rsidRPr="008E7C94" w:rsidRDefault="008E7C94" w:rsidP="007A0AD8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Format: </w:t>
      </w:r>
      <w:r w:rsidR="007A0AD8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Attach this information as a PDF file. See NIH's Format Attachments page.</w:t>
      </w:r>
    </w:p>
    <w:p w:rsidR="008E7C94" w:rsidRPr="008E7C94" w:rsidRDefault="008E7C94" w:rsidP="007A0AD8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7A0AD8" w:rsidRPr="008E7C94" w:rsidRDefault="008E7C94" w:rsidP="007A0AD8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proofErr w:type="gramStart"/>
      <w:r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Content:</w:t>
      </w:r>
      <w:proofErr w:type="gramEnd"/>
      <w:r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7A0AD8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If applicable to the proposed science, briefly describe methods to ensure the identity and validity</w:t>
      </w:r>
      <w:r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7A0AD8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of key biological and/or chemical resources used in the proposed studies. A maximum of one</w:t>
      </w:r>
      <w:r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7A0AD8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page </w:t>
      </w:r>
      <w:proofErr w:type="gramStart"/>
      <w:r w:rsidR="007A0AD8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is suggested</w:t>
      </w:r>
      <w:proofErr w:type="gramEnd"/>
      <w:r w:rsidR="007A0AD8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8E7C94" w:rsidRDefault="008E7C94" w:rsidP="007A0A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AD8" w:rsidRPr="007A0AD8" w:rsidRDefault="007A0AD8" w:rsidP="007A0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AD8">
        <w:rPr>
          <w:rFonts w:ascii="Times New Roman" w:hAnsi="Times New Roman" w:cs="Times New Roman"/>
          <w:sz w:val="24"/>
          <w:szCs w:val="24"/>
        </w:rPr>
        <w:t xml:space="preserve">Key biological and/or chemical resources </w:t>
      </w:r>
      <w:proofErr w:type="gramStart"/>
      <w:r w:rsidRPr="007A0AD8">
        <w:rPr>
          <w:rFonts w:ascii="Times New Roman" w:hAnsi="Times New Roman" w:cs="Times New Roman"/>
          <w:sz w:val="24"/>
          <w:szCs w:val="24"/>
        </w:rPr>
        <w:t>are characterized</w:t>
      </w:r>
      <w:proofErr w:type="gramEnd"/>
      <w:r w:rsidRPr="007A0AD8">
        <w:rPr>
          <w:rFonts w:ascii="Times New Roman" w:hAnsi="Times New Roman" w:cs="Times New Roman"/>
          <w:sz w:val="24"/>
          <w:szCs w:val="24"/>
        </w:rPr>
        <w:t xml:space="preserve"> as follows.</w:t>
      </w:r>
    </w:p>
    <w:p w:rsidR="008E7C94" w:rsidRDefault="007A0AD8" w:rsidP="007A0AD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7C94">
        <w:rPr>
          <w:rFonts w:ascii="Times New Roman" w:hAnsi="Times New Roman" w:cs="Times New Roman"/>
          <w:sz w:val="24"/>
          <w:szCs w:val="24"/>
        </w:rPr>
        <w:t>Key biological and/or chemical resources may or may not be generated with NIH funds</w:t>
      </w:r>
      <w:r w:rsidR="008E7C94" w:rsidRPr="008E7C94">
        <w:rPr>
          <w:rFonts w:ascii="Times New Roman" w:hAnsi="Times New Roman" w:cs="Times New Roman"/>
          <w:sz w:val="24"/>
          <w:szCs w:val="24"/>
        </w:rPr>
        <w:t xml:space="preserve"> </w:t>
      </w:r>
      <w:r w:rsidRPr="008E7C94">
        <w:rPr>
          <w:rFonts w:ascii="Times New Roman" w:hAnsi="Times New Roman" w:cs="Times New Roman"/>
          <w:sz w:val="24"/>
          <w:szCs w:val="24"/>
        </w:rPr>
        <w:t>and: 1) may differ from laboratory to laboratory or over time; 2) may have qualities and/or</w:t>
      </w:r>
      <w:r w:rsidR="008E7C94" w:rsidRPr="008E7C94">
        <w:rPr>
          <w:rFonts w:ascii="Times New Roman" w:hAnsi="Times New Roman" w:cs="Times New Roman"/>
          <w:sz w:val="24"/>
          <w:szCs w:val="24"/>
        </w:rPr>
        <w:t xml:space="preserve"> </w:t>
      </w:r>
      <w:r w:rsidRPr="008E7C94">
        <w:rPr>
          <w:rFonts w:ascii="Times New Roman" w:hAnsi="Times New Roman" w:cs="Times New Roman"/>
          <w:sz w:val="24"/>
          <w:szCs w:val="24"/>
        </w:rPr>
        <w:t>qualifications that could influence the research data; and 3) are integral to the proposed</w:t>
      </w:r>
      <w:r w:rsidR="008E7C94" w:rsidRPr="008E7C94">
        <w:rPr>
          <w:rFonts w:ascii="Times New Roman" w:hAnsi="Times New Roman" w:cs="Times New Roman"/>
          <w:sz w:val="24"/>
          <w:szCs w:val="24"/>
        </w:rPr>
        <w:t xml:space="preserve"> </w:t>
      </w:r>
      <w:r w:rsidRPr="008E7C94">
        <w:rPr>
          <w:rFonts w:ascii="Times New Roman" w:hAnsi="Times New Roman" w:cs="Times New Roman"/>
          <w:sz w:val="24"/>
          <w:szCs w:val="24"/>
        </w:rPr>
        <w:t>research. These include, but are not limited to, cell lines, specialty chemicals, antibodies,</w:t>
      </w:r>
      <w:r w:rsidR="008E7C94">
        <w:rPr>
          <w:rFonts w:ascii="Times New Roman" w:hAnsi="Times New Roman" w:cs="Times New Roman"/>
          <w:sz w:val="24"/>
          <w:szCs w:val="24"/>
        </w:rPr>
        <w:t xml:space="preserve"> </w:t>
      </w:r>
      <w:r w:rsidRPr="008E7C94">
        <w:rPr>
          <w:rFonts w:ascii="Times New Roman" w:hAnsi="Times New Roman" w:cs="Times New Roman"/>
          <w:sz w:val="24"/>
          <w:szCs w:val="24"/>
        </w:rPr>
        <w:t>and other biologics.</w:t>
      </w:r>
    </w:p>
    <w:p w:rsidR="008E7C94" w:rsidRDefault="008E7C94" w:rsidP="008E7C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E7C94" w:rsidRDefault="007A0AD8" w:rsidP="007A0AD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7C94">
        <w:rPr>
          <w:rFonts w:ascii="Times New Roman" w:hAnsi="Times New Roman" w:cs="Times New Roman"/>
          <w:sz w:val="24"/>
          <w:szCs w:val="24"/>
        </w:rPr>
        <w:t xml:space="preserve">Standard laboratory reagents that </w:t>
      </w:r>
      <w:proofErr w:type="gramStart"/>
      <w:r w:rsidRPr="008E7C94">
        <w:rPr>
          <w:rFonts w:ascii="Times New Roman" w:hAnsi="Times New Roman" w:cs="Times New Roman"/>
          <w:sz w:val="24"/>
          <w:szCs w:val="24"/>
        </w:rPr>
        <w:t>are not expected</w:t>
      </w:r>
      <w:proofErr w:type="gramEnd"/>
      <w:r w:rsidRPr="008E7C94">
        <w:rPr>
          <w:rFonts w:ascii="Times New Roman" w:hAnsi="Times New Roman" w:cs="Times New Roman"/>
          <w:sz w:val="24"/>
          <w:szCs w:val="24"/>
        </w:rPr>
        <w:t xml:space="preserve"> to vary do not need to be included</w:t>
      </w:r>
      <w:r w:rsidR="008E7C94">
        <w:rPr>
          <w:rFonts w:ascii="Times New Roman" w:hAnsi="Times New Roman" w:cs="Times New Roman"/>
          <w:sz w:val="24"/>
          <w:szCs w:val="24"/>
        </w:rPr>
        <w:t xml:space="preserve"> </w:t>
      </w:r>
      <w:r w:rsidRPr="008E7C94">
        <w:rPr>
          <w:rFonts w:ascii="Times New Roman" w:hAnsi="Times New Roman" w:cs="Times New Roman"/>
          <w:sz w:val="24"/>
          <w:szCs w:val="24"/>
        </w:rPr>
        <w:t>in the plan. Examples are buffers and other common biologicals or chemicals.</w:t>
      </w:r>
    </w:p>
    <w:p w:rsidR="008E7C94" w:rsidRPr="008E7C94" w:rsidRDefault="008E7C94" w:rsidP="008E7C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AD8" w:rsidRPr="008E7C94" w:rsidRDefault="007A0AD8" w:rsidP="008E7C94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See NIH's page on Rigor and Reproducibility for more information</w:t>
      </w:r>
      <w:r w:rsidR="008E7C94" w:rsidRPr="008E7C9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  <w:bookmarkEnd w:id="0"/>
    </w:p>
    <w:sectPr w:rsidR="007A0AD8" w:rsidRPr="008E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650"/>
    <w:multiLevelType w:val="hybridMultilevel"/>
    <w:tmpl w:val="520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C9C"/>
    <w:multiLevelType w:val="hybridMultilevel"/>
    <w:tmpl w:val="356AAF8C"/>
    <w:lvl w:ilvl="0" w:tplc="0AEC6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36DC"/>
    <w:multiLevelType w:val="hybridMultilevel"/>
    <w:tmpl w:val="F330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039C8"/>
    <w:multiLevelType w:val="hybridMultilevel"/>
    <w:tmpl w:val="6FAEE1DC"/>
    <w:lvl w:ilvl="0" w:tplc="0AEC6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57DE"/>
    <w:multiLevelType w:val="hybridMultilevel"/>
    <w:tmpl w:val="32A0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415A93"/>
    <w:rsid w:val="004F0EC0"/>
    <w:rsid w:val="00611E4E"/>
    <w:rsid w:val="00666D5B"/>
    <w:rsid w:val="0067778B"/>
    <w:rsid w:val="007A0AD8"/>
    <w:rsid w:val="008A1594"/>
    <w:rsid w:val="008B6529"/>
    <w:rsid w:val="008E7C94"/>
    <w:rsid w:val="00946166"/>
    <w:rsid w:val="009974E4"/>
    <w:rsid w:val="009D5A58"/>
    <w:rsid w:val="00A16CCC"/>
    <w:rsid w:val="00A209F9"/>
    <w:rsid w:val="00B7006F"/>
    <w:rsid w:val="00BF3DE7"/>
    <w:rsid w:val="00D77671"/>
    <w:rsid w:val="00DD1C59"/>
    <w:rsid w:val="00E35537"/>
    <w:rsid w:val="00F0571B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2611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9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3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5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9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2D9D-A48E-4AB1-9102-A6D39518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Nick</cp:lastModifiedBy>
  <cp:revision>3</cp:revision>
  <dcterms:created xsi:type="dcterms:W3CDTF">2019-02-01T19:36:00Z</dcterms:created>
  <dcterms:modified xsi:type="dcterms:W3CDTF">2019-02-01T19:38:00Z</dcterms:modified>
</cp:coreProperties>
</file>