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4A0"/>
      </w:tblPr>
      <w:tblGrid>
        <w:gridCol w:w="5286"/>
        <w:gridCol w:w="4880"/>
      </w:tblGrid>
      <w:tr w:rsidR="00DF7702" w:rsidTr="00014EA3">
        <w:trPr>
          <w:jc w:val="center"/>
        </w:trPr>
        <w:tc>
          <w:tcPr>
            <w:tcW w:w="5286" w:type="dxa"/>
          </w:tcPr>
          <w:p w:rsidR="00E83D0C" w:rsidRPr="00564BD0" w:rsidRDefault="00E83D0C" w:rsidP="00055B4D">
            <w:pPr>
              <w:pStyle w:val="UG-Heading2"/>
              <w:jc w:val="left"/>
            </w:pPr>
            <w:r w:rsidRPr="00564BD0">
              <w:t xml:space="preserve">Log into </w:t>
            </w:r>
            <w:r w:rsidR="00667A70">
              <w:t>Image</w:t>
            </w:r>
            <w:r w:rsidRPr="00564BD0">
              <w:t>Now</w:t>
            </w:r>
          </w:p>
          <w:p w:rsidR="00E83D0C" w:rsidRPr="00AE1C6D" w:rsidRDefault="00667A70" w:rsidP="00055B4D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 w:rsidRPr="00AE1C6D">
              <w:rPr>
                <w:rFonts w:asciiTheme="minorHAnsi" w:hAnsiTheme="minorHAnsi"/>
                <w:szCs w:val="24"/>
              </w:rPr>
              <w:t xml:space="preserve">Click on </w:t>
            </w:r>
            <w:r w:rsidRPr="00AE1C6D">
              <w:rPr>
                <w:rFonts w:asciiTheme="minorHAnsi" w:hAnsiTheme="minorHAnsi"/>
                <w:noProof/>
                <w:szCs w:val="24"/>
              </w:rPr>
              <w:drawing>
                <wp:inline distT="0" distB="0" distL="0" distR="0">
                  <wp:extent cx="209550" cy="209550"/>
                  <wp:effectExtent l="19050" t="0" r="0" b="0"/>
                  <wp:docPr id="3" name="Picture 2" descr="imagenow icon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ow icon.t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0106" w:rsidRPr="00AE1C6D">
              <w:rPr>
                <w:rFonts w:asciiTheme="minorHAnsi" w:hAnsiTheme="minorHAnsi"/>
                <w:szCs w:val="24"/>
              </w:rPr>
              <w:t xml:space="preserve"> located on System Tray</w:t>
            </w:r>
          </w:p>
          <w:p w:rsidR="00EB0106" w:rsidRPr="00AE1C6D" w:rsidRDefault="00EB0106" w:rsidP="00055B4D">
            <w:pPr>
              <w:pStyle w:val="Bullet2"/>
              <w:ind w:left="720"/>
              <w:rPr>
                <w:szCs w:val="24"/>
              </w:rPr>
            </w:pPr>
            <w:r w:rsidRPr="00AE1C6D">
              <w:rPr>
                <w:szCs w:val="24"/>
              </w:rPr>
              <w:t>Or: Click Start, All Programs, ImageNow 6</w:t>
            </w:r>
          </w:p>
          <w:p w:rsidR="00E83D0C" w:rsidRPr="00AE1C6D" w:rsidRDefault="00E83D0C" w:rsidP="00055B4D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 w:rsidRPr="00AE1C6D">
              <w:rPr>
                <w:rFonts w:asciiTheme="minorHAnsi" w:hAnsiTheme="minorHAnsi"/>
                <w:szCs w:val="24"/>
              </w:rPr>
              <w:t>Enter User Name and Password</w:t>
            </w:r>
          </w:p>
          <w:p w:rsidR="00E83D0C" w:rsidRPr="00AE1C6D" w:rsidRDefault="00E83D0C" w:rsidP="00055B4D">
            <w:pPr>
              <w:pStyle w:val="Bullet2"/>
              <w:ind w:left="720"/>
              <w:rPr>
                <w:szCs w:val="24"/>
              </w:rPr>
            </w:pPr>
            <w:r w:rsidRPr="00AE1C6D">
              <w:rPr>
                <w:szCs w:val="24"/>
              </w:rPr>
              <w:t xml:space="preserve">Will use e-id and </w:t>
            </w:r>
            <w:r w:rsidR="00015BD8" w:rsidRPr="00AE1C6D">
              <w:rPr>
                <w:szCs w:val="24"/>
              </w:rPr>
              <w:t>e-id password</w:t>
            </w:r>
          </w:p>
          <w:p w:rsidR="00E83D0C" w:rsidRPr="00AE1C6D" w:rsidRDefault="005F3106" w:rsidP="00055B4D">
            <w:pPr>
              <w:pStyle w:val="Bullet2"/>
              <w:ind w:left="720"/>
              <w:rPr>
                <w:szCs w:val="24"/>
              </w:rPr>
            </w:pPr>
            <w:r w:rsidRPr="00AE1C6D">
              <w:rPr>
                <w:szCs w:val="24"/>
              </w:rPr>
              <w:t xml:space="preserve">Password will be updated in </w:t>
            </w:r>
            <w:r w:rsidR="00667A70" w:rsidRPr="00AE1C6D">
              <w:rPr>
                <w:szCs w:val="24"/>
              </w:rPr>
              <w:t>Image</w:t>
            </w:r>
            <w:r w:rsidRPr="00AE1C6D">
              <w:rPr>
                <w:szCs w:val="24"/>
              </w:rPr>
              <w:t>Now whenever you change your e-id password</w:t>
            </w:r>
          </w:p>
          <w:p w:rsidR="005F3106" w:rsidRPr="00AE1C6D" w:rsidRDefault="005F3106" w:rsidP="00055B4D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 w:rsidRPr="00AE1C6D">
              <w:rPr>
                <w:rFonts w:asciiTheme="minorHAnsi" w:hAnsiTheme="minorHAnsi"/>
                <w:szCs w:val="24"/>
              </w:rPr>
              <w:t xml:space="preserve">Click </w:t>
            </w:r>
            <w:r w:rsidR="00DF7702" w:rsidRPr="00AE1C6D">
              <w:rPr>
                <w:rFonts w:asciiTheme="minorHAnsi" w:hAnsiTheme="minorHAnsi"/>
                <w:noProof/>
                <w:szCs w:val="24"/>
              </w:rPr>
              <w:drawing>
                <wp:inline distT="0" distB="0" distL="0" distR="0">
                  <wp:extent cx="628650" cy="180975"/>
                  <wp:effectExtent l="19050" t="0" r="0" b="0"/>
                  <wp:docPr id="9" name="Picture 1" descr="connect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nect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106" w:rsidRDefault="005B4106" w:rsidP="00055B4D"/>
        </w:tc>
        <w:tc>
          <w:tcPr>
            <w:tcW w:w="4880" w:type="dxa"/>
          </w:tcPr>
          <w:p w:rsidR="00E83D0C" w:rsidRPr="00E24C3E" w:rsidRDefault="00667A70" w:rsidP="00055B4D">
            <w:pPr>
              <w:jc w:val="center"/>
              <w:rPr>
                <w:rFonts w:asciiTheme="majorHAnsi" w:hAnsiTheme="majorHAnsi"/>
                <w:b/>
              </w:rPr>
            </w:pPr>
            <w:r w:rsidRPr="00E24C3E">
              <w:rPr>
                <w:rFonts w:asciiTheme="majorHAnsi" w:hAnsiTheme="majorHAnsi"/>
                <w:b/>
              </w:rPr>
              <w:t>ImageNow</w:t>
            </w:r>
            <w:r w:rsidR="00CA186C" w:rsidRPr="00E24C3E">
              <w:rPr>
                <w:rFonts w:asciiTheme="majorHAnsi" w:hAnsiTheme="majorHAnsi"/>
                <w:b/>
              </w:rPr>
              <w:t xml:space="preserve"> Log In</w:t>
            </w:r>
          </w:p>
          <w:p w:rsidR="00EB0106" w:rsidRPr="00E24C3E" w:rsidRDefault="00667A70" w:rsidP="00055B4D">
            <w:pPr>
              <w:jc w:val="center"/>
              <w:rPr>
                <w:rFonts w:asciiTheme="majorHAnsi" w:hAnsiTheme="majorHAnsi"/>
                <w:b/>
              </w:rPr>
            </w:pPr>
            <w:r w:rsidRPr="00E24C3E">
              <w:rPr>
                <w:rFonts w:asciiTheme="majorHAnsi" w:hAnsiTheme="majorHAnsi"/>
                <w:b/>
                <w:noProof/>
              </w:rPr>
              <w:drawing>
                <wp:inline distT="0" distB="0" distL="0" distR="0">
                  <wp:extent cx="2926080" cy="1881564"/>
                  <wp:effectExtent l="19050" t="0" r="7620" b="0"/>
                  <wp:docPr id="2" name="Picture 1" descr="login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in.t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80" cy="1881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0D1C" w:rsidRPr="00E24C3E" w:rsidRDefault="00340D1C" w:rsidP="00055B4D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340D1C" w:rsidTr="00014EA3">
        <w:trPr>
          <w:jc w:val="center"/>
        </w:trPr>
        <w:tc>
          <w:tcPr>
            <w:tcW w:w="5286" w:type="dxa"/>
          </w:tcPr>
          <w:p w:rsidR="00340D1C" w:rsidRPr="00564BD0" w:rsidRDefault="00DD07A1" w:rsidP="00055B4D">
            <w:pPr>
              <w:pStyle w:val="UG-Heading2"/>
              <w:jc w:val="left"/>
            </w:pPr>
            <w:r>
              <w:t>Performing QA on</w:t>
            </w:r>
            <w:r w:rsidR="00340D1C" w:rsidRPr="00564BD0">
              <w:t xml:space="preserve"> Documents</w:t>
            </w:r>
          </w:p>
          <w:p w:rsidR="00340D1C" w:rsidRPr="00AE1C6D" w:rsidRDefault="00340D1C" w:rsidP="00055B4D">
            <w:pPr>
              <w:rPr>
                <w:rFonts w:asciiTheme="minorHAnsi" w:hAnsiTheme="minorHAnsi"/>
                <w:b/>
                <w:i/>
                <w:color w:val="17365D" w:themeColor="text2" w:themeShade="BF"/>
                <w:sz w:val="24"/>
                <w:szCs w:val="24"/>
              </w:rPr>
            </w:pPr>
            <w:r w:rsidRPr="00AE1C6D">
              <w:rPr>
                <w:rFonts w:asciiTheme="minorHAnsi" w:hAnsiTheme="minorHAnsi"/>
                <w:b/>
                <w:i/>
                <w:color w:val="17365D" w:themeColor="text2" w:themeShade="BF"/>
                <w:sz w:val="24"/>
                <w:szCs w:val="24"/>
              </w:rPr>
              <w:t xml:space="preserve">Note: This document covers the basics of </w:t>
            </w:r>
            <w:r w:rsidR="00DD07A1">
              <w:rPr>
                <w:rFonts w:asciiTheme="minorHAnsi" w:hAnsiTheme="minorHAnsi"/>
                <w:b/>
                <w:i/>
                <w:color w:val="17365D" w:themeColor="text2" w:themeShade="BF"/>
                <w:sz w:val="24"/>
                <w:szCs w:val="24"/>
              </w:rPr>
              <w:t>quality assurance for</w:t>
            </w:r>
            <w:r w:rsidRPr="00AE1C6D">
              <w:rPr>
                <w:rFonts w:asciiTheme="minorHAnsi" w:hAnsiTheme="minorHAnsi"/>
                <w:b/>
                <w:i/>
                <w:color w:val="17365D" w:themeColor="text2" w:themeShade="BF"/>
                <w:sz w:val="24"/>
                <w:szCs w:val="24"/>
              </w:rPr>
              <w:t xml:space="preserve"> a document. Every department has its own procedures for </w:t>
            </w:r>
            <w:r w:rsidR="00DD07A1">
              <w:rPr>
                <w:rFonts w:asciiTheme="minorHAnsi" w:hAnsiTheme="minorHAnsi"/>
                <w:b/>
                <w:i/>
                <w:color w:val="17365D" w:themeColor="text2" w:themeShade="BF"/>
                <w:sz w:val="24"/>
                <w:szCs w:val="24"/>
              </w:rPr>
              <w:t>QA</w:t>
            </w:r>
            <w:r w:rsidRPr="00AE1C6D">
              <w:rPr>
                <w:rFonts w:asciiTheme="minorHAnsi" w:hAnsiTheme="minorHAnsi"/>
                <w:b/>
                <w:i/>
                <w:color w:val="17365D" w:themeColor="text2" w:themeShade="BF"/>
                <w:sz w:val="24"/>
                <w:szCs w:val="24"/>
              </w:rPr>
              <w:t>. The department will inform the user on what those procedures are.</w:t>
            </w:r>
          </w:p>
          <w:p w:rsidR="00340D1C" w:rsidRPr="00AE1C6D" w:rsidRDefault="00340D1C" w:rsidP="00055B4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40D1C" w:rsidRDefault="00340D1C" w:rsidP="00055B4D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 w:rsidRPr="00AE1C6D">
              <w:rPr>
                <w:rFonts w:asciiTheme="minorHAnsi" w:hAnsiTheme="minorHAnsi"/>
                <w:szCs w:val="24"/>
              </w:rPr>
              <w:t xml:space="preserve">From drop down list for </w:t>
            </w:r>
            <w:r w:rsidR="009E1165">
              <w:rPr>
                <w:rFonts w:asciiTheme="minorHAnsi" w:hAnsiTheme="minorHAnsi"/>
                <w:szCs w:val="24"/>
              </w:rPr>
              <w:t>Batches</w:t>
            </w:r>
            <w:r w:rsidRPr="00AE1C6D">
              <w:rPr>
                <w:rFonts w:asciiTheme="minorHAnsi" w:hAnsiTheme="minorHAnsi"/>
                <w:szCs w:val="24"/>
              </w:rPr>
              <w:t xml:space="preserve"> on the Tool Bar Button Options, select </w:t>
            </w:r>
            <w:r w:rsidR="009E1165">
              <w:rPr>
                <w:rFonts w:asciiTheme="minorHAnsi" w:hAnsiTheme="minorHAnsi"/>
                <w:szCs w:val="24"/>
              </w:rPr>
              <w:t>batch type to open</w:t>
            </w:r>
          </w:p>
          <w:p w:rsidR="009E1165" w:rsidRDefault="009E1165" w:rsidP="009E1165">
            <w:pPr>
              <w:pStyle w:val="Bullet2"/>
              <w:ind w:left="720"/>
              <w:rPr>
                <w:szCs w:val="24"/>
              </w:rPr>
            </w:pPr>
            <w:r>
              <w:rPr>
                <w:szCs w:val="24"/>
              </w:rPr>
              <w:t>Ready for QA (to shorten list)</w:t>
            </w:r>
          </w:p>
          <w:p w:rsidR="009E1165" w:rsidRPr="00AE1C6D" w:rsidRDefault="009E1165" w:rsidP="009E1165">
            <w:pPr>
              <w:pStyle w:val="Bullet2"/>
              <w:ind w:left="720"/>
              <w:rPr>
                <w:szCs w:val="24"/>
              </w:rPr>
            </w:pPr>
            <w:r>
              <w:rPr>
                <w:szCs w:val="24"/>
              </w:rPr>
              <w:t>Sort by Batch number or by Created by</w:t>
            </w:r>
          </w:p>
          <w:p w:rsidR="00014EA3" w:rsidRDefault="00014EA3" w:rsidP="00014EA3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Double click on batch to open</w:t>
            </w:r>
          </w:p>
          <w:p w:rsidR="00340D1C" w:rsidRDefault="00340D1C" w:rsidP="009E1165"/>
        </w:tc>
        <w:tc>
          <w:tcPr>
            <w:tcW w:w="4880" w:type="dxa"/>
          </w:tcPr>
          <w:p w:rsidR="00340D1C" w:rsidRPr="00E24C3E" w:rsidRDefault="00340D1C" w:rsidP="00055B4D">
            <w:pPr>
              <w:jc w:val="center"/>
              <w:rPr>
                <w:rFonts w:asciiTheme="majorHAnsi" w:hAnsiTheme="majorHAnsi"/>
                <w:b/>
              </w:rPr>
            </w:pPr>
            <w:r w:rsidRPr="00E24C3E">
              <w:rPr>
                <w:rFonts w:asciiTheme="majorHAnsi" w:hAnsiTheme="majorHAnsi"/>
                <w:b/>
              </w:rPr>
              <w:t>ImageNow Tool Bar Button Options</w:t>
            </w:r>
          </w:p>
          <w:p w:rsidR="00340D1C" w:rsidRDefault="00D1325D" w:rsidP="009E1165">
            <w:pPr>
              <w:pStyle w:val="UG-Heading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pict>
                <v:oval id="_x0000_s1043" style="position:absolute;left:0;text-align:left;margin-left:181.6pt;margin-top:10.75pt;width:8.65pt;height:8.75pt;z-index:251658240" filled="f"/>
              </w:pict>
            </w:r>
            <w:r w:rsidR="009E1165">
              <w:rPr>
                <w:rFonts w:asciiTheme="majorHAnsi" w:hAnsiTheme="majorHAnsi"/>
                <w:noProof/>
              </w:rPr>
              <w:drawing>
                <wp:inline distT="0" distB="0" distL="0" distR="0">
                  <wp:extent cx="2744215" cy="627516"/>
                  <wp:effectExtent l="19050" t="0" r="0" b="0"/>
                  <wp:docPr id="1" name="Picture 0" descr="batch menu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tch menu.t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743" cy="630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4EA3" w:rsidRDefault="00014EA3" w:rsidP="00014EA3">
            <w:pPr>
              <w:jc w:val="center"/>
              <w:rPr>
                <w:rFonts w:asciiTheme="majorHAnsi" w:hAnsiTheme="majorHAnsi"/>
                <w:b/>
              </w:rPr>
            </w:pPr>
          </w:p>
          <w:p w:rsidR="00014EA3" w:rsidRDefault="00014EA3" w:rsidP="00014EA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Batch Results</w:t>
            </w:r>
          </w:p>
          <w:p w:rsidR="00014EA3" w:rsidRDefault="00014EA3" w:rsidP="00014EA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noProof/>
              </w:rPr>
              <w:drawing>
                <wp:inline distT="0" distB="0" distL="0" distR="0">
                  <wp:extent cx="2952750" cy="1582420"/>
                  <wp:effectExtent l="19050" t="0" r="0" b="0"/>
                  <wp:docPr id="10" name="Picture 9" descr="batchresul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tchresults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158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4EA3" w:rsidRPr="00014EA3" w:rsidRDefault="00014EA3" w:rsidP="00014EA3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340D1C" w:rsidTr="00014EA3">
        <w:trPr>
          <w:jc w:val="center"/>
        </w:trPr>
        <w:tc>
          <w:tcPr>
            <w:tcW w:w="5286" w:type="dxa"/>
          </w:tcPr>
          <w:p w:rsidR="009E1165" w:rsidRDefault="009E1165" w:rsidP="009E1165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Options for page/batch</w:t>
            </w:r>
          </w:p>
          <w:p w:rsidR="009E1165" w:rsidRDefault="009E1165" w:rsidP="009E1165">
            <w:pPr>
              <w:pStyle w:val="Bullet2"/>
              <w:ind w:left="720"/>
              <w:rPr>
                <w:szCs w:val="24"/>
              </w:rPr>
            </w:pPr>
            <w:r>
              <w:rPr>
                <w:szCs w:val="24"/>
              </w:rPr>
              <w:t>Mark pages as OK</w:t>
            </w:r>
          </w:p>
          <w:p w:rsidR="009E1165" w:rsidRDefault="009E1165" w:rsidP="009E1165">
            <w:pPr>
              <w:pStyle w:val="Bullet2"/>
              <w:ind w:left="720"/>
              <w:rPr>
                <w:szCs w:val="24"/>
              </w:rPr>
            </w:pPr>
            <w:r>
              <w:rPr>
                <w:szCs w:val="24"/>
              </w:rPr>
              <w:t>Rescan this page</w:t>
            </w:r>
          </w:p>
          <w:p w:rsidR="009E1165" w:rsidRDefault="009E1165" w:rsidP="009E1165">
            <w:pPr>
              <w:pStyle w:val="Bullet2"/>
              <w:ind w:left="720"/>
              <w:rPr>
                <w:szCs w:val="24"/>
              </w:rPr>
            </w:pPr>
            <w:r>
              <w:rPr>
                <w:szCs w:val="24"/>
              </w:rPr>
              <w:t>Commit this batch (used if not performing QA at this point)</w:t>
            </w:r>
            <w:r w:rsidR="00701CD2">
              <w:rPr>
                <w:szCs w:val="24"/>
              </w:rPr>
              <w:br/>
            </w:r>
            <w:r w:rsidR="00701CD2" w:rsidRPr="00701CD2">
              <w:rPr>
                <w:b/>
                <w:i/>
                <w:color w:val="17365D" w:themeColor="text2" w:themeShade="BF"/>
                <w:szCs w:val="24"/>
              </w:rPr>
              <w:t xml:space="preserve">Note: Not all departments perform QA as a separate step. QA is done </w:t>
            </w:r>
            <w:r w:rsidR="00701CD2">
              <w:rPr>
                <w:b/>
                <w:i/>
                <w:color w:val="17365D" w:themeColor="text2" w:themeShade="BF"/>
                <w:szCs w:val="24"/>
              </w:rPr>
              <w:t>at</w:t>
            </w:r>
            <w:r w:rsidR="00701CD2" w:rsidRPr="00701CD2">
              <w:rPr>
                <w:b/>
                <w:i/>
                <w:color w:val="17365D" w:themeColor="text2" w:themeShade="BF"/>
                <w:szCs w:val="24"/>
              </w:rPr>
              <w:t xml:space="preserve"> the same time as linking.</w:t>
            </w:r>
          </w:p>
          <w:p w:rsidR="009E1165" w:rsidRDefault="009E1165" w:rsidP="009E1165">
            <w:pPr>
              <w:pStyle w:val="Bullet2"/>
              <w:ind w:left="720"/>
              <w:rPr>
                <w:szCs w:val="24"/>
              </w:rPr>
            </w:pPr>
            <w:r>
              <w:rPr>
                <w:szCs w:val="24"/>
              </w:rPr>
              <w:t>Suspend this batch</w:t>
            </w:r>
          </w:p>
          <w:p w:rsidR="009E1165" w:rsidRPr="009E1165" w:rsidRDefault="009E1165" w:rsidP="009E1165">
            <w:pPr>
              <w:pStyle w:val="Bullet2"/>
              <w:ind w:left="720"/>
              <w:rPr>
                <w:szCs w:val="24"/>
              </w:rPr>
            </w:pPr>
            <w:r>
              <w:rPr>
                <w:szCs w:val="24"/>
              </w:rPr>
              <w:t>Delete this page</w:t>
            </w:r>
          </w:p>
        </w:tc>
        <w:tc>
          <w:tcPr>
            <w:tcW w:w="4880" w:type="dxa"/>
          </w:tcPr>
          <w:p w:rsidR="00340D1C" w:rsidRPr="00E24C3E" w:rsidRDefault="00014EA3" w:rsidP="00055B4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QA Options</w:t>
            </w:r>
          </w:p>
          <w:p w:rsidR="00340D1C" w:rsidRPr="00E24C3E" w:rsidRDefault="00D1325D" w:rsidP="00055B4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4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8" type="#_x0000_t202" style="position:absolute;left:0;text-align:left;margin-left:14.85pt;margin-top:74.05pt;width:34.95pt;height:16.95pt;z-index:251662336;mso-height-percent:200;mso-height-percent:200;mso-width-relative:margin;mso-height-relative:margin" filled="f" stroked="f">
                  <v:textbox style="mso-fit-shape-to-text:t">
                    <w:txbxContent>
                      <w:p w:rsidR="00014EA3" w:rsidRPr="00014EA3" w:rsidRDefault="00014EA3">
                        <w:pPr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014EA3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Same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left:0;text-align:left;margin-left:18.7pt;margin-top:45.85pt;width:2.5pt;height:62.6pt;flip:x;z-index:251660288" o:connectortype="straight">
                  <v:stroke startarrow="block" endarrow="block"/>
                </v:shape>
              </w:pict>
            </w:r>
            <w:r w:rsidR="009E1165">
              <w:rPr>
                <w:rFonts w:asciiTheme="majorHAnsi" w:hAnsiTheme="majorHAnsi"/>
                <w:b/>
                <w:noProof/>
                <w:sz w:val="24"/>
                <w:szCs w:val="24"/>
              </w:rPr>
              <w:drawing>
                <wp:inline distT="0" distB="0" distL="0" distR="0">
                  <wp:extent cx="2804093" cy="1502797"/>
                  <wp:effectExtent l="19050" t="0" r="0" b="0"/>
                  <wp:docPr id="7" name="Picture 6" descr="QARESULT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ARESULTS.tif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811" cy="1503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0D1C" w:rsidRPr="00E24C3E" w:rsidRDefault="00340D1C" w:rsidP="00055B4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C545E0" w:rsidTr="00014EA3">
        <w:trPr>
          <w:jc w:val="center"/>
        </w:trPr>
        <w:tc>
          <w:tcPr>
            <w:tcW w:w="5286" w:type="dxa"/>
          </w:tcPr>
          <w:p w:rsidR="003E3777" w:rsidRPr="00AE1C6D" w:rsidRDefault="00014EA3" w:rsidP="003E3777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When all QA’d (either OK or deleted) or batch is committed or suspended, will be returned to the batch results</w:t>
            </w:r>
          </w:p>
          <w:p w:rsidR="003E3777" w:rsidRPr="00AE1C6D" w:rsidRDefault="003E3777" w:rsidP="003E3777">
            <w:pPr>
              <w:pStyle w:val="Bullet1"/>
              <w:ind w:left="360"/>
              <w:rPr>
                <w:rFonts w:asciiTheme="minorHAnsi" w:hAnsiTheme="minorHAnsi"/>
                <w:szCs w:val="24"/>
              </w:rPr>
            </w:pPr>
            <w:r w:rsidRPr="00AE1C6D">
              <w:rPr>
                <w:rFonts w:asciiTheme="minorHAnsi" w:hAnsiTheme="minorHAnsi"/>
                <w:szCs w:val="24"/>
              </w:rPr>
              <w:t xml:space="preserve">If no more batches to </w:t>
            </w:r>
            <w:r w:rsidR="00014EA3">
              <w:rPr>
                <w:rFonts w:asciiTheme="minorHAnsi" w:hAnsiTheme="minorHAnsi"/>
                <w:szCs w:val="24"/>
              </w:rPr>
              <w:t>QA</w:t>
            </w:r>
            <w:r w:rsidRPr="00AE1C6D">
              <w:rPr>
                <w:rFonts w:asciiTheme="minorHAnsi" w:hAnsiTheme="minorHAnsi"/>
                <w:szCs w:val="24"/>
              </w:rPr>
              <w:t xml:space="preserve">, </w:t>
            </w:r>
            <w:r w:rsidR="00014EA3">
              <w:rPr>
                <w:rFonts w:asciiTheme="minorHAnsi" w:hAnsiTheme="minorHAnsi"/>
                <w:szCs w:val="24"/>
              </w:rPr>
              <w:t>proceed</w:t>
            </w:r>
            <w:r w:rsidRPr="00AE1C6D">
              <w:rPr>
                <w:rFonts w:asciiTheme="minorHAnsi" w:hAnsiTheme="minorHAnsi"/>
                <w:szCs w:val="24"/>
              </w:rPr>
              <w:t xml:space="preserve"> to the next step in the imaging process (i.e.; </w:t>
            </w:r>
            <w:r w:rsidR="00014EA3">
              <w:rPr>
                <w:rFonts w:asciiTheme="minorHAnsi" w:hAnsiTheme="minorHAnsi"/>
                <w:szCs w:val="24"/>
              </w:rPr>
              <w:t>linking</w:t>
            </w:r>
            <w:r w:rsidRPr="00AE1C6D">
              <w:rPr>
                <w:rFonts w:asciiTheme="minorHAnsi" w:hAnsiTheme="minorHAnsi"/>
                <w:szCs w:val="24"/>
              </w:rPr>
              <w:t>) or exit ImageNow</w:t>
            </w:r>
          </w:p>
          <w:p w:rsidR="00C545E0" w:rsidRPr="00AE1C6D" w:rsidRDefault="003E3777" w:rsidP="00014EA3">
            <w:pPr>
              <w:pStyle w:val="Bullet1"/>
              <w:ind w:left="360"/>
              <w:rPr>
                <w:rFonts w:asciiTheme="minorHAnsi" w:hAnsiTheme="minorHAnsi"/>
              </w:rPr>
            </w:pPr>
            <w:r w:rsidRPr="00AE1C6D">
              <w:rPr>
                <w:rFonts w:asciiTheme="minorHAnsi" w:hAnsiTheme="minorHAnsi"/>
                <w:szCs w:val="24"/>
              </w:rPr>
              <w:t xml:space="preserve">Or repeat </w:t>
            </w:r>
            <w:r w:rsidR="00014EA3">
              <w:rPr>
                <w:rFonts w:asciiTheme="minorHAnsi" w:hAnsiTheme="minorHAnsi"/>
                <w:szCs w:val="24"/>
              </w:rPr>
              <w:t>QA</w:t>
            </w:r>
            <w:r w:rsidRPr="00AE1C6D">
              <w:rPr>
                <w:rFonts w:asciiTheme="minorHAnsi" w:hAnsiTheme="minorHAnsi"/>
                <w:szCs w:val="24"/>
              </w:rPr>
              <w:t xml:space="preserve"> process for </w:t>
            </w:r>
            <w:r w:rsidR="00014EA3">
              <w:rPr>
                <w:rFonts w:asciiTheme="minorHAnsi" w:hAnsiTheme="minorHAnsi"/>
                <w:szCs w:val="24"/>
              </w:rPr>
              <w:t>next batch</w:t>
            </w:r>
          </w:p>
        </w:tc>
        <w:tc>
          <w:tcPr>
            <w:tcW w:w="4880" w:type="dxa"/>
          </w:tcPr>
          <w:p w:rsidR="00340D1C" w:rsidRPr="00E24C3E" w:rsidRDefault="00340D1C" w:rsidP="003E3777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D81D57" w:rsidRDefault="00D81D57"/>
    <w:sectPr w:rsidR="00D81D57" w:rsidSect="00340D1C">
      <w:headerReference w:type="default" r:id="rId14"/>
      <w:footerReference w:type="default" r:id="rId15"/>
      <w:headerReference w:type="first" r:id="rId16"/>
      <w:pgSz w:w="12240" w:h="15840" w:code="1"/>
      <w:pgMar w:top="1152" w:right="1152" w:bottom="1440" w:left="1152" w:header="432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E0D" w:rsidRDefault="00581E0D" w:rsidP="00E83D0C">
      <w:r>
        <w:separator/>
      </w:r>
    </w:p>
  </w:endnote>
  <w:endnote w:type="continuationSeparator" w:id="0">
    <w:p w:rsidR="00581E0D" w:rsidRDefault="00581E0D" w:rsidP="00E83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06" w:rsidRPr="00032BBC" w:rsidRDefault="00D1325D" w:rsidP="005B4106">
    <w:pPr>
      <w:pStyle w:val="Footer"/>
      <w:pBdr>
        <w:top w:val="thinThickSmallGap" w:sz="24" w:space="1" w:color="622423" w:themeColor="accent2" w:themeShade="7F"/>
      </w:pBdr>
      <w:tabs>
        <w:tab w:val="clear" w:pos="9360"/>
      </w:tabs>
      <w:ind w:left="-540" w:right="-450"/>
      <w:rPr>
        <w:i/>
      </w:rPr>
    </w:pPr>
    <w:fldSimple w:instr=" FILENAME   \* MERGEFORMAT ">
      <w:r w:rsidR="00AB0839" w:rsidRPr="00AB0839">
        <w:rPr>
          <w:rFonts w:asciiTheme="majorHAnsi" w:hAnsiTheme="majorHAnsi"/>
          <w:i/>
          <w:noProof/>
        </w:rPr>
        <w:t>ImageNow Scanning Quick Reference</w:t>
      </w:r>
      <w:r w:rsidR="00AB0839">
        <w:rPr>
          <w:noProof/>
        </w:rPr>
        <w:t>.docx</w:t>
      </w:r>
    </w:fldSimple>
    <w:r w:rsidR="005B4106" w:rsidRPr="00032BBC">
      <w:rPr>
        <w:rFonts w:asciiTheme="majorHAnsi" w:hAnsiTheme="majorHAnsi"/>
        <w:i/>
      </w:rPr>
      <w:ptab w:relativeTo="margin" w:alignment="center" w:leader="none"/>
    </w:r>
    <w:r w:rsidRPr="00032BBC">
      <w:rPr>
        <w:rFonts w:asciiTheme="majorHAnsi" w:hAnsiTheme="majorHAnsi"/>
        <w:i/>
      </w:rPr>
      <w:fldChar w:fldCharType="begin"/>
    </w:r>
    <w:r w:rsidR="005B4106" w:rsidRPr="00032BBC">
      <w:rPr>
        <w:rFonts w:asciiTheme="majorHAnsi" w:hAnsiTheme="majorHAnsi"/>
        <w:i/>
      </w:rPr>
      <w:instrText xml:space="preserve"> SAVEDATE  \@ "MMMM d, yyyy"  \* MERGEFORMAT </w:instrText>
    </w:r>
    <w:r w:rsidRPr="00032BBC">
      <w:rPr>
        <w:rFonts w:asciiTheme="majorHAnsi" w:hAnsiTheme="majorHAnsi"/>
        <w:i/>
      </w:rPr>
      <w:fldChar w:fldCharType="separate"/>
    </w:r>
    <w:r w:rsidR="0071245B">
      <w:rPr>
        <w:rFonts w:asciiTheme="majorHAnsi" w:hAnsiTheme="majorHAnsi"/>
        <w:i/>
        <w:noProof/>
      </w:rPr>
      <w:t>March 4, 2010</w:t>
    </w:r>
    <w:r w:rsidRPr="00032BBC">
      <w:rPr>
        <w:rFonts w:asciiTheme="majorHAnsi" w:hAnsiTheme="majorHAnsi"/>
        <w:i/>
      </w:rPr>
      <w:fldChar w:fldCharType="end"/>
    </w:r>
    <w:r w:rsidR="005B4106" w:rsidRPr="00032BBC">
      <w:rPr>
        <w:rFonts w:asciiTheme="majorHAnsi" w:hAnsiTheme="majorHAnsi"/>
        <w:i/>
      </w:rPr>
      <w:ptab w:relativeTo="margin" w:alignment="right" w:leader="none"/>
    </w:r>
    <w:r w:rsidR="005B4106" w:rsidRPr="00032BBC">
      <w:rPr>
        <w:rFonts w:asciiTheme="majorHAnsi" w:hAnsiTheme="majorHAnsi"/>
        <w:i/>
      </w:rPr>
      <w:t xml:space="preserve">Page </w:t>
    </w:r>
    <w:r w:rsidRPr="00032BBC">
      <w:rPr>
        <w:i/>
      </w:rPr>
      <w:fldChar w:fldCharType="begin"/>
    </w:r>
    <w:r w:rsidR="00A51E57" w:rsidRPr="00032BBC">
      <w:rPr>
        <w:i/>
      </w:rPr>
      <w:instrText xml:space="preserve"> PAGE   \* MERGEFORMAT </w:instrText>
    </w:r>
    <w:r w:rsidRPr="00032BBC">
      <w:rPr>
        <w:i/>
      </w:rPr>
      <w:fldChar w:fldCharType="separate"/>
    </w:r>
    <w:r w:rsidR="0071245B" w:rsidRPr="0071245B">
      <w:rPr>
        <w:rFonts w:asciiTheme="majorHAnsi" w:hAnsiTheme="majorHAnsi"/>
        <w:i/>
        <w:noProof/>
      </w:rPr>
      <w:t>1</w:t>
    </w:r>
    <w:r w:rsidRPr="00032BBC">
      <w:rPr>
        <w:i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E0D" w:rsidRDefault="00581E0D" w:rsidP="00E83D0C">
      <w:r>
        <w:separator/>
      </w:r>
    </w:p>
  </w:footnote>
  <w:footnote w:type="continuationSeparator" w:id="0">
    <w:p w:rsidR="00581E0D" w:rsidRDefault="00581E0D" w:rsidP="00E83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BBC" w:rsidRPr="0050331E" w:rsidRDefault="00032BBC" w:rsidP="00340D1C">
    <w:pPr>
      <w:ind w:left="-180"/>
      <w:rPr>
        <w:rFonts w:asciiTheme="majorHAnsi" w:eastAsia="Calibri" w:hAnsiTheme="majorHAnsi"/>
        <w:b/>
        <w:sz w:val="32"/>
        <w:szCs w:val="32"/>
      </w:rPr>
    </w:pPr>
    <w:r>
      <w:rPr>
        <w:rFonts w:asciiTheme="majorHAnsi" w:hAnsiTheme="majorHAns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4972685</wp:posOffset>
          </wp:positionH>
          <wp:positionV relativeFrom="paragraph">
            <wp:posOffset>-91440</wp:posOffset>
          </wp:positionV>
          <wp:extent cx="1419860" cy="301625"/>
          <wp:effectExtent l="19050" t="0" r="8890" b="0"/>
          <wp:wrapSquare wrapText="bothSides"/>
          <wp:docPr id="31" name="Picture 1" descr="logo_150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50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30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331E">
      <w:rPr>
        <w:rFonts w:asciiTheme="majorHAnsi" w:hAnsiTheme="majorHAnsi"/>
        <w:b/>
        <w:sz w:val="32"/>
        <w:szCs w:val="32"/>
      </w:rPr>
      <w:t>Image</w:t>
    </w:r>
    <w:r w:rsidRPr="00E83D0C">
      <w:rPr>
        <w:rFonts w:asciiTheme="majorHAnsi" w:hAnsiTheme="majorHAnsi"/>
        <w:b/>
        <w:sz w:val="32"/>
        <w:szCs w:val="32"/>
      </w:rPr>
      <w:t>Now</w:t>
    </w:r>
    <w:r w:rsidR="0050331E">
      <w:rPr>
        <w:rFonts w:asciiTheme="majorHAnsi" w:eastAsia="Calibri" w:hAnsiTheme="majorHAnsi"/>
        <w:b/>
        <w:sz w:val="32"/>
        <w:szCs w:val="32"/>
      </w:rPr>
      <w:t xml:space="preserve"> </w:t>
    </w:r>
    <w:r w:rsidR="00D019E4">
      <w:rPr>
        <w:rFonts w:asciiTheme="majorHAnsi" w:eastAsia="Calibri" w:hAnsiTheme="majorHAnsi"/>
        <w:b/>
        <w:sz w:val="32"/>
        <w:szCs w:val="32"/>
      </w:rPr>
      <w:t>QA</w:t>
    </w:r>
    <w:r w:rsidR="0050331E">
      <w:rPr>
        <w:rFonts w:asciiTheme="majorHAnsi" w:eastAsia="Calibri" w:hAnsiTheme="majorHAnsi"/>
        <w:b/>
        <w:sz w:val="32"/>
        <w:szCs w:val="32"/>
      </w:rPr>
      <w:t xml:space="preserve"> </w:t>
    </w:r>
    <w:r w:rsidRPr="00E83D0C">
      <w:rPr>
        <w:rFonts w:asciiTheme="majorHAnsi" w:eastAsia="Calibri" w:hAnsiTheme="majorHAnsi"/>
        <w:b/>
        <w:sz w:val="32"/>
        <w:szCs w:val="32"/>
      </w:rPr>
      <w:t>Quick Reference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BBC" w:rsidRPr="00E83D0C" w:rsidRDefault="00032BBC" w:rsidP="00032BBC">
    <w:pPr>
      <w:ind w:left="-540"/>
      <w:rPr>
        <w:rFonts w:asciiTheme="majorHAnsi" w:eastAsia="Calibri" w:hAnsiTheme="majorHAnsi"/>
        <w:b/>
        <w:sz w:val="32"/>
        <w:szCs w:val="32"/>
      </w:rPr>
    </w:pPr>
    <w:r>
      <w:rPr>
        <w:rFonts w:asciiTheme="majorHAnsi" w:hAnsiTheme="majorHAnsi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4797425</wp:posOffset>
          </wp:positionH>
          <wp:positionV relativeFrom="paragraph">
            <wp:posOffset>74930</wp:posOffset>
          </wp:positionV>
          <wp:extent cx="1419860" cy="301625"/>
          <wp:effectExtent l="19050" t="0" r="8890" b="0"/>
          <wp:wrapSquare wrapText="bothSides"/>
          <wp:docPr id="30" name="Picture 1" descr="logo_150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50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30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83D0C">
      <w:rPr>
        <w:rFonts w:asciiTheme="majorHAnsi" w:hAnsiTheme="majorHAnsi"/>
        <w:b/>
        <w:sz w:val="32"/>
        <w:szCs w:val="32"/>
      </w:rPr>
      <w:t>WebNow</w:t>
    </w:r>
    <w:r w:rsidRPr="00E83D0C">
      <w:rPr>
        <w:rFonts w:asciiTheme="majorHAnsi" w:eastAsia="Calibri" w:hAnsiTheme="majorHAnsi"/>
        <w:b/>
        <w:sz w:val="32"/>
        <w:szCs w:val="32"/>
      </w:rPr>
      <w:t xml:space="preserve"> Quick Reference</w:t>
    </w:r>
  </w:p>
  <w:p w:rsidR="00165AB3" w:rsidRDefault="00032BBC" w:rsidP="00032BBC">
    <w:pPr>
      <w:ind w:left="-540"/>
    </w:pPr>
    <w:r w:rsidRPr="00E83D0C">
      <w:rPr>
        <w:rFonts w:ascii="Calibri" w:eastAsia="Calibri" w:hAnsi="Calibri"/>
        <w:b/>
        <w:color w:val="0000FF"/>
        <w:sz w:val="24"/>
        <w:szCs w:val="24"/>
      </w:rPr>
      <w:t>http</w:t>
    </w:r>
    <w:r w:rsidRPr="00E83D0C">
      <w:rPr>
        <w:b/>
        <w:color w:val="0000FF"/>
        <w:sz w:val="24"/>
        <w:szCs w:val="24"/>
      </w:rPr>
      <w:t>s</w:t>
    </w:r>
    <w:r w:rsidRPr="00E83D0C">
      <w:rPr>
        <w:rFonts w:ascii="Calibri" w:eastAsia="Calibri" w:hAnsi="Calibri"/>
        <w:b/>
        <w:color w:val="0000FF"/>
        <w:sz w:val="24"/>
        <w:szCs w:val="24"/>
      </w:rPr>
      <w:t>://w</w:t>
    </w:r>
    <w:r w:rsidRPr="00E83D0C">
      <w:rPr>
        <w:b/>
        <w:color w:val="0000FF"/>
        <w:sz w:val="24"/>
        <w:szCs w:val="24"/>
      </w:rPr>
      <w:t>ebnow</w:t>
    </w:r>
    <w:r w:rsidRPr="00E83D0C">
      <w:rPr>
        <w:rFonts w:ascii="Calibri" w:eastAsia="Calibri" w:hAnsi="Calibri"/>
        <w:b/>
        <w:color w:val="0000FF"/>
        <w:sz w:val="24"/>
        <w:szCs w:val="24"/>
      </w:rPr>
      <w:t>.siue.edu/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56A9"/>
    <w:multiLevelType w:val="hybridMultilevel"/>
    <w:tmpl w:val="09A20C84"/>
    <w:lvl w:ilvl="0" w:tplc="971A708A">
      <w:start w:val="1"/>
      <w:numFmt w:val="bullet"/>
      <w:pStyle w:val="Bullet3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">
    <w:nsid w:val="34211BBF"/>
    <w:multiLevelType w:val="hybridMultilevel"/>
    <w:tmpl w:val="C92088B0"/>
    <w:lvl w:ilvl="0" w:tplc="3ABC962E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D21D20"/>
    <w:multiLevelType w:val="hybridMultilevel"/>
    <w:tmpl w:val="76620C7C"/>
    <w:lvl w:ilvl="0" w:tplc="47DC2952">
      <w:start w:val="1"/>
      <w:numFmt w:val="bullet"/>
      <w:pStyle w:val="StyleBullet1Before0p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2"/>
  </w:num>
  <w:num w:numId="11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1024"/>
  <w:defaultTabStop w:val="720"/>
  <w:drawingGridHorizontalSpacing w:val="100"/>
  <w:displayHorizontalDrawingGridEvery w:val="2"/>
  <w:characterSpacingControl w:val="doNotCompress"/>
  <w:hdrShapeDefaults>
    <o:shapedefaults v:ext="edit" spidmax="368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83D0C"/>
    <w:rsid w:val="00014EA3"/>
    <w:rsid w:val="00015BD8"/>
    <w:rsid w:val="00015FE9"/>
    <w:rsid w:val="00032BBC"/>
    <w:rsid w:val="00052223"/>
    <w:rsid w:val="00054D69"/>
    <w:rsid w:val="00055B4D"/>
    <w:rsid w:val="000862FC"/>
    <w:rsid w:val="000D480F"/>
    <w:rsid w:val="000E1369"/>
    <w:rsid w:val="00140246"/>
    <w:rsid w:val="00165AB3"/>
    <w:rsid w:val="001971DB"/>
    <w:rsid w:val="001975D7"/>
    <w:rsid w:val="001C2CB8"/>
    <w:rsid w:val="001E79C0"/>
    <w:rsid w:val="00215578"/>
    <w:rsid w:val="002759F6"/>
    <w:rsid w:val="002B6196"/>
    <w:rsid w:val="00340D1C"/>
    <w:rsid w:val="00341FEB"/>
    <w:rsid w:val="0038414A"/>
    <w:rsid w:val="003D76EE"/>
    <w:rsid w:val="003E3777"/>
    <w:rsid w:val="003F591D"/>
    <w:rsid w:val="00424AD3"/>
    <w:rsid w:val="004466BB"/>
    <w:rsid w:val="00457192"/>
    <w:rsid w:val="00483DF3"/>
    <w:rsid w:val="004873ED"/>
    <w:rsid w:val="004C54B9"/>
    <w:rsid w:val="0050331E"/>
    <w:rsid w:val="00564BD0"/>
    <w:rsid w:val="00574894"/>
    <w:rsid w:val="00581E0D"/>
    <w:rsid w:val="00592099"/>
    <w:rsid w:val="005B4106"/>
    <w:rsid w:val="005E7DED"/>
    <w:rsid w:val="005F3106"/>
    <w:rsid w:val="00645048"/>
    <w:rsid w:val="00667A70"/>
    <w:rsid w:val="006B7D85"/>
    <w:rsid w:val="00701CD2"/>
    <w:rsid w:val="0071245B"/>
    <w:rsid w:val="007E4B49"/>
    <w:rsid w:val="0090690D"/>
    <w:rsid w:val="0090755A"/>
    <w:rsid w:val="00933E76"/>
    <w:rsid w:val="00964F99"/>
    <w:rsid w:val="00994D75"/>
    <w:rsid w:val="009A0821"/>
    <w:rsid w:val="009B00FC"/>
    <w:rsid w:val="009E1165"/>
    <w:rsid w:val="00A032DB"/>
    <w:rsid w:val="00A07BAF"/>
    <w:rsid w:val="00A21965"/>
    <w:rsid w:val="00A40233"/>
    <w:rsid w:val="00A51E57"/>
    <w:rsid w:val="00AB0839"/>
    <w:rsid w:val="00AE1C6D"/>
    <w:rsid w:val="00AF1A0B"/>
    <w:rsid w:val="00AF3C8C"/>
    <w:rsid w:val="00AF7D3D"/>
    <w:rsid w:val="00B43CA2"/>
    <w:rsid w:val="00B632C8"/>
    <w:rsid w:val="00B728DE"/>
    <w:rsid w:val="00BD5D96"/>
    <w:rsid w:val="00BF56D0"/>
    <w:rsid w:val="00C1392A"/>
    <w:rsid w:val="00C545E0"/>
    <w:rsid w:val="00CA186C"/>
    <w:rsid w:val="00CE6CC7"/>
    <w:rsid w:val="00D019E4"/>
    <w:rsid w:val="00D1325D"/>
    <w:rsid w:val="00D4372F"/>
    <w:rsid w:val="00D6050B"/>
    <w:rsid w:val="00D81D57"/>
    <w:rsid w:val="00D84382"/>
    <w:rsid w:val="00DD07A1"/>
    <w:rsid w:val="00DF7702"/>
    <w:rsid w:val="00E24C3E"/>
    <w:rsid w:val="00E514EA"/>
    <w:rsid w:val="00E60D1C"/>
    <w:rsid w:val="00E83D0C"/>
    <w:rsid w:val="00EA7069"/>
    <w:rsid w:val="00EB0106"/>
    <w:rsid w:val="00F010A4"/>
    <w:rsid w:val="00F2041A"/>
    <w:rsid w:val="00FB0FB8"/>
    <w:rsid w:val="00FD51CF"/>
    <w:rsid w:val="00FF4610"/>
    <w:rsid w:val="00FF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none" strokecolor="none"/>
    </o:shapedefaults>
    <o:shapelayout v:ext="edit">
      <o:idmap v:ext="edit" data="1"/>
      <o:rules v:ext="edit">
        <o:r id="V:Rule2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BAF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83D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D0C"/>
  </w:style>
  <w:style w:type="paragraph" w:styleId="Footer">
    <w:name w:val="footer"/>
    <w:basedOn w:val="Normal"/>
    <w:link w:val="FooterChar"/>
    <w:uiPriority w:val="99"/>
    <w:unhideWhenUsed/>
    <w:rsid w:val="00E83D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D0C"/>
  </w:style>
  <w:style w:type="table" w:styleId="TableGrid">
    <w:name w:val="Table Grid"/>
    <w:basedOn w:val="TableNormal"/>
    <w:uiPriority w:val="59"/>
    <w:rsid w:val="00E83D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G-Heading2">
    <w:name w:val="UG-Heading 2"/>
    <w:basedOn w:val="StyleBullet1Before0pt"/>
    <w:link w:val="UG-Heading2Char"/>
    <w:autoRedefine/>
    <w:rsid w:val="00055B4D"/>
    <w:pPr>
      <w:numPr>
        <w:numId w:val="0"/>
      </w:numPr>
      <w:spacing w:after="60"/>
      <w:jc w:val="center"/>
    </w:pPr>
    <w:rPr>
      <w:rFonts w:ascii="Cambria" w:hAnsi="Cambria"/>
      <w:b/>
      <w:sz w:val="28"/>
      <w:szCs w:val="28"/>
    </w:rPr>
  </w:style>
  <w:style w:type="paragraph" w:customStyle="1" w:styleId="StyleBullet1Before0pt">
    <w:name w:val="Style Bullet 1 + Before:  0 pt"/>
    <w:basedOn w:val="Normal"/>
    <w:autoRedefine/>
    <w:rsid w:val="00E83D0C"/>
    <w:pPr>
      <w:numPr>
        <w:numId w:val="1"/>
      </w:numPr>
      <w:tabs>
        <w:tab w:val="left" w:pos="335"/>
      </w:tabs>
    </w:pPr>
  </w:style>
  <w:style w:type="paragraph" w:customStyle="1" w:styleId="UG-Heading3">
    <w:name w:val="UG-Heading 3"/>
    <w:basedOn w:val="UG-Heading2"/>
    <w:next w:val="Normal"/>
    <w:link w:val="UG-Heading3Char"/>
    <w:rsid w:val="00E83D0C"/>
    <w:rPr>
      <w:i/>
      <w:sz w:val="20"/>
    </w:rPr>
  </w:style>
  <w:style w:type="character" w:customStyle="1" w:styleId="UG-Heading2Char">
    <w:name w:val="UG-Heading 2 Char"/>
    <w:basedOn w:val="DefaultParagraphFont"/>
    <w:link w:val="UG-Heading2"/>
    <w:rsid w:val="00055B4D"/>
    <w:rPr>
      <w:rFonts w:ascii="Cambria" w:eastAsia="Times New Roman" w:hAnsi="Cambria"/>
      <w:b/>
      <w:sz w:val="28"/>
      <w:szCs w:val="28"/>
    </w:rPr>
  </w:style>
  <w:style w:type="paragraph" w:customStyle="1" w:styleId="Bullet1">
    <w:name w:val="Bullet 1"/>
    <w:basedOn w:val="StyleBullet1Before0pt"/>
    <w:link w:val="Bullet1Char"/>
    <w:autoRedefine/>
    <w:rsid w:val="005F3106"/>
    <w:pPr>
      <w:tabs>
        <w:tab w:val="clear" w:pos="335"/>
      </w:tabs>
    </w:pPr>
    <w:rPr>
      <w:rFonts w:ascii="Calibri" w:hAnsi="Calibri"/>
      <w:sz w:val="24"/>
    </w:rPr>
  </w:style>
  <w:style w:type="paragraph" w:customStyle="1" w:styleId="Bullet3">
    <w:name w:val="Bullet 3"/>
    <w:basedOn w:val="Normal"/>
    <w:link w:val="Bullet3Char"/>
    <w:autoRedefine/>
    <w:rsid w:val="003E3777"/>
    <w:pPr>
      <w:numPr>
        <w:numId w:val="2"/>
      </w:numPr>
    </w:pPr>
    <w:rPr>
      <w:rFonts w:ascii="Calibri" w:hAnsi="Calibri"/>
      <w:sz w:val="24"/>
      <w:szCs w:val="24"/>
    </w:rPr>
  </w:style>
  <w:style w:type="character" w:customStyle="1" w:styleId="UG-Heading3Char">
    <w:name w:val="UG-Heading 3 Char"/>
    <w:basedOn w:val="UG-Heading2Char"/>
    <w:link w:val="UG-Heading3"/>
    <w:rsid w:val="00E83D0C"/>
    <w:rPr>
      <w:i/>
      <w:sz w:val="20"/>
    </w:rPr>
  </w:style>
  <w:style w:type="character" w:customStyle="1" w:styleId="Bullet1Char">
    <w:name w:val="Bullet 1 Char"/>
    <w:basedOn w:val="DefaultParagraphFont"/>
    <w:link w:val="Bullet1"/>
    <w:rsid w:val="005F3106"/>
    <w:rPr>
      <w:rFonts w:eastAsia="Times New Roman"/>
      <w:sz w:val="24"/>
    </w:rPr>
  </w:style>
  <w:style w:type="paragraph" w:customStyle="1" w:styleId="Bullet2">
    <w:name w:val="Bullet 2"/>
    <w:basedOn w:val="Normal"/>
    <w:link w:val="Bullet2Char"/>
    <w:autoRedefine/>
    <w:rsid w:val="00A07BAF"/>
    <w:pPr>
      <w:numPr>
        <w:numId w:val="3"/>
      </w:numPr>
    </w:pPr>
    <w:rPr>
      <w:rFonts w:asciiTheme="minorHAnsi" w:hAnsiTheme="minorHAnsi"/>
      <w:sz w:val="24"/>
    </w:rPr>
  </w:style>
  <w:style w:type="character" w:customStyle="1" w:styleId="Bullet3Char">
    <w:name w:val="Bullet 3 Char"/>
    <w:basedOn w:val="DefaultParagraphFont"/>
    <w:link w:val="Bullet3"/>
    <w:rsid w:val="003E3777"/>
    <w:rPr>
      <w:rFonts w:eastAsia="Times New Roman"/>
      <w:sz w:val="24"/>
      <w:szCs w:val="24"/>
    </w:rPr>
  </w:style>
  <w:style w:type="character" w:customStyle="1" w:styleId="Bullet2Char">
    <w:name w:val="Bullet 2 Char"/>
    <w:basedOn w:val="Bullet3Char"/>
    <w:link w:val="Bullet2"/>
    <w:rsid w:val="00A07BAF"/>
    <w:rPr>
      <w:rFonts w:asciiTheme="minorHAnsi" w:hAnsiTheme="minorHAnsi"/>
    </w:rPr>
  </w:style>
  <w:style w:type="paragraph" w:styleId="ListParagraph">
    <w:name w:val="List Paragraph"/>
    <w:basedOn w:val="Normal"/>
    <w:uiPriority w:val="34"/>
    <w:qFormat/>
    <w:rsid w:val="00E83D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3D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tif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80BA-578E-4181-97BA-AE4C9C9F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1244</CharactersWithSpaces>
  <SharedDoc>false</SharedDoc>
  <HLinks>
    <vt:vector size="6" baseType="variant"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https://webnow.siue.edu/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Tate</dc:creator>
  <cp:keywords/>
  <dc:description/>
  <cp:lastModifiedBy>Cindy Tate</cp:lastModifiedBy>
  <cp:revision>3</cp:revision>
  <cp:lastPrinted>2010-03-03T21:28:00Z</cp:lastPrinted>
  <dcterms:created xsi:type="dcterms:W3CDTF">2010-03-04T15:56:00Z</dcterms:created>
  <dcterms:modified xsi:type="dcterms:W3CDTF">2010-03-11T14:39:00Z</dcterms:modified>
</cp:coreProperties>
</file>