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/>
      </w:tblPr>
      <w:tblGrid>
        <w:gridCol w:w="5286"/>
        <w:gridCol w:w="4880"/>
      </w:tblGrid>
      <w:tr w:rsidR="00DF7702" w:rsidTr="00014EA3">
        <w:trPr>
          <w:jc w:val="center"/>
        </w:trPr>
        <w:tc>
          <w:tcPr>
            <w:tcW w:w="5286" w:type="dxa"/>
          </w:tcPr>
          <w:p w:rsidR="00E83D0C" w:rsidRPr="00564BD0" w:rsidRDefault="00E83D0C" w:rsidP="00055B4D">
            <w:pPr>
              <w:pStyle w:val="UG-Heading2"/>
              <w:jc w:val="left"/>
            </w:pPr>
            <w:r w:rsidRPr="00564BD0">
              <w:t xml:space="preserve">Log into </w:t>
            </w:r>
            <w:r w:rsidR="00667A70">
              <w:t>Image</w:t>
            </w:r>
            <w:r w:rsidRPr="00564BD0">
              <w:t>Now</w:t>
            </w:r>
          </w:p>
          <w:p w:rsidR="00E83D0C" w:rsidRPr="00AE1C6D" w:rsidRDefault="00667A70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on </w:t>
            </w:r>
            <w:r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209550" cy="209550"/>
                  <wp:effectExtent l="19050" t="0" r="0" b="0"/>
                  <wp:docPr id="3" name="Picture 2" descr="imagenow ic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ow icon.t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106" w:rsidRPr="00AE1C6D">
              <w:rPr>
                <w:rFonts w:asciiTheme="minorHAnsi" w:hAnsiTheme="minorHAnsi"/>
                <w:szCs w:val="24"/>
              </w:rPr>
              <w:t xml:space="preserve"> located on System Tray</w:t>
            </w:r>
          </w:p>
          <w:p w:rsidR="00EB0106" w:rsidRPr="00AE1C6D" w:rsidRDefault="00EB0106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>Or: Click Start, All Programs, ImageNow 6</w:t>
            </w:r>
          </w:p>
          <w:p w:rsidR="00E83D0C" w:rsidRPr="00AE1C6D" w:rsidRDefault="00E83D0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Enter User Name and Password</w:t>
            </w:r>
          </w:p>
          <w:p w:rsidR="00E83D0C" w:rsidRPr="00AE1C6D" w:rsidRDefault="00E83D0C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 xml:space="preserve">Will use e-id and </w:t>
            </w:r>
            <w:r w:rsidR="00015BD8" w:rsidRPr="00AE1C6D">
              <w:rPr>
                <w:szCs w:val="24"/>
              </w:rPr>
              <w:t>e-id password</w:t>
            </w:r>
          </w:p>
          <w:p w:rsidR="00E83D0C" w:rsidRPr="00AE1C6D" w:rsidRDefault="005F3106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 xml:space="preserve">Password will be updated in </w:t>
            </w:r>
            <w:r w:rsidR="00667A70" w:rsidRPr="00AE1C6D">
              <w:rPr>
                <w:szCs w:val="24"/>
              </w:rPr>
              <w:t>Image</w:t>
            </w:r>
            <w:r w:rsidRPr="00AE1C6D">
              <w:rPr>
                <w:szCs w:val="24"/>
              </w:rPr>
              <w:t>Now whenever you change your e-id password</w:t>
            </w:r>
          </w:p>
          <w:p w:rsidR="005F3106" w:rsidRPr="00AE1C6D" w:rsidRDefault="005F3106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</w:t>
            </w:r>
            <w:r w:rsidR="00DF7702"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628650" cy="180975"/>
                  <wp:effectExtent l="19050" t="0" r="0" b="0"/>
                  <wp:docPr id="9" name="Picture 1" descr="connec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106" w:rsidRDefault="005B4106" w:rsidP="00055B4D"/>
        </w:tc>
        <w:tc>
          <w:tcPr>
            <w:tcW w:w="4880" w:type="dxa"/>
          </w:tcPr>
          <w:p w:rsidR="00E83D0C" w:rsidRPr="00E24C3E" w:rsidRDefault="00667A70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</w:t>
            </w:r>
            <w:r w:rsidR="00CA186C" w:rsidRPr="00E24C3E">
              <w:rPr>
                <w:rFonts w:asciiTheme="majorHAnsi" w:hAnsiTheme="majorHAnsi"/>
                <w:b/>
              </w:rPr>
              <w:t xml:space="preserve"> Log In</w:t>
            </w:r>
          </w:p>
          <w:p w:rsidR="00EB0106" w:rsidRPr="00E24C3E" w:rsidRDefault="00667A70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26080" cy="1881564"/>
                  <wp:effectExtent l="19050" t="0" r="7620" b="0"/>
                  <wp:docPr id="2" name="Picture 1" descr="logi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in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88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40D1C" w:rsidTr="00014EA3">
        <w:trPr>
          <w:jc w:val="center"/>
        </w:trPr>
        <w:tc>
          <w:tcPr>
            <w:tcW w:w="5286" w:type="dxa"/>
          </w:tcPr>
          <w:p w:rsidR="00340D1C" w:rsidRPr="00564BD0" w:rsidRDefault="00FF3ED0" w:rsidP="00055B4D">
            <w:pPr>
              <w:pStyle w:val="UG-Heading2"/>
              <w:jc w:val="left"/>
            </w:pPr>
            <w:r>
              <w:t>Linking</w:t>
            </w:r>
            <w:r w:rsidR="00340D1C" w:rsidRPr="00564BD0">
              <w:t xml:space="preserve"> Documents</w:t>
            </w:r>
          </w:p>
          <w:p w:rsidR="00340D1C" w:rsidRPr="00AE1C6D" w:rsidRDefault="00340D1C" w:rsidP="00055B4D">
            <w:pPr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</w:pP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 xml:space="preserve">Note: This document covers the basics of </w:t>
            </w:r>
            <w:r w:rsidR="002956B5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linking a</w:t>
            </w: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 xml:space="preserve"> document</w:t>
            </w:r>
            <w:r w:rsidR="002956B5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 xml:space="preserve"> to Banner</w:t>
            </w: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 xml:space="preserve">. Every department has its own procedures for </w:t>
            </w:r>
            <w:r w:rsidR="002956B5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linking</w:t>
            </w: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. The department will inform the user on what those procedures are.</w:t>
            </w:r>
          </w:p>
          <w:p w:rsidR="00340D1C" w:rsidRPr="00AE1C6D" w:rsidRDefault="00340D1C" w:rsidP="00055B4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40D1C" w:rsidRDefault="00340D1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From drop down list for </w:t>
            </w:r>
            <w:r w:rsidR="009E1165">
              <w:rPr>
                <w:rFonts w:asciiTheme="minorHAnsi" w:hAnsiTheme="minorHAnsi"/>
                <w:szCs w:val="24"/>
              </w:rPr>
              <w:t>Batches</w:t>
            </w:r>
            <w:r w:rsidRPr="00AE1C6D">
              <w:rPr>
                <w:rFonts w:asciiTheme="minorHAnsi" w:hAnsiTheme="minorHAnsi"/>
                <w:szCs w:val="24"/>
              </w:rPr>
              <w:t xml:space="preserve"> on the Tool Bar Button Options, select </w:t>
            </w:r>
            <w:r w:rsidR="009E1165">
              <w:rPr>
                <w:rFonts w:asciiTheme="minorHAnsi" w:hAnsiTheme="minorHAnsi"/>
                <w:szCs w:val="24"/>
              </w:rPr>
              <w:t>batch type to open</w:t>
            </w:r>
          </w:p>
          <w:p w:rsid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Ready for </w:t>
            </w:r>
            <w:r w:rsidR="002956B5">
              <w:rPr>
                <w:szCs w:val="24"/>
              </w:rPr>
              <w:t>Linking</w:t>
            </w:r>
            <w:r>
              <w:rPr>
                <w:szCs w:val="24"/>
              </w:rPr>
              <w:t xml:space="preserve"> (to shorten list)</w:t>
            </w:r>
          </w:p>
          <w:p w:rsidR="009E1165" w:rsidRPr="00AE1C6D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Sort by Batch number or by Created by</w:t>
            </w:r>
          </w:p>
          <w:p w:rsidR="00014EA3" w:rsidRDefault="00014EA3" w:rsidP="00014EA3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Double click on batch to open</w:t>
            </w:r>
          </w:p>
          <w:p w:rsidR="002956B5" w:rsidRDefault="002956B5" w:rsidP="00014EA3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Log in to Banner</w:t>
            </w:r>
          </w:p>
          <w:p w:rsidR="002956B5" w:rsidRDefault="002956B5" w:rsidP="002956B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Open applicable form</w:t>
            </w:r>
          </w:p>
          <w:p w:rsidR="002956B5" w:rsidRDefault="002956B5" w:rsidP="002956B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Enter person that is to be linked to the document</w:t>
            </w:r>
          </w:p>
          <w:p w:rsidR="00340D1C" w:rsidRDefault="00340D1C" w:rsidP="009E1165"/>
        </w:tc>
        <w:tc>
          <w:tcPr>
            <w:tcW w:w="4880" w:type="dxa"/>
          </w:tcPr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 Tool Bar Button Options</w:t>
            </w:r>
          </w:p>
          <w:p w:rsidR="00340D1C" w:rsidRDefault="00C05241" w:rsidP="009E1165">
            <w:pPr>
              <w:pStyle w:val="UG-Heading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oval id="_x0000_s1043" style="position:absolute;left:0;text-align:left;margin-left:181.6pt;margin-top:10.75pt;width:8.65pt;height:8.75pt;z-index:251658240" filled="f"/>
              </w:pict>
            </w:r>
            <w:r w:rsidR="009E1165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744215" cy="627516"/>
                  <wp:effectExtent l="19050" t="0" r="0" b="0"/>
                  <wp:docPr id="1" name="Picture 0" descr="batch menu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ch menu.t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743" cy="6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</w:p>
          <w:p w:rsid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Batch Results</w:t>
            </w:r>
          </w:p>
          <w:p w:rsid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52750" cy="1582420"/>
                  <wp:effectExtent l="19050" t="0" r="0" b="0"/>
                  <wp:docPr id="10" name="Picture 9" descr="batchresu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chresult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EA3" w:rsidRP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40D1C" w:rsidTr="00014EA3">
        <w:trPr>
          <w:jc w:val="center"/>
        </w:trPr>
        <w:tc>
          <w:tcPr>
            <w:tcW w:w="5286" w:type="dxa"/>
          </w:tcPr>
          <w:p w:rsidR="00695021" w:rsidRDefault="00695021" w:rsidP="00695021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Options for page/batch</w:t>
            </w:r>
          </w:p>
          <w:p w:rsidR="00695021" w:rsidRDefault="00695021" w:rsidP="00695021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Link this page</w:t>
            </w:r>
          </w:p>
          <w:p w:rsidR="00695021" w:rsidRDefault="00695021" w:rsidP="00695021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Hold this page</w:t>
            </w:r>
          </w:p>
          <w:p w:rsidR="00695021" w:rsidRDefault="00695021" w:rsidP="00695021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Suspend this batch</w:t>
            </w:r>
          </w:p>
          <w:p w:rsidR="00695021" w:rsidRDefault="00695021" w:rsidP="00695021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Delete this page</w:t>
            </w:r>
          </w:p>
          <w:p w:rsidR="00695021" w:rsidRDefault="00695021" w:rsidP="00695021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Click Link this page</w:t>
            </w:r>
          </w:p>
          <w:p w:rsidR="002956B5" w:rsidRDefault="002956B5" w:rsidP="00695021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Select application plan</w:t>
            </w:r>
          </w:p>
          <w:p w:rsidR="002956B5" w:rsidRDefault="002956B5" w:rsidP="009E1165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Verify that name/info is correct as shown in Document Keys</w:t>
            </w:r>
          </w:p>
          <w:p w:rsidR="009E1165" w:rsidRPr="009E1165" w:rsidRDefault="00695021" w:rsidP="00695021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Click Save Batch Page</w:t>
            </w:r>
          </w:p>
        </w:tc>
        <w:tc>
          <w:tcPr>
            <w:tcW w:w="4880" w:type="dxa"/>
          </w:tcPr>
          <w:p w:rsidR="00340D1C" w:rsidRDefault="002956B5" w:rsidP="002956B5">
            <w:pPr>
              <w:jc w:val="center"/>
              <w:rPr>
                <w:rFonts w:asciiTheme="majorHAnsi" w:hAnsiTheme="majorHAnsi"/>
                <w:b/>
              </w:rPr>
            </w:pPr>
            <w:r w:rsidRPr="002956B5">
              <w:rPr>
                <w:rFonts w:asciiTheme="majorHAnsi" w:hAnsiTheme="majorHAnsi"/>
                <w:b/>
              </w:rPr>
              <w:t>Link Options</w:t>
            </w:r>
          </w:p>
          <w:p w:rsidR="002956B5" w:rsidRDefault="00C05241" w:rsidP="002956B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11.8pt;margin-top:28.35pt;width:.65pt;height:88.9pt;flip:x;z-index:251659264" o:connectortype="straight">
                  <v:stroke startarrow="block" endarrow="block"/>
                </v:shape>
              </w:pict>
            </w:r>
            <w:r w:rsidR="002956B5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52750" cy="1620202"/>
                  <wp:effectExtent l="19050" t="0" r="0" b="0"/>
                  <wp:docPr id="13" name="Picture 12" descr="Link optio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k options.tif"/>
                          <pic:cNvPicPr/>
                        </pic:nvPicPr>
                        <pic:blipFill>
                          <a:blip r:embed="rId13" cstate="print"/>
                          <a:srcRect b="2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62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56B5" w:rsidRPr="002956B5" w:rsidRDefault="002956B5" w:rsidP="002956B5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C545E0" w:rsidTr="00014EA3">
        <w:trPr>
          <w:jc w:val="center"/>
        </w:trPr>
        <w:tc>
          <w:tcPr>
            <w:tcW w:w="5286" w:type="dxa"/>
          </w:tcPr>
          <w:p w:rsidR="003E3777" w:rsidRPr="00AE1C6D" w:rsidRDefault="00014EA3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When</w:t>
            </w:r>
            <w:r w:rsidR="002956B5">
              <w:rPr>
                <w:rFonts w:asciiTheme="minorHAnsi" w:hAnsiTheme="minorHAnsi"/>
                <w:szCs w:val="24"/>
              </w:rPr>
              <w:t xml:space="preserve"> linking complete</w:t>
            </w:r>
            <w:r>
              <w:rPr>
                <w:rFonts w:asciiTheme="minorHAnsi" w:hAnsiTheme="minorHAnsi"/>
                <w:szCs w:val="24"/>
              </w:rPr>
              <w:t xml:space="preserve"> or batch is suspended, will be returned to the batch results</w:t>
            </w:r>
          </w:p>
          <w:p w:rsidR="003E3777" w:rsidRPr="00AE1C6D" w:rsidRDefault="003E3777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If no more batches to </w:t>
            </w:r>
            <w:r w:rsidR="002956B5">
              <w:rPr>
                <w:rFonts w:asciiTheme="minorHAnsi" w:hAnsiTheme="minorHAnsi"/>
                <w:szCs w:val="24"/>
              </w:rPr>
              <w:t>link</w:t>
            </w:r>
            <w:r w:rsidRPr="00AE1C6D">
              <w:rPr>
                <w:rFonts w:asciiTheme="minorHAnsi" w:hAnsiTheme="minorHAnsi"/>
                <w:szCs w:val="24"/>
              </w:rPr>
              <w:t xml:space="preserve"> exit ImageNow</w:t>
            </w:r>
          </w:p>
          <w:p w:rsidR="00C545E0" w:rsidRPr="00AE1C6D" w:rsidRDefault="003E3777" w:rsidP="002956B5">
            <w:pPr>
              <w:pStyle w:val="Bullet1"/>
              <w:ind w:left="360"/>
              <w:rPr>
                <w:rFonts w:asciiTheme="minorHAnsi" w:hAnsiTheme="minorHAnsi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Or repeat </w:t>
            </w:r>
            <w:r w:rsidR="002956B5">
              <w:rPr>
                <w:rFonts w:asciiTheme="minorHAnsi" w:hAnsiTheme="minorHAnsi"/>
                <w:szCs w:val="24"/>
              </w:rPr>
              <w:t>linking</w:t>
            </w:r>
            <w:r w:rsidRPr="00AE1C6D">
              <w:rPr>
                <w:rFonts w:asciiTheme="minorHAnsi" w:hAnsiTheme="minorHAnsi"/>
                <w:szCs w:val="24"/>
              </w:rPr>
              <w:t xml:space="preserve"> process for </w:t>
            </w:r>
            <w:r w:rsidR="00014EA3">
              <w:rPr>
                <w:rFonts w:asciiTheme="minorHAnsi" w:hAnsiTheme="minorHAnsi"/>
                <w:szCs w:val="24"/>
              </w:rPr>
              <w:t>next batch</w:t>
            </w:r>
          </w:p>
        </w:tc>
        <w:tc>
          <w:tcPr>
            <w:tcW w:w="4880" w:type="dxa"/>
          </w:tcPr>
          <w:p w:rsidR="00340D1C" w:rsidRPr="00E24C3E" w:rsidRDefault="00340D1C" w:rsidP="003E3777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D81D57" w:rsidRDefault="00D81D57"/>
    <w:sectPr w:rsidR="00D81D57" w:rsidSect="00340D1C">
      <w:headerReference w:type="default" r:id="rId14"/>
      <w:footerReference w:type="default" r:id="rId15"/>
      <w:headerReference w:type="first" r:id="rId16"/>
      <w:pgSz w:w="12240" w:h="15840" w:code="1"/>
      <w:pgMar w:top="1152" w:right="1152" w:bottom="1440" w:left="1152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88" w:rsidRDefault="003C0088" w:rsidP="00E83D0C">
      <w:r>
        <w:separator/>
      </w:r>
    </w:p>
  </w:endnote>
  <w:endnote w:type="continuationSeparator" w:id="0">
    <w:p w:rsidR="003C0088" w:rsidRDefault="003C0088" w:rsidP="00E8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06" w:rsidRPr="00032BBC" w:rsidRDefault="00C05241" w:rsidP="005B4106">
    <w:pPr>
      <w:pStyle w:val="Footer"/>
      <w:pBdr>
        <w:top w:val="thinThickSmallGap" w:sz="24" w:space="1" w:color="622423" w:themeColor="accent2" w:themeShade="7F"/>
      </w:pBdr>
      <w:tabs>
        <w:tab w:val="clear" w:pos="9360"/>
      </w:tabs>
      <w:ind w:left="-540" w:right="-450"/>
      <w:rPr>
        <w:i/>
      </w:rPr>
    </w:pPr>
    <w:fldSimple w:instr=" FILENAME   \* MERGEFORMAT ">
      <w:r w:rsidR="00362E3D" w:rsidRPr="00362E3D">
        <w:rPr>
          <w:rFonts w:asciiTheme="majorHAnsi" w:hAnsiTheme="majorHAnsi"/>
          <w:i/>
          <w:noProof/>
        </w:rPr>
        <w:t>ImageNow Linking Quick Reference</w:t>
      </w:r>
      <w:r w:rsidR="00362E3D">
        <w:rPr>
          <w:noProof/>
        </w:rPr>
        <w:t>.docx</w:t>
      </w:r>
    </w:fldSimple>
    <w:r w:rsidR="005B4106" w:rsidRPr="00032BBC">
      <w:rPr>
        <w:rFonts w:asciiTheme="majorHAnsi" w:hAnsiTheme="majorHAnsi"/>
        <w:i/>
      </w:rPr>
      <w:ptab w:relativeTo="margin" w:alignment="center" w:leader="none"/>
    </w:r>
    <w:r w:rsidRPr="00032BBC">
      <w:rPr>
        <w:rFonts w:asciiTheme="majorHAnsi" w:hAnsiTheme="majorHAnsi"/>
        <w:i/>
      </w:rPr>
      <w:fldChar w:fldCharType="begin"/>
    </w:r>
    <w:r w:rsidR="005B4106" w:rsidRPr="00032BBC">
      <w:rPr>
        <w:rFonts w:asciiTheme="majorHAnsi" w:hAnsiTheme="majorHAnsi"/>
        <w:i/>
      </w:rPr>
      <w:instrText xml:space="preserve"> SAVEDATE  \@ "MMMM d, yyyy"  \* MERGEFORMAT </w:instrText>
    </w:r>
    <w:r w:rsidRPr="00032BBC">
      <w:rPr>
        <w:rFonts w:asciiTheme="majorHAnsi" w:hAnsiTheme="majorHAnsi"/>
        <w:i/>
      </w:rPr>
      <w:fldChar w:fldCharType="separate"/>
    </w:r>
    <w:r w:rsidR="00191FCF">
      <w:rPr>
        <w:rFonts w:asciiTheme="majorHAnsi" w:hAnsiTheme="majorHAnsi"/>
        <w:i/>
        <w:noProof/>
      </w:rPr>
      <w:t>March 4, 2010</w:t>
    </w:r>
    <w:r w:rsidRPr="00032BBC">
      <w:rPr>
        <w:rFonts w:asciiTheme="majorHAnsi" w:hAnsiTheme="majorHAnsi"/>
        <w:i/>
      </w:rPr>
      <w:fldChar w:fldCharType="end"/>
    </w:r>
    <w:r w:rsidR="005B4106" w:rsidRPr="00032BBC">
      <w:rPr>
        <w:rFonts w:asciiTheme="majorHAnsi" w:hAnsiTheme="majorHAnsi"/>
        <w:i/>
      </w:rPr>
      <w:ptab w:relativeTo="margin" w:alignment="right" w:leader="none"/>
    </w:r>
    <w:r w:rsidR="005B4106" w:rsidRPr="00032BBC">
      <w:rPr>
        <w:rFonts w:asciiTheme="majorHAnsi" w:hAnsiTheme="majorHAnsi"/>
        <w:i/>
      </w:rPr>
      <w:t xml:space="preserve">Page </w:t>
    </w:r>
    <w:r w:rsidRPr="00032BBC">
      <w:rPr>
        <w:i/>
      </w:rPr>
      <w:fldChar w:fldCharType="begin"/>
    </w:r>
    <w:r w:rsidR="00A51E57" w:rsidRPr="00032BBC">
      <w:rPr>
        <w:i/>
      </w:rPr>
      <w:instrText xml:space="preserve"> PAGE   \* MERGEFORMAT </w:instrText>
    </w:r>
    <w:r w:rsidRPr="00032BBC">
      <w:rPr>
        <w:i/>
      </w:rPr>
      <w:fldChar w:fldCharType="separate"/>
    </w:r>
    <w:r w:rsidR="00191FCF" w:rsidRPr="00191FCF">
      <w:rPr>
        <w:rFonts w:asciiTheme="majorHAnsi" w:hAnsiTheme="majorHAnsi"/>
        <w:i/>
        <w:noProof/>
      </w:rPr>
      <w:t>1</w:t>
    </w:r>
    <w:r w:rsidRPr="00032BBC">
      <w:rPr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88" w:rsidRDefault="003C0088" w:rsidP="00E83D0C">
      <w:r>
        <w:separator/>
      </w:r>
    </w:p>
  </w:footnote>
  <w:footnote w:type="continuationSeparator" w:id="0">
    <w:p w:rsidR="003C0088" w:rsidRDefault="003C0088" w:rsidP="00E8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50331E" w:rsidRDefault="00032BBC" w:rsidP="00340D1C">
    <w:pPr>
      <w:ind w:left="-18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4972685</wp:posOffset>
          </wp:positionH>
          <wp:positionV relativeFrom="paragraph">
            <wp:posOffset>-91440</wp:posOffset>
          </wp:positionV>
          <wp:extent cx="1419860" cy="301625"/>
          <wp:effectExtent l="19050" t="0" r="8890" b="0"/>
          <wp:wrapSquare wrapText="bothSides"/>
          <wp:docPr id="31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331E">
      <w:rPr>
        <w:rFonts w:asciiTheme="majorHAnsi" w:hAnsiTheme="majorHAnsi"/>
        <w:b/>
        <w:sz w:val="32"/>
        <w:szCs w:val="32"/>
      </w:rPr>
      <w:t>Image</w:t>
    </w:r>
    <w:r w:rsidRPr="00E83D0C">
      <w:rPr>
        <w:rFonts w:asciiTheme="majorHAnsi" w:hAnsiTheme="majorHAnsi"/>
        <w:b/>
        <w:sz w:val="32"/>
        <w:szCs w:val="32"/>
      </w:rPr>
      <w:t>Now</w:t>
    </w:r>
    <w:r w:rsidR="0050331E">
      <w:rPr>
        <w:rFonts w:asciiTheme="majorHAnsi" w:eastAsia="Calibri" w:hAnsiTheme="majorHAnsi"/>
        <w:b/>
        <w:sz w:val="32"/>
        <w:szCs w:val="32"/>
      </w:rPr>
      <w:t xml:space="preserve"> </w:t>
    </w:r>
    <w:r w:rsidR="00FF3ED0">
      <w:rPr>
        <w:rFonts w:asciiTheme="majorHAnsi" w:eastAsia="Calibri" w:hAnsiTheme="majorHAnsi"/>
        <w:b/>
        <w:sz w:val="32"/>
        <w:szCs w:val="32"/>
      </w:rPr>
      <w:t>Linking</w:t>
    </w:r>
    <w:r w:rsidR="0050331E">
      <w:rPr>
        <w:rFonts w:asciiTheme="majorHAnsi" w:eastAsia="Calibri" w:hAnsiTheme="majorHAnsi"/>
        <w:b/>
        <w:sz w:val="32"/>
        <w:szCs w:val="32"/>
      </w:rPr>
      <w:t xml:space="preserve"> </w:t>
    </w:r>
    <w:r w:rsidRPr="00E83D0C">
      <w:rPr>
        <w:rFonts w:asciiTheme="majorHAnsi" w:eastAsia="Calibri" w:hAnsiTheme="majorHAnsi"/>
        <w:b/>
        <w:sz w:val="32"/>
        <w:szCs w:val="32"/>
      </w:rPr>
      <w:t>Quick Reference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E83D0C" w:rsidRDefault="00032BBC" w:rsidP="00032BBC">
    <w:pPr>
      <w:ind w:left="-54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4797425</wp:posOffset>
          </wp:positionH>
          <wp:positionV relativeFrom="paragraph">
            <wp:posOffset>74930</wp:posOffset>
          </wp:positionV>
          <wp:extent cx="1419860" cy="301625"/>
          <wp:effectExtent l="19050" t="0" r="8890" b="0"/>
          <wp:wrapSquare wrapText="bothSides"/>
          <wp:docPr id="30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3D0C">
      <w:rPr>
        <w:rFonts w:asciiTheme="majorHAnsi" w:hAnsiTheme="majorHAnsi"/>
        <w:b/>
        <w:sz w:val="32"/>
        <w:szCs w:val="32"/>
      </w:rPr>
      <w:t>WebNow</w:t>
    </w:r>
    <w:r w:rsidRPr="00E83D0C">
      <w:rPr>
        <w:rFonts w:asciiTheme="majorHAnsi" w:eastAsia="Calibri" w:hAnsiTheme="majorHAnsi"/>
        <w:b/>
        <w:sz w:val="32"/>
        <w:szCs w:val="32"/>
      </w:rPr>
      <w:t xml:space="preserve"> Quick Reference</w:t>
    </w:r>
  </w:p>
  <w:p w:rsidR="00165AB3" w:rsidRDefault="00032BBC" w:rsidP="00032BBC">
    <w:pPr>
      <w:ind w:left="-540"/>
    </w:pPr>
    <w:r w:rsidRPr="00E83D0C">
      <w:rPr>
        <w:rFonts w:ascii="Calibri" w:eastAsia="Calibri" w:hAnsi="Calibri"/>
        <w:b/>
        <w:color w:val="0000FF"/>
        <w:sz w:val="24"/>
        <w:szCs w:val="24"/>
      </w:rPr>
      <w:t>http</w:t>
    </w:r>
    <w:r w:rsidRPr="00E83D0C">
      <w:rPr>
        <w:b/>
        <w:color w:val="0000FF"/>
        <w:sz w:val="24"/>
        <w:szCs w:val="24"/>
      </w:rPr>
      <w:t>s</w:t>
    </w:r>
    <w:r w:rsidRPr="00E83D0C">
      <w:rPr>
        <w:rFonts w:ascii="Calibri" w:eastAsia="Calibri" w:hAnsi="Calibri"/>
        <w:b/>
        <w:color w:val="0000FF"/>
        <w:sz w:val="24"/>
        <w:szCs w:val="24"/>
      </w:rPr>
      <w:t>://w</w:t>
    </w:r>
    <w:r w:rsidRPr="00E83D0C">
      <w:rPr>
        <w:b/>
        <w:color w:val="0000FF"/>
        <w:sz w:val="24"/>
        <w:szCs w:val="24"/>
      </w:rPr>
      <w:t>ebnow</w:t>
    </w:r>
    <w:r w:rsidRPr="00E83D0C">
      <w:rPr>
        <w:rFonts w:ascii="Calibri" w:eastAsia="Calibri" w:hAnsi="Calibri"/>
        <w:b/>
        <w:color w:val="0000FF"/>
        <w:sz w:val="24"/>
        <w:szCs w:val="24"/>
      </w:rPr>
      <w:t>.siue.edu/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6A9"/>
    <w:multiLevelType w:val="hybridMultilevel"/>
    <w:tmpl w:val="09A20C84"/>
    <w:lvl w:ilvl="0" w:tplc="971A708A">
      <w:start w:val="1"/>
      <w:numFmt w:val="bullet"/>
      <w:pStyle w:val="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34211BBF"/>
    <w:multiLevelType w:val="hybridMultilevel"/>
    <w:tmpl w:val="C92088B0"/>
    <w:lvl w:ilvl="0" w:tplc="3ABC962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D21D20"/>
    <w:multiLevelType w:val="hybridMultilevel"/>
    <w:tmpl w:val="76620C7C"/>
    <w:lvl w:ilvl="0" w:tplc="47DC2952">
      <w:start w:val="1"/>
      <w:numFmt w:val="bullet"/>
      <w:pStyle w:val="StyleBullet1Before0p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1024"/>
  <w:defaultTabStop w:val="720"/>
  <w:drawingGridHorizontalSpacing w:val="100"/>
  <w:displayHorizontalDrawingGridEvery w:val="2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83D0C"/>
    <w:rsid w:val="00014EA3"/>
    <w:rsid w:val="00015BD8"/>
    <w:rsid w:val="00015FE9"/>
    <w:rsid w:val="00032BBC"/>
    <w:rsid w:val="00052223"/>
    <w:rsid w:val="00054D69"/>
    <w:rsid w:val="00055B4D"/>
    <w:rsid w:val="000D480F"/>
    <w:rsid w:val="000E1369"/>
    <w:rsid w:val="00140246"/>
    <w:rsid w:val="00165AB3"/>
    <w:rsid w:val="00191FCF"/>
    <w:rsid w:val="001971DB"/>
    <w:rsid w:val="001975D7"/>
    <w:rsid w:val="001C2CB8"/>
    <w:rsid w:val="001E79C0"/>
    <w:rsid w:val="00215578"/>
    <w:rsid w:val="002759F6"/>
    <w:rsid w:val="002956B5"/>
    <w:rsid w:val="002B6196"/>
    <w:rsid w:val="00337D42"/>
    <w:rsid w:val="00340D1C"/>
    <w:rsid w:val="00341FEB"/>
    <w:rsid w:val="00362E3D"/>
    <w:rsid w:val="0038414A"/>
    <w:rsid w:val="003B6964"/>
    <w:rsid w:val="003C0088"/>
    <w:rsid w:val="003D76EE"/>
    <w:rsid w:val="003E3777"/>
    <w:rsid w:val="003F591D"/>
    <w:rsid w:val="00424AD3"/>
    <w:rsid w:val="004466BB"/>
    <w:rsid w:val="00457192"/>
    <w:rsid w:val="00483DF3"/>
    <w:rsid w:val="004873ED"/>
    <w:rsid w:val="004C54B9"/>
    <w:rsid w:val="0050331E"/>
    <w:rsid w:val="00564BD0"/>
    <w:rsid w:val="00574894"/>
    <w:rsid w:val="00592099"/>
    <w:rsid w:val="005B4106"/>
    <w:rsid w:val="005E7DED"/>
    <w:rsid w:val="005F3106"/>
    <w:rsid w:val="00645048"/>
    <w:rsid w:val="00667A70"/>
    <w:rsid w:val="00695021"/>
    <w:rsid w:val="006B7D85"/>
    <w:rsid w:val="0090690D"/>
    <w:rsid w:val="0090755A"/>
    <w:rsid w:val="00933E76"/>
    <w:rsid w:val="00964F99"/>
    <w:rsid w:val="00994D75"/>
    <w:rsid w:val="009A0821"/>
    <w:rsid w:val="009B00FC"/>
    <w:rsid w:val="009E1165"/>
    <w:rsid w:val="00A032DB"/>
    <w:rsid w:val="00A07BAF"/>
    <w:rsid w:val="00A21965"/>
    <w:rsid w:val="00A40233"/>
    <w:rsid w:val="00A51E57"/>
    <w:rsid w:val="00AB0839"/>
    <w:rsid w:val="00AE1C6D"/>
    <w:rsid w:val="00AF1A0B"/>
    <w:rsid w:val="00AF3C8C"/>
    <w:rsid w:val="00AF7D3D"/>
    <w:rsid w:val="00B43CA2"/>
    <w:rsid w:val="00B632C8"/>
    <w:rsid w:val="00B728DE"/>
    <w:rsid w:val="00BD5D96"/>
    <w:rsid w:val="00BF56D0"/>
    <w:rsid w:val="00C05241"/>
    <w:rsid w:val="00C1392A"/>
    <w:rsid w:val="00C545E0"/>
    <w:rsid w:val="00CA186C"/>
    <w:rsid w:val="00CE6CC7"/>
    <w:rsid w:val="00D019E4"/>
    <w:rsid w:val="00D2728C"/>
    <w:rsid w:val="00D4372F"/>
    <w:rsid w:val="00D6050B"/>
    <w:rsid w:val="00D81D57"/>
    <w:rsid w:val="00D84382"/>
    <w:rsid w:val="00DD07A1"/>
    <w:rsid w:val="00DF7702"/>
    <w:rsid w:val="00E24C3E"/>
    <w:rsid w:val="00E514EA"/>
    <w:rsid w:val="00E60D1C"/>
    <w:rsid w:val="00E83D0C"/>
    <w:rsid w:val="00EA7069"/>
    <w:rsid w:val="00EB0106"/>
    <w:rsid w:val="00F010A4"/>
    <w:rsid w:val="00F2041A"/>
    <w:rsid w:val="00FB0FB8"/>
    <w:rsid w:val="00FD51CF"/>
    <w:rsid w:val="00FF3ED0"/>
    <w:rsid w:val="00F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" strokecolor="none"/>
    </o:shapedefaults>
    <o:shapelayout v:ext="edit">
      <o:idmap v:ext="edit" data="1"/>
      <o:rules v:ext="edit">
        <o:r id="V:Rule2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A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3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D0C"/>
  </w:style>
  <w:style w:type="paragraph" w:styleId="Footer">
    <w:name w:val="footer"/>
    <w:basedOn w:val="Normal"/>
    <w:link w:val="FooterChar"/>
    <w:uiPriority w:val="99"/>
    <w:unhideWhenUsed/>
    <w:rsid w:val="00E83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D0C"/>
  </w:style>
  <w:style w:type="table" w:styleId="TableGrid">
    <w:name w:val="Table Grid"/>
    <w:basedOn w:val="TableNormal"/>
    <w:uiPriority w:val="59"/>
    <w:rsid w:val="00E83D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G-Heading2">
    <w:name w:val="UG-Heading 2"/>
    <w:basedOn w:val="StyleBullet1Before0pt"/>
    <w:link w:val="UG-Heading2Char"/>
    <w:autoRedefine/>
    <w:rsid w:val="00055B4D"/>
    <w:pPr>
      <w:numPr>
        <w:numId w:val="0"/>
      </w:numPr>
      <w:spacing w:after="60"/>
      <w:jc w:val="center"/>
    </w:pPr>
    <w:rPr>
      <w:rFonts w:ascii="Cambria" w:hAnsi="Cambria"/>
      <w:b/>
      <w:sz w:val="28"/>
      <w:szCs w:val="28"/>
    </w:rPr>
  </w:style>
  <w:style w:type="paragraph" w:customStyle="1" w:styleId="StyleBullet1Before0pt">
    <w:name w:val="Style Bullet 1 + Before:  0 pt"/>
    <w:basedOn w:val="Normal"/>
    <w:autoRedefine/>
    <w:rsid w:val="00E83D0C"/>
    <w:pPr>
      <w:numPr>
        <w:numId w:val="1"/>
      </w:numPr>
      <w:tabs>
        <w:tab w:val="left" w:pos="335"/>
      </w:tabs>
    </w:pPr>
  </w:style>
  <w:style w:type="paragraph" w:customStyle="1" w:styleId="UG-Heading3">
    <w:name w:val="UG-Heading 3"/>
    <w:basedOn w:val="UG-Heading2"/>
    <w:next w:val="Normal"/>
    <w:link w:val="UG-Heading3Char"/>
    <w:rsid w:val="00E83D0C"/>
    <w:rPr>
      <w:i/>
      <w:sz w:val="20"/>
    </w:rPr>
  </w:style>
  <w:style w:type="character" w:customStyle="1" w:styleId="UG-Heading2Char">
    <w:name w:val="UG-Heading 2 Char"/>
    <w:basedOn w:val="DefaultParagraphFont"/>
    <w:link w:val="UG-Heading2"/>
    <w:rsid w:val="00055B4D"/>
    <w:rPr>
      <w:rFonts w:ascii="Cambria" w:eastAsia="Times New Roman" w:hAnsi="Cambria"/>
      <w:b/>
      <w:sz w:val="28"/>
      <w:szCs w:val="28"/>
    </w:rPr>
  </w:style>
  <w:style w:type="paragraph" w:customStyle="1" w:styleId="Bullet1">
    <w:name w:val="Bullet 1"/>
    <w:basedOn w:val="StyleBullet1Before0pt"/>
    <w:link w:val="Bullet1Char"/>
    <w:autoRedefine/>
    <w:rsid w:val="005F3106"/>
    <w:pPr>
      <w:tabs>
        <w:tab w:val="clear" w:pos="335"/>
      </w:tabs>
    </w:pPr>
    <w:rPr>
      <w:rFonts w:ascii="Calibri" w:hAnsi="Calibri"/>
      <w:sz w:val="24"/>
    </w:rPr>
  </w:style>
  <w:style w:type="paragraph" w:customStyle="1" w:styleId="Bullet3">
    <w:name w:val="Bullet 3"/>
    <w:basedOn w:val="Normal"/>
    <w:link w:val="Bullet3Char"/>
    <w:autoRedefine/>
    <w:rsid w:val="003E3777"/>
    <w:pPr>
      <w:numPr>
        <w:numId w:val="2"/>
      </w:numPr>
    </w:pPr>
    <w:rPr>
      <w:rFonts w:ascii="Calibri" w:hAnsi="Calibri"/>
      <w:sz w:val="24"/>
      <w:szCs w:val="24"/>
    </w:rPr>
  </w:style>
  <w:style w:type="character" w:customStyle="1" w:styleId="UG-Heading3Char">
    <w:name w:val="UG-Heading 3 Char"/>
    <w:basedOn w:val="UG-Heading2Char"/>
    <w:link w:val="UG-Heading3"/>
    <w:rsid w:val="00E83D0C"/>
    <w:rPr>
      <w:i/>
      <w:sz w:val="20"/>
    </w:rPr>
  </w:style>
  <w:style w:type="character" w:customStyle="1" w:styleId="Bullet1Char">
    <w:name w:val="Bullet 1 Char"/>
    <w:basedOn w:val="DefaultParagraphFont"/>
    <w:link w:val="Bullet1"/>
    <w:rsid w:val="005F3106"/>
    <w:rPr>
      <w:rFonts w:eastAsia="Times New Roman"/>
      <w:sz w:val="24"/>
    </w:rPr>
  </w:style>
  <w:style w:type="paragraph" w:customStyle="1" w:styleId="Bullet2">
    <w:name w:val="Bullet 2"/>
    <w:basedOn w:val="Normal"/>
    <w:link w:val="Bullet2Char"/>
    <w:autoRedefine/>
    <w:rsid w:val="00A07BAF"/>
    <w:pPr>
      <w:numPr>
        <w:numId w:val="3"/>
      </w:numPr>
    </w:pPr>
    <w:rPr>
      <w:rFonts w:asciiTheme="minorHAnsi" w:hAnsiTheme="minorHAnsi"/>
      <w:sz w:val="24"/>
    </w:rPr>
  </w:style>
  <w:style w:type="character" w:customStyle="1" w:styleId="Bullet3Char">
    <w:name w:val="Bullet 3 Char"/>
    <w:basedOn w:val="DefaultParagraphFont"/>
    <w:link w:val="Bullet3"/>
    <w:rsid w:val="003E3777"/>
    <w:rPr>
      <w:rFonts w:eastAsia="Times New Roman"/>
      <w:sz w:val="24"/>
      <w:szCs w:val="24"/>
    </w:rPr>
  </w:style>
  <w:style w:type="character" w:customStyle="1" w:styleId="Bullet2Char">
    <w:name w:val="Bullet 2 Char"/>
    <w:basedOn w:val="Bullet3Char"/>
    <w:link w:val="Bullet2"/>
    <w:rsid w:val="00A07BAF"/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E83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6610-6E47-4516-B155-FF6381C2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1206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https://webnow.siue.edu/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Tate</dc:creator>
  <cp:keywords/>
  <dc:description/>
  <cp:lastModifiedBy>Cindy Tate</cp:lastModifiedBy>
  <cp:revision>3</cp:revision>
  <cp:lastPrinted>2010-03-04T16:13:00Z</cp:lastPrinted>
  <dcterms:created xsi:type="dcterms:W3CDTF">2010-03-04T16:38:00Z</dcterms:created>
  <dcterms:modified xsi:type="dcterms:W3CDTF">2010-03-11T14:39:00Z</dcterms:modified>
</cp:coreProperties>
</file>